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EC7" w:rsidRDefault="00184414">
      <w:pPr>
        <w:tabs>
          <w:tab w:val="left" w:pos="720"/>
        </w:tabs>
        <w:autoSpaceDE w:val="0"/>
        <w:autoSpaceDN w:val="0"/>
        <w:adjustRightInd w:val="0"/>
        <w:spacing w:line="360" w:lineRule="auto"/>
        <w:ind w:left="352" w:right="18" w:hanging="180"/>
        <w:jc w:val="right"/>
        <w:rPr>
          <w:rFonts w:ascii="宋体" w:hAnsi="宋体" w:cs="宋体"/>
          <w:color w:val="000000"/>
          <w:sz w:val="28"/>
          <w:szCs w:val="28"/>
        </w:rPr>
      </w:pPr>
      <w:bookmarkStart w:id="0" w:name="_GoBack"/>
      <w:bookmarkEnd w:id="0"/>
      <w:r>
        <w:rPr>
          <w:rFonts w:ascii="宋体" w:hAnsi="宋体" w:cs="宋体" w:hint="eastAsia"/>
          <w:sz w:val="28"/>
          <w:szCs w:val="24"/>
        </w:rPr>
        <w:t xml:space="preserve"> 编号：（X）XK13-001</w:t>
      </w:r>
    </w:p>
    <w:p w:rsidR="009D3EC7" w:rsidRDefault="009D3EC7">
      <w:pPr>
        <w:spacing w:line="360" w:lineRule="auto"/>
        <w:jc w:val="right"/>
        <w:rPr>
          <w:rFonts w:ascii="宋体" w:hAnsi="宋体" w:cs="宋体"/>
          <w:b/>
          <w:color w:val="000000"/>
          <w:sz w:val="52"/>
        </w:rPr>
      </w:pPr>
    </w:p>
    <w:p w:rsidR="009D3EC7" w:rsidRDefault="009D3EC7">
      <w:pPr>
        <w:spacing w:line="360" w:lineRule="auto"/>
        <w:jc w:val="right"/>
        <w:rPr>
          <w:rFonts w:ascii="宋体" w:hAnsi="宋体" w:cs="宋体"/>
          <w:b/>
          <w:color w:val="000000"/>
          <w:sz w:val="52"/>
        </w:rPr>
      </w:pPr>
    </w:p>
    <w:p w:rsidR="009D3EC7" w:rsidRDefault="009D3EC7">
      <w:pPr>
        <w:spacing w:line="360" w:lineRule="auto"/>
        <w:jc w:val="center"/>
        <w:rPr>
          <w:rFonts w:ascii="宋体" w:hAnsi="宋体" w:cs="宋体"/>
          <w:b/>
          <w:color w:val="000000"/>
          <w:kern w:val="0"/>
          <w:sz w:val="30"/>
          <w:szCs w:val="30"/>
        </w:rPr>
      </w:pPr>
    </w:p>
    <w:p w:rsidR="009D3EC7" w:rsidRDefault="00184414">
      <w:pPr>
        <w:spacing w:line="360" w:lineRule="auto"/>
        <w:jc w:val="center"/>
        <w:rPr>
          <w:rFonts w:ascii="宋体" w:hAnsi="宋体" w:cs="宋体"/>
          <w:b/>
          <w:color w:val="000000"/>
          <w:sz w:val="52"/>
        </w:rPr>
      </w:pPr>
      <w:r>
        <w:rPr>
          <w:rFonts w:ascii="宋体" w:hAnsi="宋体" w:cs="宋体" w:hint="eastAsia"/>
          <w:b/>
          <w:color w:val="000000"/>
          <w:sz w:val="52"/>
        </w:rPr>
        <w:t>化肥产品生产许可证实施细则（一）</w:t>
      </w:r>
    </w:p>
    <w:p w:rsidR="009D3EC7" w:rsidRDefault="00184414">
      <w:pPr>
        <w:spacing w:line="360" w:lineRule="auto"/>
        <w:jc w:val="center"/>
        <w:rPr>
          <w:rFonts w:ascii="宋体" w:hAnsi="宋体" w:cs="宋体"/>
          <w:b/>
          <w:color w:val="000000"/>
          <w:kern w:val="0"/>
          <w:sz w:val="52"/>
          <w:szCs w:val="52"/>
        </w:rPr>
      </w:pPr>
      <w:r>
        <w:rPr>
          <w:rFonts w:ascii="宋体" w:hAnsi="宋体" w:cs="宋体" w:hint="eastAsia"/>
          <w:color w:val="000000"/>
          <w:sz w:val="44"/>
        </w:rPr>
        <w:t>（复肥产品部分）</w:t>
      </w:r>
    </w:p>
    <w:p w:rsidR="009D3EC7" w:rsidRDefault="009D3EC7">
      <w:pPr>
        <w:tabs>
          <w:tab w:val="left" w:pos="720"/>
        </w:tabs>
        <w:autoSpaceDE w:val="0"/>
        <w:autoSpaceDN w:val="0"/>
        <w:adjustRightInd w:val="0"/>
        <w:spacing w:line="360" w:lineRule="auto"/>
        <w:ind w:left="352" w:right="18" w:hanging="180"/>
        <w:jc w:val="center"/>
        <w:rPr>
          <w:rFonts w:ascii="宋体" w:hAnsi="宋体" w:cs="宋体"/>
          <w:color w:val="000000"/>
          <w:kern w:val="0"/>
          <w:sz w:val="32"/>
          <w:szCs w:val="32"/>
        </w:rPr>
      </w:pPr>
    </w:p>
    <w:p w:rsidR="009D3EC7" w:rsidRDefault="009D3EC7">
      <w:pPr>
        <w:tabs>
          <w:tab w:val="left" w:pos="720"/>
        </w:tabs>
        <w:autoSpaceDE w:val="0"/>
        <w:autoSpaceDN w:val="0"/>
        <w:adjustRightInd w:val="0"/>
        <w:spacing w:line="360" w:lineRule="auto"/>
        <w:ind w:left="352" w:right="18" w:hanging="180"/>
        <w:jc w:val="center"/>
        <w:rPr>
          <w:rFonts w:ascii="宋体" w:hAnsi="宋体" w:cs="宋体"/>
          <w:color w:val="000000"/>
          <w:kern w:val="0"/>
          <w:sz w:val="36"/>
          <w:szCs w:val="36"/>
        </w:rPr>
      </w:pPr>
    </w:p>
    <w:p w:rsidR="009D3EC7" w:rsidRDefault="009D3EC7">
      <w:pPr>
        <w:tabs>
          <w:tab w:val="left" w:pos="720"/>
        </w:tabs>
        <w:autoSpaceDE w:val="0"/>
        <w:autoSpaceDN w:val="0"/>
        <w:adjustRightInd w:val="0"/>
        <w:spacing w:line="360" w:lineRule="auto"/>
        <w:ind w:left="352" w:right="18" w:hanging="180"/>
        <w:jc w:val="center"/>
        <w:rPr>
          <w:rFonts w:ascii="宋体" w:hAnsi="宋体" w:cs="宋体"/>
          <w:color w:val="000000"/>
          <w:kern w:val="0"/>
          <w:sz w:val="32"/>
          <w:szCs w:val="32"/>
        </w:rPr>
      </w:pPr>
    </w:p>
    <w:p w:rsidR="009D3EC7" w:rsidRDefault="009D3EC7">
      <w:pPr>
        <w:tabs>
          <w:tab w:val="left" w:pos="720"/>
        </w:tabs>
        <w:autoSpaceDE w:val="0"/>
        <w:autoSpaceDN w:val="0"/>
        <w:adjustRightInd w:val="0"/>
        <w:spacing w:line="360" w:lineRule="auto"/>
        <w:ind w:left="352" w:right="18" w:hanging="180"/>
        <w:jc w:val="left"/>
        <w:rPr>
          <w:rFonts w:ascii="宋体" w:hAnsi="宋体" w:cs="宋体"/>
          <w:b/>
          <w:color w:val="000000"/>
          <w:kern w:val="0"/>
          <w:sz w:val="28"/>
          <w:szCs w:val="28"/>
        </w:rPr>
      </w:pPr>
    </w:p>
    <w:p w:rsidR="009D3EC7" w:rsidRDefault="009D3EC7">
      <w:pPr>
        <w:tabs>
          <w:tab w:val="left" w:pos="720"/>
        </w:tabs>
        <w:autoSpaceDE w:val="0"/>
        <w:autoSpaceDN w:val="0"/>
        <w:adjustRightInd w:val="0"/>
        <w:spacing w:line="360" w:lineRule="auto"/>
        <w:ind w:right="18"/>
        <w:jc w:val="left"/>
        <w:rPr>
          <w:rFonts w:ascii="宋体" w:hAnsi="宋体" w:cs="宋体"/>
          <w:color w:val="000000"/>
          <w:kern w:val="0"/>
          <w:sz w:val="28"/>
          <w:szCs w:val="28"/>
        </w:rPr>
      </w:pPr>
    </w:p>
    <w:p w:rsidR="009D3EC7" w:rsidRDefault="009D3EC7">
      <w:pPr>
        <w:tabs>
          <w:tab w:val="left" w:pos="720"/>
        </w:tabs>
        <w:autoSpaceDE w:val="0"/>
        <w:autoSpaceDN w:val="0"/>
        <w:adjustRightInd w:val="0"/>
        <w:spacing w:line="360" w:lineRule="auto"/>
        <w:ind w:left="352" w:right="18" w:hanging="180"/>
        <w:jc w:val="left"/>
        <w:rPr>
          <w:rFonts w:ascii="宋体" w:hAnsi="宋体" w:cs="宋体"/>
          <w:color w:val="000000"/>
          <w:kern w:val="0"/>
          <w:sz w:val="28"/>
          <w:szCs w:val="28"/>
        </w:rPr>
      </w:pPr>
    </w:p>
    <w:p w:rsidR="009D3EC7" w:rsidRDefault="009D3EC7">
      <w:pPr>
        <w:tabs>
          <w:tab w:val="left" w:pos="720"/>
        </w:tabs>
        <w:autoSpaceDE w:val="0"/>
        <w:autoSpaceDN w:val="0"/>
        <w:adjustRightInd w:val="0"/>
        <w:spacing w:line="360" w:lineRule="auto"/>
        <w:ind w:left="352" w:right="18" w:hanging="180"/>
        <w:jc w:val="left"/>
        <w:rPr>
          <w:rFonts w:ascii="宋体" w:hAnsi="宋体" w:cs="宋体"/>
          <w:color w:val="000000"/>
          <w:kern w:val="0"/>
          <w:sz w:val="28"/>
          <w:szCs w:val="28"/>
        </w:rPr>
      </w:pPr>
    </w:p>
    <w:p w:rsidR="009D3EC7" w:rsidRDefault="009D3EC7">
      <w:pPr>
        <w:tabs>
          <w:tab w:val="left" w:pos="720"/>
        </w:tabs>
        <w:autoSpaceDE w:val="0"/>
        <w:autoSpaceDN w:val="0"/>
        <w:adjustRightInd w:val="0"/>
        <w:spacing w:line="360" w:lineRule="auto"/>
        <w:ind w:left="352" w:right="18" w:hanging="180"/>
        <w:jc w:val="left"/>
        <w:rPr>
          <w:rFonts w:ascii="宋体" w:hAnsi="宋体" w:cs="宋体"/>
          <w:color w:val="000000"/>
          <w:kern w:val="0"/>
          <w:sz w:val="28"/>
          <w:szCs w:val="28"/>
        </w:rPr>
      </w:pPr>
    </w:p>
    <w:p w:rsidR="009D3EC7" w:rsidRDefault="009D3EC7">
      <w:pPr>
        <w:tabs>
          <w:tab w:val="left" w:pos="720"/>
        </w:tabs>
        <w:autoSpaceDE w:val="0"/>
        <w:autoSpaceDN w:val="0"/>
        <w:adjustRightInd w:val="0"/>
        <w:spacing w:line="360" w:lineRule="auto"/>
        <w:ind w:left="352" w:right="18" w:hanging="180"/>
        <w:jc w:val="left"/>
        <w:rPr>
          <w:rFonts w:ascii="宋体" w:hAnsi="宋体" w:cs="宋体"/>
          <w:color w:val="000000"/>
          <w:kern w:val="0"/>
          <w:sz w:val="28"/>
          <w:szCs w:val="28"/>
        </w:rPr>
      </w:pPr>
    </w:p>
    <w:p w:rsidR="009D3EC7" w:rsidRDefault="009D3EC7">
      <w:pPr>
        <w:tabs>
          <w:tab w:val="left" w:pos="720"/>
        </w:tabs>
        <w:autoSpaceDE w:val="0"/>
        <w:autoSpaceDN w:val="0"/>
        <w:adjustRightInd w:val="0"/>
        <w:spacing w:line="360" w:lineRule="auto"/>
        <w:ind w:left="352" w:right="18" w:hanging="180"/>
        <w:jc w:val="left"/>
        <w:rPr>
          <w:rFonts w:ascii="宋体" w:hAnsi="宋体" w:cs="宋体"/>
          <w:color w:val="000000"/>
          <w:kern w:val="0"/>
          <w:sz w:val="28"/>
          <w:szCs w:val="28"/>
        </w:rPr>
      </w:pPr>
    </w:p>
    <w:p w:rsidR="009D3EC7" w:rsidRDefault="009D3EC7">
      <w:pPr>
        <w:tabs>
          <w:tab w:val="left" w:pos="720"/>
        </w:tabs>
        <w:autoSpaceDE w:val="0"/>
        <w:autoSpaceDN w:val="0"/>
        <w:adjustRightInd w:val="0"/>
        <w:spacing w:line="360" w:lineRule="auto"/>
        <w:ind w:left="352" w:right="18" w:hanging="180"/>
        <w:jc w:val="left"/>
        <w:rPr>
          <w:rFonts w:ascii="宋体" w:hAnsi="宋体" w:cs="宋体"/>
          <w:color w:val="000000"/>
          <w:kern w:val="0"/>
          <w:sz w:val="28"/>
          <w:szCs w:val="28"/>
        </w:rPr>
      </w:pPr>
    </w:p>
    <w:p w:rsidR="009D3EC7" w:rsidRDefault="00184414">
      <w:pPr>
        <w:tabs>
          <w:tab w:val="left" w:pos="720"/>
        </w:tabs>
        <w:autoSpaceDE w:val="0"/>
        <w:autoSpaceDN w:val="0"/>
        <w:adjustRightInd w:val="0"/>
        <w:spacing w:line="360" w:lineRule="auto"/>
        <w:ind w:left="352" w:right="18" w:hanging="180"/>
        <w:jc w:val="center"/>
        <w:rPr>
          <w:rFonts w:ascii="宋体" w:hAnsi="宋体" w:cs="宋体"/>
          <w:b/>
          <w:color w:val="000000"/>
          <w:kern w:val="0"/>
          <w:sz w:val="28"/>
          <w:szCs w:val="28"/>
        </w:rPr>
      </w:pPr>
      <w:r>
        <w:rPr>
          <w:rFonts w:ascii="宋体" w:hAnsi="宋体" w:cs="宋体" w:hint="eastAsia"/>
          <w:b/>
          <w:color w:val="000000"/>
          <w:kern w:val="0"/>
          <w:sz w:val="28"/>
          <w:szCs w:val="28"/>
        </w:rPr>
        <w:t>2018-××-××公布                     2018-××-××实施</w:t>
      </w:r>
    </w:p>
    <w:p w:rsidR="009D3EC7" w:rsidRDefault="007254F1">
      <w:pPr>
        <w:tabs>
          <w:tab w:val="left" w:pos="720"/>
        </w:tabs>
        <w:autoSpaceDE w:val="0"/>
        <w:autoSpaceDN w:val="0"/>
        <w:adjustRightInd w:val="0"/>
        <w:spacing w:line="360" w:lineRule="auto"/>
        <w:ind w:left="352" w:right="18" w:hanging="180"/>
        <w:jc w:val="center"/>
        <w:rPr>
          <w:rFonts w:ascii="宋体" w:hAnsi="宋体" w:cs="宋体"/>
          <w:color w:val="000000"/>
          <w:kern w:val="0"/>
          <w:sz w:val="36"/>
          <w:szCs w:val="36"/>
        </w:rPr>
      </w:pPr>
      <w:r>
        <w:rPr>
          <w:rFonts w:ascii="宋体" w:hAnsi="宋体" w:cs="宋体"/>
          <w:noProof/>
          <w:color w:val="000000"/>
          <w:kern w:val="0"/>
          <w:sz w:val="36"/>
          <w:szCs w:val="36"/>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151765</wp:posOffset>
                </wp:positionV>
                <wp:extent cx="5760085" cy="0"/>
                <wp:effectExtent l="8890" t="8890" r="12700" b="1016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1.95pt" to="453.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dFAIAACkEAAAOAAAAZHJzL2Uyb0RvYy54bWysU8uu2jAQ3VfqP1jeQxIau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"/>
            </w:pict>
          </mc:Fallback>
        </mc:AlternateContent>
      </w:r>
    </w:p>
    <w:p w:rsidR="009D3EC7" w:rsidRDefault="00184414">
      <w:pPr>
        <w:tabs>
          <w:tab w:val="left" w:pos="720"/>
        </w:tabs>
        <w:autoSpaceDE w:val="0"/>
        <w:autoSpaceDN w:val="0"/>
        <w:adjustRightInd w:val="0"/>
        <w:spacing w:line="360" w:lineRule="auto"/>
        <w:ind w:left="352" w:right="18" w:hanging="180"/>
        <w:jc w:val="center"/>
        <w:rPr>
          <w:rFonts w:ascii="宋体" w:hAnsi="宋体" w:cs="宋体"/>
          <w:b/>
          <w:color w:val="000000"/>
          <w:kern w:val="0"/>
          <w:sz w:val="32"/>
          <w:szCs w:val="32"/>
        </w:rPr>
      </w:pPr>
      <w:r>
        <w:rPr>
          <w:rFonts w:ascii="宋体" w:hAnsi="宋体" w:cs="宋体" w:hint="eastAsia"/>
          <w:b/>
          <w:color w:val="000000"/>
          <w:kern w:val="0"/>
          <w:sz w:val="32"/>
          <w:szCs w:val="32"/>
        </w:rPr>
        <w:t>国家市场监督管理总局</w:t>
      </w:r>
    </w:p>
    <w:p w:rsidR="009D3EC7" w:rsidRDefault="009D3EC7">
      <w:pPr>
        <w:tabs>
          <w:tab w:val="left" w:pos="8788"/>
        </w:tabs>
        <w:spacing w:line="360" w:lineRule="auto"/>
        <w:ind w:left="1" w:rightChars="-15" w:right="-31"/>
        <w:jc w:val="center"/>
        <w:rPr>
          <w:rFonts w:ascii="宋体" w:hAnsi="宋体" w:cs="宋体"/>
          <w:b/>
          <w:bCs/>
          <w:color w:val="000000"/>
          <w:sz w:val="32"/>
          <w:szCs w:val="32"/>
        </w:rPr>
      </w:pPr>
    </w:p>
    <w:p w:rsidR="009D3EC7" w:rsidRDefault="009D3EC7">
      <w:pPr>
        <w:tabs>
          <w:tab w:val="left" w:pos="8788"/>
        </w:tabs>
        <w:jc w:val="center"/>
        <w:rPr>
          <w:rFonts w:ascii="宋体" w:hAnsi="宋体" w:cs="宋体"/>
          <w:b/>
          <w:bCs/>
          <w:color w:val="000000"/>
          <w:sz w:val="32"/>
          <w:szCs w:val="32"/>
        </w:rPr>
      </w:pPr>
    </w:p>
    <w:p w:rsidR="009D3EC7" w:rsidRDefault="00184414">
      <w:pPr>
        <w:tabs>
          <w:tab w:val="left" w:pos="8788"/>
        </w:tabs>
        <w:spacing w:line="360" w:lineRule="auto"/>
        <w:ind w:left="1" w:rightChars="-15" w:right="-31"/>
        <w:jc w:val="center"/>
        <w:rPr>
          <w:rFonts w:ascii="宋体" w:hAnsi="宋体" w:cs="宋体"/>
          <w:b/>
          <w:bCs/>
          <w:color w:val="000000"/>
          <w:sz w:val="32"/>
          <w:szCs w:val="32"/>
        </w:rPr>
      </w:pPr>
      <w:r>
        <w:rPr>
          <w:rFonts w:ascii="宋体" w:hAnsi="宋体" w:cs="宋体" w:hint="eastAsia"/>
          <w:b/>
          <w:bCs/>
          <w:color w:val="000000"/>
          <w:sz w:val="32"/>
          <w:szCs w:val="32"/>
        </w:rPr>
        <w:t>目  录</w:t>
      </w:r>
    </w:p>
    <w:p w:rsidR="009D3EC7" w:rsidRDefault="009D3EC7">
      <w:pPr>
        <w:tabs>
          <w:tab w:val="left" w:pos="8788"/>
        </w:tabs>
        <w:snapToGrid w:val="0"/>
        <w:jc w:val="center"/>
        <w:rPr>
          <w:rFonts w:ascii="宋体" w:hAnsi="宋体" w:cs="宋体"/>
          <w:b/>
          <w:bCs/>
          <w:color w:val="000000"/>
          <w:sz w:val="32"/>
          <w:szCs w:val="32"/>
        </w:rPr>
      </w:pPr>
    </w:p>
    <w:p w:rsidR="009D3EC7" w:rsidRDefault="00184414">
      <w:pPr>
        <w:tabs>
          <w:tab w:val="right" w:leader="middleDot" w:pos="9085"/>
        </w:tabs>
        <w:spacing w:line="360" w:lineRule="auto"/>
        <w:ind w:left="1" w:rightChars="-15" w:right="-31"/>
        <w:jc w:val="left"/>
        <w:rPr>
          <w:rFonts w:ascii="宋体" w:hAnsi="宋体" w:cs="宋体"/>
          <w:bCs/>
          <w:color w:val="000000"/>
          <w:sz w:val="24"/>
          <w:szCs w:val="24"/>
        </w:rPr>
      </w:pPr>
      <w:r>
        <w:rPr>
          <w:rFonts w:ascii="宋体" w:hAnsi="宋体" w:cs="宋体" w:hint="eastAsia"/>
          <w:bCs/>
          <w:color w:val="000000"/>
          <w:sz w:val="24"/>
          <w:szCs w:val="24"/>
        </w:rPr>
        <w:t>第一章 总则</w:t>
      </w:r>
      <w:r>
        <w:rPr>
          <w:rFonts w:ascii="宋体" w:hAnsi="宋体" w:cs="宋体" w:hint="eastAsia"/>
          <w:bCs/>
          <w:color w:val="000000"/>
          <w:sz w:val="24"/>
          <w:szCs w:val="24"/>
        </w:rPr>
        <w:tab/>
      </w:r>
      <w:r>
        <w:rPr>
          <w:rFonts w:ascii="宋体" w:hAnsi="宋体" w:cs="宋体"/>
          <w:bCs/>
          <w:color w:val="000000"/>
          <w:sz w:val="24"/>
          <w:szCs w:val="24"/>
        </w:rPr>
        <w:t>1</w:t>
      </w:r>
    </w:p>
    <w:p w:rsidR="009D3EC7" w:rsidRDefault="00184414">
      <w:pPr>
        <w:tabs>
          <w:tab w:val="right" w:leader="middleDot" w:pos="9085"/>
        </w:tabs>
        <w:spacing w:line="360" w:lineRule="auto"/>
        <w:ind w:left="1" w:rightChars="-15" w:right="-31"/>
        <w:jc w:val="left"/>
        <w:rPr>
          <w:rFonts w:ascii="宋体" w:hAnsi="宋体" w:cs="宋体"/>
          <w:bCs/>
          <w:color w:val="000000"/>
          <w:sz w:val="24"/>
          <w:szCs w:val="24"/>
        </w:rPr>
      </w:pPr>
      <w:r>
        <w:rPr>
          <w:rFonts w:ascii="宋体" w:hAnsi="宋体" w:cs="宋体" w:hint="eastAsia"/>
          <w:bCs/>
          <w:color w:val="000000"/>
          <w:sz w:val="24"/>
          <w:szCs w:val="24"/>
        </w:rPr>
        <w:t>第二章 发证产品及标准</w:t>
      </w:r>
      <w:r>
        <w:rPr>
          <w:rFonts w:ascii="宋体" w:hAnsi="宋体" w:cs="宋体" w:hint="eastAsia"/>
          <w:bCs/>
          <w:color w:val="000000"/>
          <w:sz w:val="24"/>
          <w:szCs w:val="24"/>
        </w:rPr>
        <w:tab/>
      </w:r>
      <w:r>
        <w:rPr>
          <w:rFonts w:ascii="宋体" w:hAnsi="宋体" w:cs="宋体"/>
          <w:bCs/>
          <w:color w:val="000000"/>
          <w:sz w:val="24"/>
          <w:szCs w:val="24"/>
        </w:rPr>
        <w:t>1</w:t>
      </w:r>
    </w:p>
    <w:p w:rsidR="009D3EC7" w:rsidRDefault="00184414">
      <w:pPr>
        <w:tabs>
          <w:tab w:val="right" w:leader="middleDot" w:pos="9085"/>
        </w:tabs>
        <w:spacing w:line="360" w:lineRule="auto"/>
        <w:ind w:left="1" w:rightChars="-15" w:right="-31"/>
        <w:jc w:val="left"/>
        <w:rPr>
          <w:rFonts w:ascii="宋体" w:hAnsi="宋体" w:cs="宋体"/>
          <w:bCs/>
          <w:color w:val="000000"/>
          <w:sz w:val="24"/>
          <w:szCs w:val="24"/>
        </w:rPr>
      </w:pPr>
      <w:r>
        <w:rPr>
          <w:rFonts w:ascii="宋体" w:hAnsi="宋体" w:cs="宋体" w:hint="eastAsia"/>
          <w:bCs/>
          <w:color w:val="000000"/>
          <w:sz w:val="24"/>
          <w:szCs w:val="24"/>
        </w:rPr>
        <w:t>第三章 企业申请生产许可证的基本条件和资料</w:t>
      </w:r>
      <w:r>
        <w:rPr>
          <w:rFonts w:ascii="宋体" w:hAnsi="宋体" w:cs="宋体" w:hint="eastAsia"/>
          <w:bCs/>
          <w:color w:val="000000"/>
          <w:sz w:val="24"/>
          <w:szCs w:val="24"/>
        </w:rPr>
        <w:tab/>
      </w:r>
      <w:r>
        <w:rPr>
          <w:rFonts w:ascii="宋体" w:hAnsi="宋体" w:cs="宋体"/>
          <w:bCs/>
          <w:color w:val="000000"/>
          <w:sz w:val="24"/>
          <w:szCs w:val="24"/>
        </w:rPr>
        <w:t>4</w:t>
      </w:r>
    </w:p>
    <w:p w:rsidR="009D3EC7" w:rsidRDefault="00184414">
      <w:pPr>
        <w:tabs>
          <w:tab w:val="right" w:leader="middleDot" w:pos="9085"/>
        </w:tabs>
        <w:spacing w:line="360" w:lineRule="auto"/>
        <w:ind w:left="1" w:rightChars="-15" w:right="-31"/>
        <w:jc w:val="left"/>
        <w:rPr>
          <w:rFonts w:ascii="宋体" w:hAnsi="宋体" w:cs="宋体"/>
          <w:bCs/>
          <w:color w:val="000000"/>
          <w:sz w:val="24"/>
          <w:szCs w:val="24"/>
        </w:rPr>
      </w:pPr>
      <w:r>
        <w:rPr>
          <w:rFonts w:ascii="宋体" w:hAnsi="宋体" w:cs="宋体" w:hint="eastAsia"/>
          <w:bCs/>
          <w:color w:val="000000"/>
          <w:sz w:val="24"/>
          <w:szCs w:val="24"/>
        </w:rPr>
        <w:t>第四章 产品检验报告</w:t>
      </w:r>
      <w:r>
        <w:rPr>
          <w:rFonts w:ascii="宋体" w:hAnsi="宋体" w:cs="宋体" w:hint="eastAsia"/>
          <w:bCs/>
          <w:color w:val="000000"/>
          <w:sz w:val="24"/>
          <w:szCs w:val="24"/>
        </w:rPr>
        <w:tab/>
      </w:r>
      <w:r>
        <w:rPr>
          <w:rFonts w:ascii="宋体" w:hAnsi="宋体" w:cs="宋体"/>
          <w:bCs/>
          <w:color w:val="000000"/>
          <w:sz w:val="24"/>
          <w:szCs w:val="24"/>
        </w:rPr>
        <w:t>8</w:t>
      </w:r>
    </w:p>
    <w:p w:rsidR="009D3EC7" w:rsidRDefault="00184414">
      <w:pPr>
        <w:tabs>
          <w:tab w:val="right" w:leader="middleDot" w:pos="9085"/>
        </w:tabs>
        <w:spacing w:line="360" w:lineRule="auto"/>
        <w:ind w:left="1" w:rightChars="-15" w:right="-31"/>
        <w:jc w:val="left"/>
        <w:rPr>
          <w:rFonts w:ascii="宋体" w:hAnsi="宋体" w:cs="宋体"/>
          <w:bCs/>
          <w:color w:val="000000"/>
          <w:sz w:val="24"/>
          <w:szCs w:val="24"/>
        </w:rPr>
      </w:pPr>
      <w:r>
        <w:rPr>
          <w:rFonts w:ascii="宋体" w:hAnsi="宋体" w:cs="宋体" w:hint="eastAsia"/>
          <w:bCs/>
          <w:color w:val="000000"/>
          <w:sz w:val="24"/>
          <w:szCs w:val="24"/>
        </w:rPr>
        <w:t>第五章 证书许可范围</w:t>
      </w:r>
      <w:r>
        <w:rPr>
          <w:rFonts w:ascii="宋体" w:hAnsi="宋体" w:cs="宋体" w:hint="eastAsia"/>
          <w:bCs/>
          <w:color w:val="000000"/>
          <w:sz w:val="24"/>
          <w:szCs w:val="24"/>
        </w:rPr>
        <w:tab/>
      </w:r>
      <w:r>
        <w:rPr>
          <w:rFonts w:ascii="宋体" w:hAnsi="宋体" w:cs="宋体"/>
          <w:bCs/>
          <w:color w:val="000000"/>
          <w:sz w:val="24"/>
          <w:szCs w:val="24"/>
        </w:rPr>
        <w:t>9</w:t>
      </w:r>
    </w:p>
    <w:p w:rsidR="009D3EC7" w:rsidRDefault="00184414">
      <w:pPr>
        <w:tabs>
          <w:tab w:val="right" w:leader="middleDot" w:pos="9085"/>
        </w:tabs>
        <w:spacing w:line="360" w:lineRule="auto"/>
        <w:ind w:left="1" w:rightChars="-15" w:right="-31"/>
        <w:jc w:val="left"/>
        <w:rPr>
          <w:rFonts w:ascii="宋体" w:hAnsi="宋体" w:cs="宋体"/>
          <w:bCs/>
          <w:color w:val="000000"/>
          <w:sz w:val="24"/>
          <w:szCs w:val="24"/>
        </w:rPr>
      </w:pPr>
      <w:r>
        <w:rPr>
          <w:rFonts w:ascii="宋体" w:hAnsi="宋体" w:cs="宋体" w:hint="eastAsia"/>
          <w:bCs/>
          <w:color w:val="000000"/>
          <w:sz w:val="24"/>
          <w:szCs w:val="24"/>
        </w:rPr>
        <w:t>第六章 获证企业后置现场审查</w:t>
      </w:r>
      <w:r>
        <w:rPr>
          <w:rFonts w:ascii="宋体" w:hAnsi="宋体" w:cs="宋体" w:hint="eastAsia"/>
          <w:bCs/>
          <w:color w:val="000000"/>
          <w:sz w:val="24"/>
          <w:szCs w:val="24"/>
        </w:rPr>
        <w:tab/>
      </w:r>
      <w:r>
        <w:rPr>
          <w:rFonts w:ascii="宋体" w:hAnsi="宋体" w:cs="宋体"/>
          <w:bCs/>
          <w:color w:val="000000"/>
          <w:sz w:val="24"/>
          <w:szCs w:val="24"/>
        </w:rPr>
        <w:t>9</w:t>
      </w:r>
    </w:p>
    <w:p w:rsidR="009D3EC7" w:rsidRDefault="00184414">
      <w:pPr>
        <w:tabs>
          <w:tab w:val="right" w:leader="middleDot" w:pos="9085"/>
        </w:tabs>
        <w:spacing w:line="360" w:lineRule="auto"/>
        <w:ind w:left="1" w:rightChars="-15" w:right="-31"/>
        <w:jc w:val="left"/>
        <w:rPr>
          <w:rFonts w:ascii="宋体" w:hAnsi="宋体" w:cs="宋体"/>
          <w:bCs/>
          <w:color w:val="000000"/>
          <w:sz w:val="24"/>
          <w:szCs w:val="24"/>
        </w:rPr>
      </w:pPr>
      <w:r>
        <w:rPr>
          <w:rFonts w:ascii="宋体" w:hAnsi="宋体" w:cs="宋体" w:hint="eastAsia"/>
          <w:bCs/>
          <w:color w:val="000000"/>
          <w:sz w:val="24"/>
          <w:szCs w:val="24"/>
        </w:rPr>
        <w:t>第七章 附则</w:t>
      </w:r>
      <w:r>
        <w:rPr>
          <w:rFonts w:ascii="宋体" w:hAnsi="宋体" w:cs="宋体" w:hint="eastAsia"/>
          <w:bCs/>
          <w:color w:val="000000"/>
          <w:sz w:val="24"/>
          <w:szCs w:val="24"/>
        </w:rPr>
        <w:tab/>
      </w:r>
      <w:r>
        <w:rPr>
          <w:rFonts w:ascii="宋体" w:hAnsi="宋体" w:cs="宋体"/>
          <w:bCs/>
          <w:color w:val="000000"/>
          <w:sz w:val="24"/>
          <w:szCs w:val="24"/>
        </w:rPr>
        <w:t>10</w:t>
      </w:r>
    </w:p>
    <w:p w:rsidR="009D3EC7" w:rsidRDefault="00184414">
      <w:pPr>
        <w:tabs>
          <w:tab w:val="right" w:leader="middleDot" w:pos="9085"/>
        </w:tabs>
        <w:spacing w:line="360" w:lineRule="auto"/>
        <w:ind w:left="1" w:rightChars="-15" w:right="-31"/>
        <w:jc w:val="left"/>
        <w:rPr>
          <w:rFonts w:ascii="宋体" w:hAnsi="宋体" w:cs="宋体"/>
          <w:bCs/>
          <w:color w:val="000000"/>
          <w:sz w:val="24"/>
          <w:szCs w:val="24"/>
        </w:rPr>
      </w:pPr>
      <w:r>
        <w:rPr>
          <w:rFonts w:ascii="宋体" w:hAnsi="宋体" w:cs="宋体" w:hint="eastAsia"/>
          <w:bCs/>
          <w:color w:val="000000"/>
          <w:sz w:val="24"/>
          <w:szCs w:val="24"/>
        </w:rPr>
        <w:t>附件1 复肥产品检验项目及依据标准</w:t>
      </w:r>
      <w:r>
        <w:rPr>
          <w:rFonts w:ascii="宋体" w:hAnsi="宋体" w:cs="宋体" w:hint="eastAsia"/>
          <w:bCs/>
          <w:color w:val="000000"/>
          <w:sz w:val="24"/>
          <w:szCs w:val="24"/>
        </w:rPr>
        <w:tab/>
      </w:r>
      <w:r>
        <w:rPr>
          <w:rFonts w:ascii="宋体" w:hAnsi="宋体" w:cs="宋体"/>
          <w:bCs/>
          <w:color w:val="000000"/>
          <w:sz w:val="24"/>
          <w:szCs w:val="24"/>
        </w:rPr>
        <w:t>11</w:t>
      </w:r>
    </w:p>
    <w:p w:rsidR="009D3EC7" w:rsidRDefault="00184414">
      <w:pPr>
        <w:tabs>
          <w:tab w:val="right" w:leader="middleDot" w:pos="9085"/>
        </w:tabs>
        <w:spacing w:line="360" w:lineRule="auto"/>
        <w:ind w:left="1" w:rightChars="-15" w:right="-31"/>
        <w:jc w:val="left"/>
        <w:rPr>
          <w:rFonts w:ascii="宋体" w:hAnsi="宋体" w:cs="宋体"/>
          <w:bCs/>
          <w:color w:val="000000"/>
          <w:sz w:val="24"/>
          <w:szCs w:val="24"/>
        </w:rPr>
      </w:pPr>
      <w:r>
        <w:rPr>
          <w:rFonts w:ascii="宋体" w:hAnsi="宋体" w:cs="宋体" w:hint="eastAsia"/>
          <w:bCs/>
          <w:color w:val="000000"/>
          <w:sz w:val="24"/>
          <w:szCs w:val="24"/>
        </w:rPr>
        <w:t>附件2 复肥产品生产许可证获证企业后置现场审查办法</w:t>
      </w:r>
      <w:r>
        <w:rPr>
          <w:rFonts w:ascii="宋体" w:hAnsi="宋体" w:cs="宋体" w:hint="eastAsia"/>
          <w:bCs/>
          <w:color w:val="000000"/>
          <w:sz w:val="24"/>
          <w:szCs w:val="24"/>
        </w:rPr>
        <w:tab/>
      </w:r>
      <w:r>
        <w:rPr>
          <w:rFonts w:ascii="宋体" w:hAnsi="宋体" w:cs="宋体"/>
          <w:bCs/>
          <w:color w:val="000000"/>
          <w:sz w:val="24"/>
          <w:szCs w:val="24"/>
        </w:rPr>
        <w:t>19</w:t>
      </w:r>
    </w:p>
    <w:p w:rsidR="009D3EC7" w:rsidRDefault="00184414">
      <w:pPr>
        <w:tabs>
          <w:tab w:val="right" w:leader="middleDot" w:pos="9085"/>
        </w:tabs>
        <w:spacing w:line="360" w:lineRule="auto"/>
        <w:ind w:left="1" w:rightChars="-15" w:right="-31"/>
        <w:jc w:val="left"/>
        <w:rPr>
          <w:rFonts w:ascii="宋体" w:hAnsi="宋体" w:cs="宋体"/>
          <w:bCs/>
          <w:color w:val="000000"/>
          <w:sz w:val="24"/>
          <w:szCs w:val="24"/>
        </w:rPr>
      </w:pPr>
      <w:r>
        <w:rPr>
          <w:rFonts w:ascii="宋体" w:hAnsi="宋体" w:cs="宋体" w:hint="eastAsia"/>
          <w:bCs/>
          <w:color w:val="000000"/>
          <w:sz w:val="24"/>
          <w:szCs w:val="24"/>
        </w:rPr>
        <w:t>附件3 生产许可证获证企业后置现场审查报告</w:t>
      </w:r>
      <w:r>
        <w:rPr>
          <w:rFonts w:ascii="宋体" w:hAnsi="宋体" w:cs="宋体" w:hint="eastAsia"/>
          <w:bCs/>
          <w:color w:val="000000"/>
          <w:sz w:val="24"/>
          <w:szCs w:val="24"/>
        </w:rPr>
        <w:tab/>
      </w:r>
      <w:r>
        <w:rPr>
          <w:rFonts w:ascii="宋体" w:hAnsi="宋体" w:cs="宋体"/>
          <w:bCs/>
          <w:color w:val="000000"/>
          <w:sz w:val="24"/>
          <w:szCs w:val="24"/>
        </w:rPr>
        <w:t>25</w:t>
      </w:r>
    </w:p>
    <w:p w:rsidR="009D3EC7" w:rsidRDefault="00184414">
      <w:pPr>
        <w:tabs>
          <w:tab w:val="right" w:leader="middleDot" w:pos="9085"/>
        </w:tabs>
        <w:spacing w:line="360" w:lineRule="auto"/>
        <w:ind w:left="1" w:rightChars="-15" w:right="-31"/>
        <w:jc w:val="left"/>
        <w:rPr>
          <w:rFonts w:ascii="宋体" w:hAnsi="宋体" w:cs="宋体"/>
          <w:bCs/>
          <w:color w:val="000000"/>
          <w:sz w:val="24"/>
          <w:szCs w:val="24"/>
        </w:rPr>
      </w:pPr>
      <w:r>
        <w:rPr>
          <w:rFonts w:ascii="宋体" w:hAnsi="宋体" w:cs="宋体" w:hint="eastAsia"/>
          <w:bCs/>
          <w:color w:val="000000"/>
          <w:sz w:val="24"/>
          <w:szCs w:val="24"/>
        </w:rPr>
        <w:t>附件4 本实施细则与旧版细则主要内容对比表</w:t>
      </w:r>
      <w:r>
        <w:rPr>
          <w:rFonts w:ascii="宋体" w:hAnsi="宋体" w:cs="宋体" w:hint="eastAsia"/>
          <w:bCs/>
          <w:color w:val="000000"/>
          <w:sz w:val="24"/>
          <w:szCs w:val="24"/>
        </w:rPr>
        <w:tab/>
      </w:r>
      <w:r>
        <w:rPr>
          <w:rFonts w:ascii="宋体" w:hAnsi="宋体" w:cs="宋体"/>
          <w:bCs/>
          <w:color w:val="000000"/>
          <w:sz w:val="24"/>
          <w:szCs w:val="24"/>
        </w:rPr>
        <w:t>26</w:t>
      </w:r>
    </w:p>
    <w:p w:rsidR="009D3EC7" w:rsidRDefault="009D3EC7">
      <w:pPr>
        <w:tabs>
          <w:tab w:val="right" w:leader="middleDot" w:pos="9085"/>
        </w:tabs>
        <w:spacing w:line="360" w:lineRule="auto"/>
        <w:ind w:left="1" w:rightChars="-15" w:right="-31"/>
        <w:jc w:val="left"/>
        <w:rPr>
          <w:rFonts w:ascii="宋体" w:hAnsi="宋体" w:cs="宋体"/>
          <w:bCs/>
          <w:color w:val="000000"/>
          <w:sz w:val="24"/>
          <w:szCs w:val="24"/>
        </w:rPr>
      </w:pPr>
    </w:p>
    <w:p w:rsidR="009D3EC7" w:rsidRDefault="009D3EC7">
      <w:pPr>
        <w:tabs>
          <w:tab w:val="left" w:pos="8788"/>
        </w:tabs>
        <w:spacing w:line="360" w:lineRule="auto"/>
        <w:ind w:left="1" w:rightChars="-15" w:right="-31"/>
        <w:jc w:val="center"/>
        <w:rPr>
          <w:rFonts w:ascii="宋体" w:hAnsi="宋体" w:cs="宋体"/>
          <w:b/>
          <w:bCs/>
          <w:color w:val="000000"/>
          <w:sz w:val="32"/>
          <w:szCs w:val="32"/>
        </w:rPr>
      </w:pPr>
    </w:p>
    <w:p w:rsidR="009D3EC7" w:rsidRDefault="009D3EC7">
      <w:pPr>
        <w:tabs>
          <w:tab w:val="left" w:pos="8788"/>
        </w:tabs>
        <w:adjustRightInd w:val="0"/>
        <w:spacing w:line="360" w:lineRule="auto"/>
        <w:rPr>
          <w:rFonts w:ascii="宋体" w:hAnsi="宋体" w:cs="宋体"/>
          <w:color w:val="000000"/>
          <w:sz w:val="24"/>
          <w:szCs w:val="28"/>
        </w:rPr>
        <w:sectPr w:rsidR="009D3EC7">
          <w:footerReference w:type="even" r:id="rId10"/>
          <w:footerReference w:type="first" r:id="rId11"/>
          <w:pgSz w:w="11906" w:h="16838"/>
          <w:pgMar w:top="1418" w:right="1418" w:bottom="1090" w:left="1418" w:header="851" w:footer="992" w:gutter="0"/>
          <w:pgNumType w:fmt="upperRoman" w:start="1"/>
          <w:cols w:space="720"/>
          <w:docGrid w:type="lines" w:linePitch="312"/>
        </w:sectPr>
      </w:pPr>
    </w:p>
    <w:p w:rsidR="009D3EC7" w:rsidRDefault="00184414">
      <w:pPr>
        <w:spacing w:line="360" w:lineRule="auto"/>
        <w:jc w:val="center"/>
        <w:rPr>
          <w:rFonts w:ascii="宋体" w:hAnsi="宋体" w:cs="宋体"/>
          <w:b/>
          <w:kern w:val="0"/>
          <w:sz w:val="44"/>
          <w:szCs w:val="44"/>
        </w:rPr>
      </w:pPr>
      <w:r>
        <w:rPr>
          <w:rFonts w:ascii="宋体" w:hAnsi="宋体" w:cs="宋体" w:hint="eastAsia"/>
          <w:b/>
          <w:kern w:val="0"/>
          <w:sz w:val="44"/>
          <w:szCs w:val="44"/>
        </w:rPr>
        <w:lastRenderedPageBreak/>
        <w:t>化肥产品生产许可证实施细则（一）</w:t>
      </w:r>
    </w:p>
    <w:p w:rsidR="009D3EC7" w:rsidRDefault="00184414">
      <w:pPr>
        <w:tabs>
          <w:tab w:val="left" w:pos="8788"/>
        </w:tabs>
        <w:spacing w:line="360" w:lineRule="auto"/>
        <w:jc w:val="center"/>
        <w:rPr>
          <w:rFonts w:ascii="宋体" w:hAnsi="宋体" w:cs="宋体"/>
          <w:kern w:val="0"/>
          <w:sz w:val="32"/>
          <w:szCs w:val="44"/>
        </w:rPr>
      </w:pPr>
      <w:r>
        <w:rPr>
          <w:rFonts w:ascii="宋体" w:hAnsi="宋体" w:cs="宋体" w:hint="eastAsia"/>
          <w:kern w:val="0"/>
          <w:sz w:val="32"/>
          <w:szCs w:val="44"/>
        </w:rPr>
        <w:t>（复肥产品部分）</w:t>
      </w:r>
    </w:p>
    <w:p w:rsidR="009D3EC7" w:rsidRDefault="009D3EC7">
      <w:pPr>
        <w:tabs>
          <w:tab w:val="left" w:pos="8788"/>
        </w:tabs>
        <w:spacing w:line="240" w:lineRule="exact"/>
        <w:jc w:val="center"/>
        <w:rPr>
          <w:rFonts w:ascii="宋体" w:hAnsi="宋体" w:cs="宋体"/>
          <w:b/>
          <w:color w:val="000000"/>
          <w:kern w:val="0"/>
          <w:sz w:val="36"/>
          <w:szCs w:val="36"/>
        </w:rPr>
      </w:pPr>
    </w:p>
    <w:p w:rsidR="009D3EC7" w:rsidRDefault="00184414">
      <w:pPr>
        <w:pStyle w:val="13"/>
        <w:spacing w:line="360" w:lineRule="auto"/>
        <w:ind w:firstLineChars="0" w:firstLine="0"/>
        <w:jc w:val="center"/>
        <w:rPr>
          <w:rFonts w:ascii="宋体" w:hAnsi="宋体" w:cs="宋体"/>
          <w:b/>
          <w:color w:val="000000"/>
          <w:sz w:val="28"/>
          <w:szCs w:val="28"/>
        </w:rPr>
      </w:pPr>
      <w:r>
        <w:rPr>
          <w:rFonts w:ascii="宋体" w:hAnsi="宋体" w:cs="宋体" w:hint="eastAsia"/>
          <w:b/>
          <w:bCs/>
          <w:color w:val="000000"/>
          <w:sz w:val="28"/>
          <w:szCs w:val="28"/>
        </w:rPr>
        <w:t>第一章 总则</w:t>
      </w:r>
    </w:p>
    <w:p w:rsidR="009D3EC7" w:rsidRDefault="00184414">
      <w:pPr>
        <w:pStyle w:val="13"/>
        <w:numPr>
          <w:ilvl w:val="0"/>
          <w:numId w:val="1"/>
        </w:numPr>
        <w:spacing w:line="360" w:lineRule="auto"/>
        <w:ind w:left="0" w:firstLineChars="0" w:firstLine="504"/>
        <w:rPr>
          <w:rFonts w:ascii="宋体" w:hAnsi="宋体" w:cs="宋体"/>
          <w:color w:val="000000"/>
        </w:rPr>
      </w:pPr>
      <w:r>
        <w:rPr>
          <w:rFonts w:ascii="宋体" w:hAnsi="宋体" w:cs="宋体" w:hint="eastAsia"/>
        </w:rPr>
        <w:t>依据《中华人民共和国工业产品生产许可证管理条例》、</w:t>
      </w:r>
      <w:r>
        <w:rPr>
          <w:rFonts w:ascii="宋体" w:hAnsi="宋体" w:cs="宋体" w:hint="eastAsia"/>
          <w:color w:val="000000"/>
        </w:rPr>
        <w:t>《国务院关于进一步压减工业产品生产许可证管理目录和简化审批程序的决定》、</w:t>
      </w:r>
      <w:r>
        <w:rPr>
          <w:rFonts w:ascii="宋体" w:hAnsi="宋体" w:cs="宋体" w:hint="eastAsia"/>
        </w:rPr>
        <w:t>《中华人民共和国工业产品生产许可证管理条例实施办法》、《市场监管总局关于贯彻落实〈国务院关于进一步压减工业产品生产许可证管理目录和简化审批程序的决定〉有关事项的通知》、《工业产品生产许可证实施通则》（以下简称通则）</w:t>
      </w:r>
      <w:r>
        <w:rPr>
          <w:rFonts w:ascii="宋体" w:hAnsi="宋体" w:cs="宋体" w:hint="eastAsia"/>
          <w:color w:val="000000"/>
        </w:rPr>
        <w:t>等规定，制定本工业产品生产许可证实施细则(以下简</w:t>
      </w:r>
      <w:r>
        <w:rPr>
          <w:rFonts w:ascii="宋体" w:hAnsi="宋体" w:cs="宋体" w:hint="eastAsia"/>
        </w:rPr>
        <w:t>称细则)。</w:t>
      </w:r>
    </w:p>
    <w:p w:rsidR="009D3EC7" w:rsidRDefault="00184414">
      <w:pPr>
        <w:pStyle w:val="13"/>
        <w:numPr>
          <w:ilvl w:val="0"/>
          <w:numId w:val="1"/>
        </w:numPr>
        <w:spacing w:line="360" w:lineRule="auto"/>
        <w:ind w:left="0" w:firstLineChars="0" w:firstLine="504"/>
        <w:rPr>
          <w:rFonts w:ascii="宋体" w:hAnsi="宋体" w:cs="宋体"/>
          <w:color w:val="000000"/>
        </w:rPr>
      </w:pPr>
      <w:r>
        <w:rPr>
          <w:rFonts w:ascii="宋体" w:hAnsi="宋体" w:cs="宋体" w:hint="eastAsia"/>
          <w:color w:val="000000"/>
        </w:rPr>
        <w:t xml:space="preserve"> 本细则适用于复肥产品生产许可的后置现场审查等工作,应与通则一并使用。</w:t>
      </w:r>
    </w:p>
    <w:p w:rsidR="009D3EC7" w:rsidRDefault="00184414">
      <w:pPr>
        <w:pStyle w:val="13"/>
        <w:numPr>
          <w:ilvl w:val="0"/>
          <w:numId w:val="1"/>
        </w:numPr>
        <w:spacing w:line="360" w:lineRule="auto"/>
        <w:ind w:left="0" w:firstLineChars="0" w:firstLine="504"/>
        <w:rPr>
          <w:rFonts w:ascii="宋体" w:hAnsi="宋体" w:cs="宋体"/>
          <w:color w:val="000000"/>
        </w:rPr>
      </w:pPr>
      <w:r>
        <w:rPr>
          <w:rFonts w:ascii="宋体" w:hAnsi="宋体" w:cs="宋体" w:hint="eastAsia"/>
          <w:color w:val="000000"/>
        </w:rPr>
        <w:t xml:space="preserve"> 复肥产品由省级生产许可证主管部门或其委托的下级生产许可证主管部门发证。</w:t>
      </w:r>
    </w:p>
    <w:p w:rsidR="009D3EC7" w:rsidRDefault="009D3EC7">
      <w:pPr>
        <w:tabs>
          <w:tab w:val="left" w:pos="8788"/>
        </w:tabs>
        <w:spacing w:line="240" w:lineRule="exact"/>
        <w:jc w:val="center"/>
        <w:rPr>
          <w:rFonts w:ascii="宋体" w:hAnsi="宋体" w:cs="宋体"/>
          <w:b/>
          <w:bCs/>
          <w:color w:val="000000"/>
          <w:sz w:val="28"/>
          <w:szCs w:val="28"/>
        </w:rPr>
      </w:pPr>
    </w:p>
    <w:p w:rsidR="009D3EC7" w:rsidRDefault="00184414">
      <w:pPr>
        <w:pStyle w:val="13"/>
        <w:spacing w:line="360" w:lineRule="auto"/>
        <w:ind w:left="422" w:firstLineChars="0" w:firstLine="0"/>
        <w:jc w:val="center"/>
        <w:rPr>
          <w:rFonts w:ascii="宋体" w:hAnsi="宋体" w:cs="宋体"/>
          <w:b/>
          <w:bCs/>
          <w:color w:val="000000"/>
          <w:sz w:val="28"/>
          <w:szCs w:val="28"/>
        </w:rPr>
      </w:pPr>
      <w:r>
        <w:rPr>
          <w:rFonts w:ascii="宋体" w:hAnsi="宋体" w:cs="宋体" w:hint="eastAsia"/>
          <w:b/>
          <w:bCs/>
          <w:color w:val="000000"/>
          <w:sz w:val="28"/>
          <w:szCs w:val="28"/>
        </w:rPr>
        <w:t>第二章 发证产品及标准</w:t>
      </w:r>
    </w:p>
    <w:p w:rsidR="009D3EC7" w:rsidRDefault="00184414">
      <w:pPr>
        <w:pStyle w:val="13"/>
        <w:numPr>
          <w:ilvl w:val="0"/>
          <w:numId w:val="1"/>
        </w:numPr>
        <w:spacing w:line="360" w:lineRule="auto"/>
        <w:ind w:left="0" w:firstLineChars="0" w:firstLine="422"/>
        <w:rPr>
          <w:rFonts w:ascii="宋体" w:hAnsi="宋体" w:cs="宋体"/>
          <w:iCs/>
          <w:color w:val="000000"/>
          <w:kern w:val="0"/>
        </w:rPr>
      </w:pPr>
      <w:r>
        <w:rPr>
          <w:rFonts w:ascii="宋体" w:hAnsi="宋体" w:cs="宋体" w:hint="eastAsia"/>
          <w:color w:val="000000"/>
        </w:rPr>
        <w:t>本细则发证产品定义、范围及单元划分:</w:t>
      </w:r>
    </w:p>
    <w:p w:rsidR="009D3EC7" w:rsidRDefault="00184414">
      <w:pPr>
        <w:pStyle w:val="13"/>
        <w:spacing w:line="360" w:lineRule="auto"/>
        <w:ind w:firstLineChars="0"/>
        <w:rPr>
          <w:rFonts w:ascii="宋体" w:hAnsi="宋体" w:cs="宋体"/>
          <w:color w:val="000000"/>
        </w:rPr>
      </w:pPr>
      <w:r>
        <w:rPr>
          <w:rFonts w:ascii="宋体" w:hAnsi="宋体" w:cs="宋体" w:hint="eastAsia"/>
          <w:color w:val="000000"/>
        </w:rPr>
        <w:t>（一）定义</w:t>
      </w:r>
    </w:p>
    <w:p w:rsidR="009D3EC7" w:rsidRDefault="00184414">
      <w:pPr>
        <w:pStyle w:val="13"/>
        <w:spacing w:line="360" w:lineRule="auto"/>
        <w:ind w:firstLineChars="0"/>
        <w:rPr>
          <w:rFonts w:ascii="宋体" w:hAnsi="宋体" w:cs="宋体"/>
          <w:color w:val="000000"/>
        </w:rPr>
      </w:pPr>
      <w:r>
        <w:rPr>
          <w:rFonts w:ascii="宋体" w:hAnsi="宋体" w:cs="宋体" w:hint="eastAsia"/>
          <w:color w:val="000000"/>
        </w:rPr>
        <w:t>复合肥料：氮、磷、钾三种养分中，至少有两种养分标明量的由化学方法和（或）物理混合造粒方法制成的肥料。</w:t>
      </w:r>
    </w:p>
    <w:p w:rsidR="009D3EC7" w:rsidRDefault="00184414">
      <w:pPr>
        <w:pStyle w:val="13"/>
        <w:spacing w:line="360" w:lineRule="auto"/>
        <w:ind w:firstLineChars="0"/>
        <w:rPr>
          <w:rFonts w:ascii="宋体" w:hAnsi="宋体" w:cs="宋体"/>
          <w:color w:val="000000"/>
        </w:rPr>
      </w:pPr>
      <w:r>
        <w:rPr>
          <w:rFonts w:ascii="宋体" w:hAnsi="宋体" w:cs="宋体" w:hint="eastAsia"/>
          <w:color w:val="000000"/>
        </w:rPr>
        <w:t>掺混肥料：氮、磷、钾三种养分中，至少有两种养分标明量的由干混方法制成的颗粒状肥料，也称BB肥。</w:t>
      </w:r>
    </w:p>
    <w:p w:rsidR="009D3EC7" w:rsidRDefault="00184414">
      <w:pPr>
        <w:pStyle w:val="13"/>
        <w:spacing w:line="360" w:lineRule="auto"/>
        <w:ind w:firstLineChars="0"/>
        <w:rPr>
          <w:rFonts w:ascii="宋体" w:hAnsi="宋体" w:cs="宋体"/>
          <w:color w:val="000000"/>
        </w:rPr>
      </w:pPr>
      <w:r>
        <w:rPr>
          <w:rFonts w:ascii="宋体" w:hAnsi="宋体" w:cs="宋体" w:hint="eastAsia"/>
          <w:color w:val="000000"/>
        </w:rPr>
        <w:t>有机-无机复混肥料：含有一定量有机质的复混肥料。</w:t>
      </w:r>
    </w:p>
    <w:p w:rsidR="009D3EC7" w:rsidRDefault="00184414">
      <w:pPr>
        <w:pStyle w:val="13"/>
        <w:spacing w:line="360" w:lineRule="auto"/>
        <w:ind w:firstLineChars="0"/>
        <w:rPr>
          <w:rFonts w:ascii="宋体" w:hAnsi="宋体" w:cs="宋体"/>
          <w:color w:val="000000"/>
        </w:rPr>
      </w:pPr>
      <w:r>
        <w:rPr>
          <w:rFonts w:ascii="宋体" w:hAnsi="宋体" w:cs="宋体" w:hint="eastAsia"/>
          <w:color w:val="000000"/>
        </w:rPr>
        <w:t>（二）范围</w:t>
      </w:r>
    </w:p>
    <w:p w:rsidR="009D3EC7" w:rsidRDefault="00184414">
      <w:pPr>
        <w:pStyle w:val="13"/>
        <w:spacing w:line="360" w:lineRule="auto"/>
        <w:ind w:firstLineChars="0"/>
        <w:rPr>
          <w:rFonts w:ascii="宋体" w:hAnsi="宋体" w:cs="宋体"/>
          <w:color w:val="000000"/>
        </w:rPr>
      </w:pPr>
      <w:r>
        <w:rPr>
          <w:rFonts w:ascii="宋体" w:hAnsi="宋体" w:cs="宋体" w:hint="eastAsia"/>
          <w:color w:val="000000"/>
        </w:rPr>
        <w:t>在中华人民共和国境内生产本细则规定的复肥产品的，应当依法取得生产许可证，任何企业未取得生产许可证不得生产本细则规定的复肥产品。</w:t>
      </w:r>
    </w:p>
    <w:p w:rsidR="009D3EC7" w:rsidRDefault="00184414">
      <w:pPr>
        <w:pStyle w:val="13"/>
        <w:spacing w:line="360" w:lineRule="auto"/>
        <w:ind w:firstLineChars="0"/>
        <w:rPr>
          <w:rFonts w:ascii="宋体" w:hAnsi="宋体" w:cs="宋体"/>
          <w:color w:val="000000"/>
        </w:rPr>
      </w:pPr>
      <w:r>
        <w:rPr>
          <w:rFonts w:ascii="宋体" w:hAnsi="宋体" w:cs="宋体" w:hint="eastAsia"/>
          <w:color w:val="000000"/>
        </w:rPr>
        <w:t>按企业标准、地方标准等生产的复肥产品，属于本细则列出的相关国家标准和行业标准的范畴或适用范围的，企业应按相应的国家标准或行业标准取证。</w:t>
      </w:r>
    </w:p>
    <w:p w:rsidR="009D3EC7" w:rsidRDefault="00184414">
      <w:pPr>
        <w:pStyle w:val="13"/>
        <w:spacing w:line="360" w:lineRule="auto"/>
        <w:ind w:firstLineChars="0"/>
        <w:rPr>
          <w:rFonts w:ascii="宋体" w:hAnsi="宋体" w:cs="宋体"/>
          <w:iCs/>
          <w:color w:val="000000"/>
          <w:kern w:val="0"/>
        </w:rPr>
      </w:pPr>
      <w:r>
        <w:rPr>
          <w:rFonts w:ascii="宋体" w:hAnsi="宋体" w:cs="宋体" w:hint="eastAsia"/>
          <w:color w:val="000000"/>
        </w:rPr>
        <w:t>（三）本细则中复肥产品单元划分：（见表1）。</w:t>
      </w:r>
    </w:p>
    <w:p w:rsidR="009D3EC7" w:rsidRDefault="009D3EC7">
      <w:pPr>
        <w:widowControl/>
        <w:jc w:val="left"/>
        <w:rPr>
          <w:rFonts w:ascii="宋体" w:hAnsi="宋体" w:cs="宋体"/>
          <w:b/>
          <w:color w:val="000000"/>
          <w:szCs w:val="21"/>
        </w:rPr>
      </w:pPr>
    </w:p>
    <w:p w:rsidR="009D3EC7" w:rsidRDefault="00184414">
      <w:pPr>
        <w:pStyle w:val="13"/>
        <w:tabs>
          <w:tab w:val="left" w:pos="1418"/>
        </w:tabs>
        <w:adjustRightInd w:val="0"/>
        <w:spacing w:line="360" w:lineRule="auto"/>
        <w:ind w:firstLine="422"/>
        <w:jc w:val="center"/>
        <w:rPr>
          <w:rFonts w:ascii="宋体" w:hAnsi="宋体" w:cs="宋体"/>
          <w:b/>
          <w:color w:val="000000"/>
        </w:rPr>
      </w:pPr>
      <w:r>
        <w:rPr>
          <w:rFonts w:ascii="宋体" w:hAnsi="宋体" w:cs="宋体" w:hint="eastAsia"/>
          <w:b/>
          <w:color w:val="000000"/>
        </w:rPr>
        <w:t xml:space="preserve">表1 </w:t>
      </w:r>
      <w:r>
        <w:rPr>
          <w:rFonts w:ascii="宋体" w:hAnsi="宋体" w:cs="宋体"/>
          <w:b/>
          <w:color w:val="000000"/>
        </w:rPr>
        <w:t xml:space="preserve"> </w:t>
      </w:r>
      <w:r>
        <w:rPr>
          <w:rFonts w:ascii="宋体" w:hAnsi="宋体" w:cs="宋体" w:hint="eastAsia"/>
          <w:b/>
          <w:color w:val="000000"/>
        </w:rPr>
        <w:t>复肥产品单元及说明</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77"/>
        <w:gridCol w:w="804"/>
        <w:gridCol w:w="7126"/>
        <w:gridCol w:w="879"/>
      </w:tblGrid>
      <w:tr w:rsidR="009D3EC7">
        <w:trPr>
          <w:tblHeader/>
          <w:jc w:val="center"/>
        </w:trPr>
        <w:tc>
          <w:tcPr>
            <w:tcW w:w="477" w:type="dxa"/>
            <w:vAlign w:val="center"/>
          </w:tcPr>
          <w:p w:rsidR="009D3EC7" w:rsidRDefault="00184414">
            <w:pPr>
              <w:spacing w:line="320" w:lineRule="exact"/>
              <w:jc w:val="center"/>
              <w:rPr>
                <w:rFonts w:ascii="宋体" w:hAnsi="宋体" w:cs="宋体"/>
                <w:b/>
                <w:color w:val="000000"/>
                <w:kern w:val="0"/>
              </w:rPr>
            </w:pPr>
            <w:r>
              <w:rPr>
                <w:rFonts w:ascii="宋体" w:hAnsi="宋体" w:cs="宋体" w:hint="eastAsia"/>
                <w:b/>
                <w:color w:val="000000"/>
                <w:kern w:val="0"/>
              </w:rPr>
              <w:t>序号</w:t>
            </w:r>
          </w:p>
        </w:tc>
        <w:tc>
          <w:tcPr>
            <w:tcW w:w="804" w:type="dxa"/>
            <w:vAlign w:val="center"/>
          </w:tcPr>
          <w:p w:rsidR="009D3EC7" w:rsidRDefault="00184414">
            <w:pPr>
              <w:spacing w:line="320" w:lineRule="exact"/>
              <w:jc w:val="center"/>
              <w:rPr>
                <w:rFonts w:ascii="宋体" w:hAnsi="宋体" w:cs="宋体"/>
                <w:b/>
                <w:color w:val="000000"/>
                <w:kern w:val="0"/>
              </w:rPr>
            </w:pPr>
            <w:r>
              <w:rPr>
                <w:rFonts w:ascii="宋体" w:hAnsi="宋体" w:cs="宋体" w:hint="eastAsia"/>
                <w:b/>
                <w:color w:val="000000"/>
                <w:kern w:val="0"/>
              </w:rPr>
              <w:t>产品</w:t>
            </w:r>
          </w:p>
          <w:p w:rsidR="009D3EC7" w:rsidRDefault="00184414">
            <w:pPr>
              <w:spacing w:line="320" w:lineRule="exact"/>
              <w:jc w:val="center"/>
              <w:rPr>
                <w:rFonts w:ascii="宋体" w:hAnsi="宋体" w:cs="宋体"/>
                <w:b/>
                <w:color w:val="000000"/>
                <w:kern w:val="0"/>
              </w:rPr>
            </w:pPr>
            <w:r>
              <w:rPr>
                <w:rFonts w:ascii="宋体" w:hAnsi="宋体" w:cs="宋体" w:hint="eastAsia"/>
                <w:b/>
                <w:color w:val="000000"/>
                <w:kern w:val="0"/>
              </w:rPr>
              <w:t>单元</w:t>
            </w:r>
          </w:p>
        </w:tc>
        <w:tc>
          <w:tcPr>
            <w:tcW w:w="7126" w:type="dxa"/>
            <w:vAlign w:val="center"/>
          </w:tcPr>
          <w:p w:rsidR="009D3EC7" w:rsidRDefault="00184414">
            <w:pPr>
              <w:spacing w:line="320" w:lineRule="exact"/>
              <w:jc w:val="center"/>
              <w:rPr>
                <w:rFonts w:ascii="宋体" w:hAnsi="宋体" w:cs="宋体"/>
                <w:b/>
                <w:color w:val="000000"/>
                <w:kern w:val="0"/>
              </w:rPr>
            </w:pPr>
            <w:r>
              <w:rPr>
                <w:rFonts w:ascii="宋体" w:hAnsi="宋体" w:cs="宋体" w:hint="eastAsia"/>
                <w:b/>
                <w:color w:val="000000"/>
                <w:kern w:val="0"/>
              </w:rPr>
              <w:t>单元产品说明</w:t>
            </w:r>
          </w:p>
        </w:tc>
        <w:tc>
          <w:tcPr>
            <w:tcW w:w="879" w:type="dxa"/>
            <w:vAlign w:val="center"/>
          </w:tcPr>
          <w:p w:rsidR="009D3EC7" w:rsidRDefault="00184414">
            <w:pPr>
              <w:spacing w:line="320" w:lineRule="exact"/>
              <w:jc w:val="center"/>
              <w:rPr>
                <w:rFonts w:ascii="宋体" w:hAnsi="宋体" w:cs="宋体"/>
                <w:b/>
                <w:color w:val="000000"/>
                <w:kern w:val="0"/>
              </w:rPr>
            </w:pPr>
            <w:r>
              <w:rPr>
                <w:rFonts w:ascii="宋体" w:hAnsi="宋体" w:cs="宋体" w:hint="eastAsia"/>
                <w:b/>
                <w:color w:val="000000"/>
                <w:kern w:val="0"/>
              </w:rPr>
              <w:t>备注</w:t>
            </w:r>
          </w:p>
        </w:tc>
      </w:tr>
      <w:tr w:rsidR="009D3EC7">
        <w:trPr>
          <w:tblHeader/>
          <w:jc w:val="center"/>
        </w:trPr>
        <w:tc>
          <w:tcPr>
            <w:tcW w:w="477" w:type="dxa"/>
            <w:vAlign w:val="center"/>
          </w:tcPr>
          <w:p w:rsidR="009D3EC7" w:rsidRDefault="00184414">
            <w:pPr>
              <w:spacing w:line="320" w:lineRule="exact"/>
              <w:jc w:val="center"/>
              <w:rPr>
                <w:rFonts w:ascii="宋体" w:hAnsi="宋体" w:cs="宋体"/>
                <w:color w:val="000000"/>
                <w:kern w:val="0"/>
              </w:rPr>
            </w:pPr>
            <w:r>
              <w:rPr>
                <w:rFonts w:ascii="宋体" w:hAnsi="宋体" w:cs="宋体" w:hint="eastAsia"/>
                <w:color w:val="000000"/>
                <w:kern w:val="0"/>
              </w:rPr>
              <w:t>1</w:t>
            </w:r>
          </w:p>
        </w:tc>
        <w:tc>
          <w:tcPr>
            <w:tcW w:w="804" w:type="dxa"/>
            <w:vAlign w:val="center"/>
          </w:tcPr>
          <w:p w:rsidR="009D3EC7" w:rsidRDefault="00184414">
            <w:pPr>
              <w:spacing w:line="320" w:lineRule="exact"/>
              <w:jc w:val="center"/>
              <w:rPr>
                <w:rFonts w:ascii="宋体" w:hAnsi="宋体" w:cs="宋体"/>
                <w:bCs/>
                <w:szCs w:val="21"/>
              </w:rPr>
            </w:pPr>
            <w:r>
              <w:rPr>
                <w:rFonts w:ascii="宋体" w:hAnsi="宋体" w:cs="宋体" w:hint="eastAsia"/>
                <w:bCs/>
                <w:szCs w:val="21"/>
              </w:rPr>
              <w:t>复合</w:t>
            </w:r>
          </w:p>
          <w:p w:rsidR="009D3EC7" w:rsidRDefault="00184414">
            <w:pPr>
              <w:spacing w:line="320" w:lineRule="exact"/>
              <w:jc w:val="center"/>
              <w:rPr>
                <w:rFonts w:ascii="宋体" w:hAnsi="宋体" w:cs="宋体"/>
                <w:color w:val="000000"/>
                <w:kern w:val="0"/>
              </w:rPr>
            </w:pPr>
            <w:r>
              <w:rPr>
                <w:rFonts w:ascii="宋体" w:hAnsi="宋体" w:cs="宋体" w:hint="eastAsia"/>
                <w:bCs/>
                <w:szCs w:val="21"/>
              </w:rPr>
              <w:t>肥料</w:t>
            </w:r>
          </w:p>
        </w:tc>
        <w:tc>
          <w:tcPr>
            <w:tcW w:w="7126" w:type="dxa"/>
            <w:vAlign w:val="center"/>
          </w:tcPr>
          <w:p w:rsidR="009D3EC7" w:rsidRDefault="00184414">
            <w:pPr>
              <w:spacing w:line="320" w:lineRule="exact"/>
              <w:jc w:val="left"/>
              <w:rPr>
                <w:rFonts w:ascii="宋体" w:hAnsi="宋体" w:cs="宋体"/>
                <w:kern w:val="0"/>
              </w:rPr>
            </w:pPr>
            <w:r>
              <w:rPr>
                <w:rFonts w:ascii="宋体" w:hAnsi="宋体" w:cs="宋体" w:hint="eastAsia"/>
                <w:color w:val="000000"/>
                <w:szCs w:val="21"/>
              </w:rPr>
              <w:t>氮、磷、钾三种养分中，至少有两种养分标明量的由化学方法和（或）物理混合造粒方法制成的肥料。产品包含</w:t>
            </w:r>
            <w:r>
              <w:rPr>
                <w:rFonts w:ascii="宋体" w:hAnsi="宋体" w:cs="宋体" w:hint="eastAsia"/>
                <w:bCs/>
                <w:szCs w:val="21"/>
              </w:rPr>
              <w:t>复合肥料、硝基复合肥料、缓释复合肥料、控释复合肥料、硫包衣缓释复合肥料、脲醛缓释复合肥料、稳定性复合肥料、无机包裹型复合肥料、腐植酸复合肥料、海藻酸复合肥料。</w:t>
            </w:r>
          </w:p>
        </w:tc>
        <w:tc>
          <w:tcPr>
            <w:tcW w:w="879" w:type="dxa"/>
            <w:vAlign w:val="center"/>
          </w:tcPr>
          <w:p w:rsidR="009D3EC7" w:rsidRDefault="00184414">
            <w:pPr>
              <w:spacing w:line="320" w:lineRule="exact"/>
              <w:jc w:val="center"/>
              <w:rPr>
                <w:rFonts w:ascii="宋体" w:hAnsi="宋体" w:cs="宋体"/>
                <w:color w:val="000000"/>
                <w:szCs w:val="21"/>
              </w:rPr>
            </w:pPr>
            <w:r>
              <w:rPr>
                <w:rFonts w:ascii="宋体" w:hAnsi="宋体" w:cs="宋体" w:hint="eastAsia"/>
                <w:color w:val="000000"/>
                <w:szCs w:val="21"/>
              </w:rPr>
              <w:t>符合相关产品</w:t>
            </w:r>
          </w:p>
          <w:p w:rsidR="009D3EC7" w:rsidRDefault="00184414">
            <w:pPr>
              <w:spacing w:line="320" w:lineRule="exact"/>
              <w:jc w:val="center"/>
              <w:rPr>
                <w:rFonts w:ascii="宋体" w:hAnsi="宋体" w:cs="宋体"/>
                <w:color w:val="000000"/>
                <w:szCs w:val="21"/>
              </w:rPr>
            </w:pPr>
            <w:r>
              <w:rPr>
                <w:rFonts w:ascii="宋体" w:hAnsi="宋体" w:cs="宋体" w:hint="eastAsia"/>
                <w:color w:val="000000"/>
                <w:szCs w:val="21"/>
              </w:rPr>
              <w:t>标准</w:t>
            </w:r>
          </w:p>
          <w:p w:rsidR="009D3EC7" w:rsidRDefault="00184414">
            <w:pPr>
              <w:spacing w:line="320" w:lineRule="exact"/>
              <w:jc w:val="center"/>
              <w:rPr>
                <w:rFonts w:ascii="宋体" w:hAnsi="宋体" w:cs="宋体"/>
                <w:color w:val="000000"/>
                <w:szCs w:val="21"/>
              </w:rPr>
            </w:pPr>
            <w:r>
              <w:rPr>
                <w:rFonts w:ascii="宋体" w:hAnsi="宋体" w:cs="宋体" w:hint="eastAsia"/>
                <w:color w:val="000000"/>
                <w:szCs w:val="21"/>
              </w:rPr>
              <w:t>要求</w:t>
            </w:r>
          </w:p>
        </w:tc>
      </w:tr>
      <w:tr w:rsidR="009D3EC7">
        <w:trPr>
          <w:tblHeader/>
          <w:jc w:val="center"/>
        </w:trPr>
        <w:tc>
          <w:tcPr>
            <w:tcW w:w="477" w:type="dxa"/>
            <w:vAlign w:val="center"/>
          </w:tcPr>
          <w:p w:rsidR="009D3EC7" w:rsidRDefault="00184414">
            <w:pPr>
              <w:spacing w:line="320" w:lineRule="exact"/>
              <w:jc w:val="center"/>
              <w:rPr>
                <w:rFonts w:ascii="宋体" w:hAnsi="宋体" w:cs="宋体"/>
                <w:color w:val="000000"/>
                <w:kern w:val="0"/>
              </w:rPr>
            </w:pPr>
            <w:r>
              <w:rPr>
                <w:rFonts w:ascii="宋体" w:hAnsi="宋体" w:cs="宋体" w:hint="eastAsia"/>
                <w:b/>
                <w:color w:val="000000"/>
                <w:kern w:val="0"/>
              </w:rPr>
              <w:lastRenderedPageBreak/>
              <w:t>序号</w:t>
            </w:r>
          </w:p>
        </w:tc>
        <w:tc>
          <w:tcPr>
            <w:tcW w:w="804" w:type="dxa"/>
            <w:vAlign w:val="center"/>
          </w:tcPr>
          <w:p w:rsidR="009D3EC7" w:rsidRDefault="00184414">
            <w:pPr>
              <w:spacing w:line="320" w:lineRule="exact"/>
              <w:jc w:val="center"/>
              <w:rPr>
                <w:rFonts w:ascii="宋体" w:hAnsi="宋体" w:cs="宋体"/>
                <w:b/>
                <w:color w:val="000000"/>
                <w:kern w:val="0"/>
              </w:rPr>
            </w:pPr>
            <w:r>
              <w:rPr>
                <w:rFonts w:ascii="宋体" w:hAnsi="宋体" w:cs="宋体" w:hint="eastAsia"/>
                <w:b/>
                <w:color w:val="000000"/>
                <w:kern w:val="0"/>
              </w:rPr>
              <w:t>产品</w:t>
            </w:r>
          </w:p>
          <w:p w:rsidR="009D3EC7" w:rsidRDefault="00184414">
            <w:pPr>
              <w:spacing w:line="320" w:lineRule="exact"/>
              <w:jc w:val="center"/>
              <w:rPr>
                <w:rFonts w:ascii="宋体" w:hAnsi="宋体" w:cs="宋体"/>
                <w:bCs/>
                <w:szCs w:val="21"/>
              </w:rPr>
            </w:pPr>
            <w:r>
              <w:rPr>
                <w:rFonts w:ascii="宋体" w:hAnsi="宋体" w:cs="宋体" w:hint="eastAsia"/>
                <w:b/>
                <w:color w:val="000000"/>
                <w:kern w:val="0"/>
              </w:rPr>
              <w:t>单元</w:t>
            </w:r>
          </w:p>
        </w:tc>
        <w:tc>
          <w:tcPr>
            <w:tcW w:w="7126" w:type="dxa"/>
            <w:vAlign w:val="center"/>
          </w:tcPr>
          <w:p w:rsidR="009D3EC7" w:rsidRDefault="00184414">
            <w:pPr>
              <w:spacing w:line="320" w:lineRule="exact"/>
              <w:jc w:val="center"/>
              <w:rPr>
                <w:rFonts w:ascii="宋体" w:hAnsi="宋体" w:cs="宋体"/>
                <w:color w:val="000000"/>
                <w:szCs w:val="21"/>
              </w:rPr>
            </w:pPr>
            <w:r>
              <w:rPr>
                <w:rFonts w:ascii="宋体" w:hAnsi="宋体" w:cs="宋体" w:hint="eastAsia"/>
                <w:b/>
                <w:color w:val="000000"/>
                <w:kern w:val="0"/>
              </w:rPr>
              <w:t>单元产品说明</w:t>
            </w:r>
          </w:p>
        </w:tc>
        <w:tc>
          <w:tcPr>
            <w:tcW w:w="879" w:type="dxa"/>
            <w:vAlign w:val="center"/>
          </w:tcPr>
          <w:p w:rsidR="009D3EC7" w:rsidRDefault="00184414">
            <w:pPr>
              <w:spacing w:line="320" w:lineRule="exact"/>
              <w:jc w:val="center"/>
              <w:rPr>
                <w:rFonts w:ascii="宋体" w:hAnsi="宋体" w:cs="宋体"/>
                <w:color w:val="000000"/>
                <w:szCs w:val="21"/>
              </w:rPr>
            </w:pPr>
            <w:r>
              <w:rPr>
                <w:rFonts w:ascii="宋体" w:hAnsi="宋体" w:cs="宋体" w:hint="eastAsia"/>
                <w:b/>
                <w:color w:val="000000"/>
                <w:kern w:val="0"/>
              </w:rPr>
              <w:t>备注</w:t>
            </w:r>
          </w:p>
        </w:tc>
      </w:tr>
      <w:tr w:rsidR="009D3EC7">
        <w:trPr>
          <w:tblHeader/>
          <w:jc w:val="center"/>
        </w:trPr>
        <w:tc>
          <w:tcPr>
            <w:tcW w:w="477" w:type="dxa"/>
            <w:vAlign w:val="center"/>
          </w:tcPr>
          <w:p w:rsidR="009D3EC7" w:rsidRDefault="00184414">
            <w:pPr>
              <w:spacing w:line="320" w:lineRule="exact"/>
              <w:jc w:val="center"/>
              <w:rPr>
                <w:rFonts w:ascii="宋体" w:hAnsi="宋体" w:cs="宋体"/>
                <w:color w:val="000000"/>
                <w:kern w:val="0"/>
              </w:rPr>
            </w:pPr>
            <w:r>
              <w:rPr>
                <w:rFonts w:ascii="宋体" w:hAnsi="宋体" w:cs="宋体" w:hint="eastAsia"/>
                <w:color w:val="000000"/>
                <w:kern w:val="0"/>
              </w:rPr>
              <w:t>2</w:t>
            </w:r>
          </w:p>
        </w:tc>
        <w:tc>
          <w:tcPr>
            <w:tcW w:w="804" w:type="dxa"/>
            <w:vAlign w:val="center"/>
          </w:tcPr>
          <w:p w:rsidR="009D3EC7" w:rsidRDefault="00184414">
            <w:pPr>
              <w:spacing w:line="320" w:lineRule="exact"/>
              <w:jc w:val="center"/>
              <w:rPr>
                <w:rFonts w:ascii="宋体" w:hAnsi="宋体" w:cs="宋体"/>
                <w:bCs/>
                <w:szCs w:val="21"/>
              </w:rPr>
            </w:pPr>
            <w:r>
              <w:rPr>
                <w:rFonts w:ascii="宋体" w:hAnsi="宋体" w:cs="宋体" w:hint="eastAsia"/>
                <w:bCs/>
                <w:szCs w:val="21"/>
              </w:rPr>
              <w:t>掺混</w:t>
            </w:r>
          </w:p>
          <w:p w:rsidR="009D3EC7" w:rsidRDefault="00184414">
            <w:pPr>
              <w:spacing w:line="320" w:lineRule="exact"/>
              <w:jc w:val="center"/>
              <w:rPr>
                <w:rFonts w:ascii="宋体" w:hAnsi="宋体" w:cs="宋体"/>
                <w:color w:val="000000"/>
                <w:kern w:val="0"/>
              </w:rPr>
            </w:pPr>
            <w:r>
              <w:rPr>
                <w:rFonts w:ascii="宋体" w:hAnsi="宋体" w:cs="宋体" w:hint="eastAsia"/>
                <w:bCs/>
                <w:szCs w:val="21"/>
              </w:rPr>
              <w:t>肥料</w:t>
            </w:r>
          </w:p>
        </w:tc>
        <w:tc>
          <w:tcPr>
            <w:tcW w:w="7126" w:type="dxa"/>
            <w:vAlign w:val="center"/>
          </w:tcPr>
          <w:p w:rsidR="009D3EC7" w:rsidRDefault="00184414">
            <w:pPr>
              <w:spacing w:line="320" w:lineRule="exact"/>
              <w:jc w:val="left"/>
              <w:rPr>
                <w:rFonts w:ascii="宋体" w:hAnsi="宋体" w:cs="宋体"/>
                <w:kern w:val="0"/>
              </w:rPr>
            </w:pPr>
            <w:r>
              <w:rPr>
                <w:rFonts w:ascii="宋体" w:hAnsi="宋体" w:cs="宋体" w:hint="eastAsia"/>
                <w:color w:val="000000"/>
                <w:szCs w:val="21"/>
              </w:rPr>
              <w:t>氮、磷、钾三种养分中，至少有两种养分标明量的由干混方法制成的颗粒状肥料，产品包含</w:t>
            </w:r>
            <w:r>
              <w:rPr>
                <w:rFonts w:ascii="宋体" w:hAnsi="宋体" w:cs="宋体" w:hint="eastAsia"/>
                <w:bCs/>
                <w:szCs w:val="21"/>
              </w:rPr>
              <w:t>掺混肥料、缓释掺混肥料、控释掺混肥料、硫包衣缓释掺混肥料、脲醛缓释掺混肥料、稳定性掺混肥料、无机包裹型掺混肥料、含部分海藻酸包膜尿素的掺混肥料。</w:t>
            </w:r>
          </w:p>
        </w:tc>
        <w:tc>
          <w:tcPr>
            <w:tcW w:w="879" w:type="dxa"/>
            <w:vMerge w:val="restart"/>
          </w:tcPr>
          <w:p w:rsidR="009D3EC7" w:rsidRDefault="009D3EC7">
            <w:pPr>
              <w:spacing w:line="320" w:lineRule="exact"/>
              <w:jc w:val="left"/>
              <w:rPr>
                <w:rFonts w:ascii="宋体" w:hAnsi="宋体" w:cs="宋体"/>
                <w:color w:val="000000"/>
                <w:szCs w:val="21"/>
              </w:rPr>
            </w:pPr>
          </w:p>
        </w:tc>
      </w:tr>
      <w:tr w:rsidR="009D3EC7">
        <w:trPr>
          <w:tblHeader/>
          <w:jc w:val="center"/>
        </w:trPr>
        <w:tc>
          <w:tcPr>
            <w:tcW w:w="477" w:type="dxa"/>
            <w:vAlign w:val="center"/>
          </w:tcPr>
          <w:p w:rsidR="009D3EC7" w:rsidRDefault="00184414">
            <w:pPr>
              <w:spacing w:line="320" w:lineRule="exact"/>
              <w:jc w:val="center"/>
              <w:rPr>
                <w:rFonts w:ascii="宋体" w:hAnsi="宋体" w:cs="宋体"/>
                <w:color w:val="000000"/>
                <w:kern w:val="0"/>
              </w:rPr>
            </w:pPr>
            <w:r>
              <w:rPr>
                <w:rFonts w:ascii="宋体" w:hAnsi="宋体" w:cs="宋体" w:hint="eastAsia"/>
                <w:color w:val="000000"/>
                <w:kern w:val="0"/>
              </w:rPr>
              <w:t>3</w:t>
            </w:r>
          </w:p>
        </w:tc>
        <w:tc>
          <w:tcPr>
            <w:tcW w:w="804" w:type="dxa"/>
            <w:vAlign w:val="center"/>
          </w:tcPr>
          <w:p w:rsidR="009D3EC7" w:rsidRDefault="00184414">
            <w:pPr>
              <w:spacing w:line="320" w:lineRule="exact"/>
              <w:jc w:val="center"/>
              <w:rPr>
                <w:rFonts w:ascii="宋体" w:hAnsi="宋体" w:cs="宋体"/>
                <w:color w:val="000000"/>
                <w:kern w:val="0"/>
              </w:rPr>
            </w:pPr>
            <w:r>
              <w:rPr>
                <w:rFonts w:ascii="宋体" w:hAnsi="宋体" w:cs="宋体" w:hint="eastAsia"/>
                <w:bCs/>
                <w:szCs w:val="21"/>
              </w:rPr>
              <w:t>有机-无机复混肥料</w:t>
            </w:r>
          </w:p>
        </w:tc>
        <w:tc>
          <w:tcPr>
            <w:tcW w:w="7126" w:type="dxa"/>
            <w:vAlign w:val="center"/>
          </w:tcPr>
          <w:p w:rsidR="009D3EC7" w:rsidRDefault="00184414">
            <w:pPr>
              <w:spacing w:line="320" w:lineRule="exact"/>
              <w:jc w:val="left"/>
              <w:rPr>
                <w:rFonts w:ascii="宋体" w:hAnsi="宋体" w:cs="宋体"/>
                <w:kern w:val="0"/>
              </w:rPr>
            </w:pPr>
            <w:r>
              <w:rPr>
                <w:rFonts w:ascii="宋体" w:hAnsi="宋体" w:cs="宋体" w:hint="eastAsia"/>
                <w:color w:val="000000"/>
                <w:szCs w:val="21"/>
              </w:rPr>
              <w:t>含有一定量有机质的复混肥料（包括各种专用肥料以及冠以各种名称的以氮、磷、钾为基础养分的三元或二元固体肥料），产品包含</w:t>
            </w:r>
            <w:r>
              <w:rPr>
                <w:rFonts w:ascii="宋体" w:hAnsi="宋体" w:cs="宋体" w:hint="eastAsia"/>
                <w:bCs/>
                <w:szCs w:val="21"/>
              </w:rPr>
              <w:t>有机-无机复混肥料。</w:t>
            </w:r>
          </w:p>
        </w:tc>
        <w:tc>
          <w:tcPr>
            <w:tcW w:w="879" w:type="dxa"/>
            <w:vMerge/>
          </w:tcPr>
          <w:p w:rsidR="009D3EC7" w:rsidRDefault="009D3EC7">
            <w:pPr>
              <w:spacing w:line="320" w:lineRule="exact"/>
              <w:jc w:val="left"/>
              <w:rPr>
                <w:rFonts w:ascii="宋体" w:hAnsi="宋体" w:cs="宋体"/>
                <w:color w:val="000000"/>
                <w:szCs w:val="21"/>
              </w:rPr>
            </w:pPr>
          </w:p>
        </w:tc>
      </w:tr>
    </w:tbl>
    <w:p w:rsidR="009D3EC7" w:rsidRDefault="00184414" w:rsidP="007254F1">
      <w:pPr>
        <w:spacing w:beforeLines="50" w:before="120" w:line="360" w:lineRule="auto"/>
        <w:ind w:firstLineChars="200" w:firstLine="420"/>
        <w:rPr>
          <w:rFonts w:ascii="宋体" w:hAnsi="宋体" w:cs="宋体"/>
          <w:color w:val="000000"/>
          <w:szCs w:val="21"/>
        </w:rPr>
      </w:pPr>
      <w:r>
        <w:rPr>
          <w:rFonts w:ascii="宋体" w:hAnsi="宋体" w:cs="宋体" w:hint="eastAsia"/>
          <w:color w:val="000000"/>
          <w:szCs w:val="21"/>
        </w:rPr>
        <w:t>注：复混肥料产品和复合肥料产品合并为复合肥料产品单元。</w:t>
      </w:r>
    </w:p>
    <w:p w:rsidR="009D3EC7" w:rsidRDefault="00184414">
      <w:pPr>
        <w:pStyle w:val="13"/>
        <w:numPr>
          <w:ilvl w:val="0"/>
          <w:numId w:val="1"/>
        </w:numPr>
        <w:spacing w:line="360" w:lineRule="auto"/>
        <w:ind w:left="0" w:firstLine="420"/>
        <w:rPr>
          <w:rFonts w:ascii="宋体" w:hAnsi="宋体" w:cs="宋体"/>
          <w:color w:val="000000"/>
        </w:rPr>
      </w:pPr>
      <w:r>
        <w:rPr>
          <w:rFonts w:ascii="宋体" w:hAnsi="宋体" w:cs="宋体" w:hint="eastAsia"/>
          <w:color w:val="000000"/>
        </w:rPr>
        <w:t>本细则发证产品应执行的产品标准和相关标准见表2。</w:t>
      </w:r>
    </w:p>
    <w:p w:rsidR="009D3EC7" w:rsidRDefault="00184414" w:rsidP="007254F1">
      <w:pPr>
        <w:pStyle w:val="13"/>
        <w:adjustRightInd w:val="0"/>
        <w:spacing w:beforeLines="30" w:before="72" w:line="360" w:lineRule="auto"/>
        <w:ind w:firstLineChars="0" w:firstLine="0"/>
        <w:jc w:val="center"/>
        <w:rPr>
          <w:rFonts w:ascii="宋体" w:hAnsi="宋体" w:cs="宋体"/>
          <w:b/>
          <w:color w:val="000000"/>
          <w:kern w:val="0"/>
          <w:szCs w:val="20"/>
        </w:rPr>
      </w:pPr>
      <w:r>
        <w:rPr>
          <w:rFonts w:ascii="宋体" w:hAnsi="宋体" w:cs="宋体" w:hint="eastAsia"/>
          <w:b/>
          <w:color w:val="000000"/>
          <w:kern w:val="0"/>
          <w:szCs w:val="20"/>
        </w:rPr>
        <w:t xml:space="preserve">表2 </w:t>
      </w:r>
      <w:r>
        <w:rPr>
          <w:rFonts w:ascii="宋体" w:hAnsi="宋体" w:cs="宋体"/>
          <w:b/>
          <w:color w:val="000000"/>
          <w:kern w:val="0"/>
          <w:szCs w:val="20"/>
        </w:rPr>
        <w:t xml:space="preserve"> </w:t>
      </w:r>
      <w:r>
        <w:rPr>
          <w:rFonts w:ascii="宋体" w:hAnsi="宋体" w:cs="宋体" w:hint="eastAsia"/>
          <w:b/>
          <w:color w:val="000000"/>
          <w:kern w:val="0"/>
          <w:szCs w:val="20"/>
        </w:rPr>
        <w:t>复肥产品执行标准和相关标准</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7"/>
        <w:gridCol w:w="660"/>
        <w:gridCol w:w="3060"/>
        <w:gridCol w:w="4940"/>
      </w:tblGrid>
      <w:tr w:rsidR="009D3EC7">
        <w:trPr>
          <w:tblHeader/>
          <w:jc w:val="center"/>
        </w:trPr>
        <w:tc>
          <w:tcPr>
            <w:tcW w:w="457" w:type="dxa"/>
            <w:vAlign w:val="center"/>
          </w:tcPr>
          <w:p w:rsidR="009D3EC7" w:rsidRDefault="00184414">
            <w:pPr>
              <w:spacing w:line="320" w:lineRule="exact"/>
              <w:jc w:val="center"/>
              <w:rPr>
                <w:rFonts w:ascii="宋体" w:hAnsi="宋体" w:cs="宋体"/>
                <w:b/>
                <w:color w:val="000000"/>
                <w:kern w:val="0"/>
              </w:rPr>
            </w:pPr>
            <w:r>
              <w:rPr>
                <w:rFonts w:ascii="宋体" w:hAnsi="宋体" w:cs="宋体" w:hint="eastAsia"/>
                <w:b/>
                <w:color w:val="000000"/>
                <w:kern w:val="0"/>
              </w:rPr>
              <w:t>序号</w:t>
            </w:r>
          </w:p>
        </w:tc>
        <w:tc>
          <w:tcPr>
            <w:tcW w:w="660" w:type="dxa"/>
            <w:vAlign w:val="center"/>
          </w:tcPr>
          <w:p w:rsidR="009D3EC7" w:rsidRDefault="00184414">
            <w:pPr>
              <w:spacing w:line="320" w:lineRule="exact"/>
              <w:jc w:val="center"/>
              <w:rPr>
                <w:rFonts w:ascii="宋体" w:hAnsi="宋体" w:cs="宋体"/>
                <w:b/>
                <w:color w:val="000000"/>
                <w:kern w:val="0"/>
              </w:rPr>
            </w:pPr>
            <w:r>
              <w:rPr>
                <w:rFonts w:ascii="宋体" w:hAnsi="宋体" w:cs="宋体" w:hint="eastAsia"/>
                <w:b/>
                <w:color w:val="000000"/>
                <w:kern w:val="0"/>
              </w:rPr>
              <w:t>产品</w:t>
            </w:r>
            <w:r>
              <w:rPr>
                <w:rFonts w:ascii="宋体" w:hAnsi="宋体" w:cs="宋体" w:hint="eastAsia"/>
                <w:b/>
                <w:color w:val="000000"/>
                <w:kern w:val="0"/>
              </w:rPr>
              <w:br/>
              <w:t>单元</w:t>
            </w:r>
          </w:p>
        </w:tc>
        <w:tc>
          <w:tcPr>
            <w:tcW w:w="3060" w:type="dxa"/>
            <w:vAlign w:val="center"/>
          </w:tcPr>
          <w:p w:rsidR="009D3EC7" w:rsidRDefault="00184414">
            <w:pPr>
              <w:spacing w:line="320" w:lineRule="exact"/>
              <w:jc w:val="center"/>
              <w:rPr>
                <w:rFonts w:ascii="宋体" w:hAnsi="宋体" w:cs="宋体"/>
                <w:b/>
                <w:color w:val="000000"/>
                <w:kern w:val="0"/>
              </w:rPr>
            </w:pPr>
            <w:r>
              <w:rPr>
                <w:rFonts w:ascii="宋体" w:hAnsi="宋体" w:cs="宋体" w:hint="eastAsia"/>
                <w:b/>
                <w:color w:val="000000"/>
                <w:kern w:val="0"/>
              </w:rPr>
              <w:t>产品标准</w:t>
            </w:r>
          </w:p>
        </w:tc>
        <w:tc>
          <w:tcPr>
            <w:tcW w:w="4940" w:type="dxa"/>
            <w:vAlign w:val="center"/>
          </w:tcPr>
          <w:p w:rsidR="009D3EC7" w:rsidRDefault="00184414">
            <w:pPr>
              <w:spacing w:line="320" w:lineRule="exact"/>
              <w:jc w:val="center"/>
              <w:rPr>
                <w:rFonts w:ascii="宋体" w:hAnsi="宋体" w:cs="宋体"/>
                <w:b/>
                <w:color w:val="000000"/>
                <w:kern w:val="0"/>
              </w:rPr>
            </w:pPr>
            <w:r>
              <w:rPr>
                <w:rFonts w:ascii="宋体" w:hAnsi="宋体" w:cs="宋体" w:hint="eastAsia"/>
                <w:b/>
                <w:color w:val="000000"/>
                <w:kern w:val="0"/>
              </w:rPr>
              <w:t>相关标准</w:t>
            </w:r>
          </w:p>
        </w:tc>
      </w:tr>
      <w:tr w:rsidR="009D3EC7">
        <w:trPr>
          <w:jc w:val="center"/>
        </w:trPr>
        <w:tc>
          <w:tcPr>
            <w:tcW w:w="457" w:type="dxa"/>
            <w:vAlign w:val="center"/>
          </w:tcPr>
          <w:p w:rsidR="009D3EC7" w:rsidRDefault="00184414">
            <w:pPr>
              <w:spacing w:line="320" w:lineRule="exact"/>
              <w:jc w:val="center"/>
              <w:rPr>
                <w:rFonts w:ascii="宋体" w:hAnsi="宋体" w:cs="宋体"/>
                <w:color w:val="000000"/>
                <w:kern w:val="0"/>
              </w:rPr>
            </w:pPr>
            <w:r>
              <w:rPr>
                <w:rFonts w:ascii="宋体" w:hAnsi="宋体" w:cs="宋体" w:hint="eastAsia"/>
                <w:color w:val="000000"/>
                <w:kern w:val="0"/>
              </w:rPr>
              <w:t>1</w:t>
            </w:r>
          </w:p>
        </w:tc>
        <w:tc>
          <w:tcPr>
            <w:tcW w:w="660" w:type="dxa"/>
            <w:vAlign w:val="center"/>
          </w:tcPr>
          <w:p w:rsidR="009D3EC7" w:rsidRDefault="00184414">
            <w:pPr>
              <w:spacing w:line="320" w:lineRule="exact"/>
              <w:jc w:val="center"/>
              <w:rPr>
                <w:rFonts w:ascii="宋体" w:hAnsi="宋体" w:cs="宋体"/>
                <w:color w:val="000000"/>
                <w:kern w:val="0"/>
              </w:rPr>
            </w:pPr>
            <w:r>
              <w:rPr>
                <w:rFonts w:ascii="宋体" w:hAnsi="宋体" w:cs="宋体" w:hint="eastAsia"/>
                <w:bCs/>
                <w:szCs w:val="21"/>
              </w:rPr>
              <w:t>复合肥料</w:t>
            </w:r>
          </w:p>
        </w:tc>
        <w:tc>
          <w:tcPr>
            <w:tcW w:w="3060" w:type="dxa"/>
            <w:vAlign w:val="center"/>
          </w:tcPr>
          <w:p w:rsidR="009D3EC7" w:rsidRDefault="00184414">
            <w:pPr>
              <w:spacing w:line="320" w:lineRule="exact"/>
              <w:rPr>
                <w:rFonts w:ascii="宋体" w:hAnsi="宋体" w:cs="宋体"/>
                <w:bCs/>
                <w:szCs w:val="21"/>
              </w:rPr>
            </w:pPr>
            <w:r>
              <w:rPr>
                <w:rFonts w:ascii="宋体" w:hAnsi="宋体" w:cs="宋体" w:hint="eastAsia"/>
                <w:bCs/>
                <w:szCs w:val="21"/>
              </w:rPr>
              <w:t>GB/T 15063-2009 复混肥料(复合肥料)</w:t>
            </w:r>
          </w:p>
          <w:p w:rsidR="009D3EC7" w:rsidRDefault="00184414">
            <w:pPr>
              <w:spacing w:line="320" w:lineRule="exact"/>
              <w:rPr>
                <w:rFonts w:ascii="宋体" w:hAnsi="宋体" w:cs="宋体"/>
                <w:bCs/>
                <w:szCs w:val="21"/>
              </w:rPr>
            </w:pPr>
            <w:r>
              <w:rPr>
                <w:rFonts w:ascii="宋体" w:hAnsi="宋体" w:cs="宋体" w:hint="eastAsia"/>
                <w:bCs/>
                <w:szCs w:val="21"/>
              </w:rPr>
              <w:t>HG/T 4851-2016 硝基复合肥料</w:t>
            </w:r>
          </w:p>
          <w:p w:rsidR="009D3EC7" w:rsidRDefault="00184414">
            <w:pPr>
              <w:spacing w:line="320" w:lineRule="exact"/>
              <w:rPr>
                <w:rFonts w:ascii="宋体" w:hAnsi="宋体" w:cs="宋体"/>
                <w:bCs/>
                <w:szCs w:val="21"/>
              </w:rPr>
            </w:pPr>
            <w:r>
              <w:rPr>
                <w:rFonts w:ascii="宋体" w:hAnsi="宋体" w:cs="宋体" w:hint="eastAsia"/>
                <w:bCs/>
                <w:szCs w:val="21"/>
              </w:rPr>
              <w:t>GB/T 23348-2009缓释肥料</w:t>
            </w:r>
          </w:p>
          <w:p w:rsidR="009D3EC7" w:rsidRDefault="00184414">
            <w:pPr>
              <w:spacing w:line="320" w:lineRule="exact"/>
              <w:rPr>
                <w:rFonts w:ascii="宋体" w:hAnsi="宋体" w:cs="宋体"/>
                <w:bCs/>
                <w:szCs w:val="21"/>
              </w:rPr>
            </w:pPr>
            <w:r>
              <w:rPr>
                <w:rFonts w:ascii="宋体" w:hAnsi="宋体" w:cs="宋体" w:hint="eastAsia"/>
                <w:bCs/>
                <w:szCs w:val="21"/>
              </w:rPr>
              <w:t>HG/T 4215-2011控释肥料</w:t>
            </w:r>
          </w:p>
          <w:p w:rsidR="009D3EC7" w:rsidRDefault="00184414">
            <w:pPr>
              <w:spacing w:line="320" w:lineRule="exact"/>
              <w:rPr>
                <w:rFonts w:ascii="宋体" w:hAnsi="宋体" w:cs="宋体"/>
                <w:bCs/>
                <w:szCs w:val="21"/>
              </w:rPr>
            </w:pPr>
            <w:r>
              <w:rPr>
                <w:rFonts w:ascii="宋体" w:hAnsi="宋体" w:cs="宋体" w:hint="eastAsia"/>
                <w:bCs/>
                <w:szCs w:val="21"/>
              </w:rPr>
              <w:t>GB/T 29401-2012硫包衣尿素</w:t>
            </w:r>
          </w:p>
          <w:p w:rsidR="009D3EC7" w:rsidRDefault="00184414">
            <w:pPr>
              <w:spacing w:line="320" w:lineRule="exact"/>
              <w:rPr>
                <w:rFonts w:ascii="宋体" w:hAnsi="宋体" w:cs="宋体"/>
                <w:bCs/>
                <w:szCs w:val="21"/>
              </w:rPr>
            </w:pPr>
            <w:r>
              <w:rPr>
                <w:rFonts w:ascii="宋体" w:hAnsi="宋体" w:cs="宋体" w:hint="eastAsia"/>
                <w:bCs/>
                <w:szCs w:val="21"/>
              </w:rPr>
              <w:t>GB/T 34763-2017 脲醛缓释肥料</w:t>
            </w:r>
          </w:p>
          <w:p w:rsidR="009D3EC7" w:rsidRDefault="00184414">
            <w:pPr>
              <w:spacing w:line="320" w:lineRule="exact"/>
              <w:rPr>
                <w:rFonts w:ascii="宋体" w:hAnsi="宋体" w:cs="宋体"/>
                <w:bCs/>
                <w:szCs w:val="21"/>
              </w:rPr>
            </w:pPr>
            <w:r>
              <w:rPr>
                <w:rFonts w:ascii="宋体" w:hAnsi="宋体" w:cs="宋体" w:hint="eastAsia"/>
                <w:bCs/>
                <w:szCs w:val="21"/>
              </w:rPr>
              <w:t>GB/T 35113-2017稳定性肥料</w:t>
            </w:r>
          </w:p>
          <w:p w:rsidR="009D3EC7" w:rsidRDefault="00184414">
            <w:pPr>
              <w:spacing w:line="320" w:lineRule="exact"/>
              <w:rPr>
                <w:rFonts w:ascii="宋体" w:hAnsi="宋体" w:cs="宋体"/>
                <w:bCs/>
                <w:szCs w:val="21"/>
              </w:rPr>
            </w:pPr>
            <w:r>
              <w:rPr>
                <w:rFonts w:ascii="宋体" w:hAnsi="宋体" w:cs="宋体" w:hint="eastAsia"/>
                <w:bCs/>
                <w:szCs w:val="21"/>
              </w:rPr>
              <w:t>HG/T 4217-2011无机包裹型复混肥料(复合肥料)</w:t>
            </w:r>
          </w:p>
          <w:p w:rsidR="009D3EC7" w:rsidRDefault="00184414">
            <w:pPr>
              <w:spacing w:line="320" w:lineRule="exact"/>
              <w:rPr>
                <w:rFonts w:ascii="宋体" w:hAnsi="宋体" w:cs="宋体"/>
                <w:bCs/>
                <w:szCs w:val="21"/>
              </w:rPr>
            </w:pPr>
            <w:r>
              <w:rPr>
                <w:rFonts w:ascii="宋体" w:hAnsi="宋体" w:cs="宋体" w:hint="eastAsia"/>
                <w:bCs/>
                <w:szCs w:val="21"/>
              </w:rPr>
              <w:t>HG/T 5046-2016腐植酸复合肥料</w:t>
            </w:r>
          </w:p>
          <w:p w:rsidR="009D3EC7" w:rsidRDefault="00184414">
            <w:pPr>
              <w:spacing w:line="320" w:lineRule="exact"/>
              <w:rPr>
                <w:rFonts w:ascii="宋体" w:hAnsi="宋体" w:cs="宋体"/>
                <w:bCs/>
                <w:szCs w:val="21"/>
              </w:rPr>
            </w:pPr>
            <w:r>
              <w:rPr>
                <w:rFonts w:ascii="宋体" w:hAnsi="宋体" w:cs="宋体" w:hint="eastAsia"/>
                <w:bCs/>
                <w:szCs w:val="21"/>
              </w:rPr>
              <w:t>HG/T 5050-2016 海藻酸类肥料</w:t>
            </w:r>
          </w:p>
        </w:tc>
        <w:tc>
          <w:tcPr>
            <w:tcW w:w="4940" w:type="dxa"/>
            <w:vAlign w:val="center"/>
          </w:tcPr>
          <w:p w:rsidR="009D3EC7" w:rsidRDefault="009D3EC7">
            <w:pPr>
              <w:spacing w:line="320" w:lineRule="exact"/>
              <w:rPr>
                <w:rFonts w:ascii="宋体" w:hAnsi="宋体" w:cs="宋体"/>
                <w:bCs/>
                <w:szCs w:val="21"/>
              </w:rPr>
            </w:pPr>
          </w:p>
          <w:p w:rsidR="009D3EC7" w:rsidRDefault="00184414">
            <w:pPr>
              <w:spacing w:line="320" w:lineRule="exact"/>
              <w:rPr>
                <w:rFonts w:ascii="宋体" w:hAnsi="宋体" w:cs="宋体"/>
                <w:bCs/>
                <w:szCs w:val="21"/>
              </w:rPr>
            </w:pPr>
            <w:r>
              <w:rPr>
                <w:rFonts w:ascii="宋体" w:hAnsi="宋体" w:cs="宋体" w:hint="eastAsia"/>
                <w:bCs/>
                <w:szCs w:val="21"/>
              </w:rPr>
              <w:t>GB/T 8571-2008复混肥料 实验室样品制备</w:t>
            </w:r>
          </w:p>
          <w:p w:rsidR="009D3EC7" w:rsidRDefault="00184414">
            <w:pPr>
              <w:spacing w:line="320" w:lineRule="exact"/>
              <w:rPr>
                <w:rFonts w:ascii="宋体" w:hAnsi="宋体" w:cs="宋体"/>
                <w:bCs/>
                <w:szCs w:val="21"/>
              </w:rPr>
            </w:pPr>
            <w:r>
              <w:rPr>
                <w:rFonts w:ascii="宋体" w:hAnsi="宋体" w:cs="宋体" w:hint="eastAsia"/>
                <w:bCs/>
                <w:szCs w:val="21"/>
              </w:rPr>
              <w:t>GB/T 8572-2010复混肥料中总氮含量的测定 蒸馏后滴定法</w:t>
            </w:r>
          </w:p>
          <w:p w:rsidR="009D3EC7" w:rsidRDefault="00184414">
            <w:pPr>
              <w:spacing w:line="320" w:lineRule="exact"/>
              <w:rPr>
                <w:rFonts w:ascii="宋体" w:hAnsi="宋体" w:cs="宋体"/>
                <w:bCs/>
                <w:szCs w:val="21"/>
              </w:rPr>
            </w:pPr>
            <w:r>
              <w:rPr>
                <w:rFonts w:ascii="宋体" w:hAnsi="宋体" w:cs="宋体" w:hint="eastAsia"/>
                <w:bCs/>
                <w:szCs w:val="21"/>
              </w:rPr>
              <w:t>GB/T 8573-2017复混肥料中有效磷含量测定</w:t>
            </w:r>
          </w:p>
          <w:p w:rsidR="009D3EC7" w:rsidRDefault="00184414">
            <w:pPr>
              <w:spacing w:line="320" w:lineRule="exact"/>
              <w:rPr>
                <w:rFonts w:ascii="宋体" w:hAnsi="宋体" w:cs="宋体"/>
                <w:bCs/>
                <w:szCs w:val="21"/>
              </w:rPr>
            </w:pPr>
            <w:r>
              <w:rPr>
                <w:rFonts w:ascii="宋体" w:hAnsi="宋体" w:cs="宋体" w:hint="eastAsia"/>
                <w:bCs/>
                <w:szCs w:val="21"/>
              </w:rPr>
              <w:t>GB/T 3597-2002肥料中硝态氮含量</w:t>
            </w:r>
          </w:p>
          <w:p w:rsidR="009D3EC7" w:rsidRDefault="00184414">
            <w:pPr>
              <w:spacing w:line="320" w:lineRule="exact"/>
              <w:rPr>
                <w:rFonts w:ascii="宋体" w:hAnsi="宋体" w:cs="宋体"/>
                <w:bCs/>
                <w:szCs w:val="21"/>
              </w:rPr>
            </w:pPr>
            <w:r>
              <w:rPr>
                <w:rFonts w:ascii="宋体" w:hAnsi="宋体" w:cs="宋体" w:hint="eastAsia"/>
                <w:bCs/>
                <w:szCs w:val="21"/>
              </w:rPr>
              <w:t>NY/T 1116-2014肥料 硝态氮、铵态氮、酰胺态氮含量的测定</w:t>
            </w:r>
          </w:p>
          <w:p w:rsidR="009D3EC7" w:rsidRDefault="00184414">
            <w:pPr>
              <w:spacing w:line="320" w:lineRule="exact"/>
              <w:rPr>
                <w:rFonts w:ascii="宋体" w:hAnsi="宋体" w:cs="宋体"/>
                <w:bCs/>
                <w:szCs w:val="21"/>
              </w:rPr>
            </w:pPr>
            <w:r>
              <w:rPr>
                <w:rFonts w:ascii="宋体" w:hAnsi="宋体" w:cs="宋体" w:hint="eastAsia"/>
                <w:bCs/>
                <w:szCs w:val="21"/>
              </w:rPr>
              <w:t>GB/T 8574-2010复混肥料中钾含量的测定 四苯硼酸钾重量法</w:t>
            </w:r>
          </w:p>
          <w:p w:rsidR="009D3EC7" w:rsidRDefault="00184414">
            <w:pPr>
              <w:spacing w:line="320" w:lineRule="exact"/>
              <w:rPr>
                <w:rFonts w:ascii="宋体" w:hAnsi="宋体" w:cs="宋体"/>
                <w:bCs/>
                <w:szCs w:val="21"/>
              </w:rPr>
            </w:pPr>
            <w:r>
              <w:rPr>
                <w:rFonts w:ascii="宋体" w:hAnsi="宋体" w:cs="宋体" w:hint="eastAsia"/>
                <w:bCs/>
                <w:szCs w:val="21"/>
              </w:rPr>
              <w:t>GB/T 8576-2010复混肥料中游离水含量的测定 真空烘箱法</w:t>
            </w:r>
          </w:p>
          <w:p w:rsidR="009D3EC7" w:rsidRDefault="00184414">
            <w:pPr>
              <w:spacing w:line="320" w:lineRule="exact"/>
              <w:rPr>
                <w:rFonts w:ascii="宋体" w:hAnsi="宋体" w:cs="宋体"/>
                <w:bCs/>
                <w:szCs w:val="21"/>
              </w:rPr>
            </w:pPr>
            <w:r>
              <w:rPr>
                <w:rFonts w:ascii="宋体" w:hAnsi="宋体" w:cs="宋体" w:hint="eastAsia"/>
                <w:bCs/>
                <w:szCs w:val="21"/>
              </w:rPr>
              <w:t>GB/T 8577-2010复混肥料中游离水含量的测定 卡尔·费休法</w:t>
            </w:r>
          </w:p>
          <w:p w:rsidR="009D3EC7" w:rsidRDefault="00184414">
            <w:pPr>
              <w:spacing w:line="320" w:lineRule="exact"/>
              <w:rPr>
                <w:rFonts w:ascii="宋体" w:hAnsi="宋体" w:cs="宋体"/>
                <w:bCs/>
                <w:szCs w:val="21"/>
              </w:rPr>
            </w:pPr>
            <w:r>
              <w:rPr>
                <w:rFonts w:ascii="宋体" w:hAnsi="宋体" w:cs="宋体" w:hint="eastAsia"/>
                <w:bCs/>
                <w:szCs w:val="21"/>
              </w:rPr>
              <w:t>GB/T 22924-2008复混肥料(复合肥料)中缩二脲含量的测定</w:t>
            </w:r>
          </w:p>
          <w:p w:rsidR="009D3EC7" w:rsidRDefault="00184414">
            <w:pPr>
              <w:spacing w:line="320" w:lineRule="exact"/>
              <w:rPr>
                <w:rFonts w:ascii="宋体" w:hAnsi="宋体" w:cs="宋体"/>
                <w:bCs/>
                <w:szCs w:val="21"/>
              </w:rPr>
            </w:pPr>
            <w:r>
              <w:rPr>
                <w:rFonts w:ascii="宋体" w:hAnsi="宋体" w:cs="宋体" w:hint="eastAsia"/>
                <w:bCs/>
                <w:szCs w:val="21"/>
              </w:rPr>
              <w:t>GB 18382-2001肥料标识 内容和要求</w:t>
            </w:r>
          </w:p>
          <w:p w:rsidR="009D3EC7" w:rsidRDefault="00184414">
            <w:pPr>
              <w:spacing w:line="320" w:lineRule="exact"/>
              <w:rPr>
                <w:rFonts w:ascii="宋体" w:hAnsi="宋体" w:cs="宋体"/>
                <w:bCs/>
                <w:szCs w:val="21"/>
              </w:rPr>
            </w:pPr>
            <w:r>
              <w:rPr>
                <w:rFonts w:ascii="宋体" w:hAnsi="宋体" w:cs="宋体" w:hint="eastAsia"/>
                <w:bCs/>
                <w:szCs w:val="21"/>
              </w:rPr>
              <w:t>HG/T 2843-1997化肥产品 化学分析中常用标准滴定溶液、标准溶液、试剂溶液和指示剂溶液</w:t>
            </w:r>
          </w:p>
          <w:p w:rsidR="009D3EC7" w:rsidRDefault="00184414">
            <w:pPr>
              <w:spacing w:line="320" w:lineRule="exact"/>
              <w:rPr>
                <w:rFonts w:ascii="宋体" w:hAnsi="宋体" w:cs="宋体"/>
                <w:bCs/>
                <w:szCs w:val="21"/>
              </w:rPr>
            </w:pPr>
            <w:r>
              <w:rPr>
                <w:rFonts w:ascii="宋体" w:hAnsi="宋体" w:cs="宋体" w:hint="eastAsia"/>
                <w:bCs/>
                <w:szCs w:val="21"/>
              </w:rPr>
              <w:t>GB/T 8170-2008数值修约规则与极限数值的表示和判定</w:t>
            </w:r>
          </w:p>
          <w:p w:rsidR="009D3EC7" w:rsidRDefault="00184414">
            <w:pPr>
              <w:spacing w:line="320" w:lineRule="exact"/>
              <w:rPr>
                <w:rFonts w:ascii="宋体" w:hAnsi="宋体" w:cs="宋体"/>
                <w:bCs/>
                <w:szCs w:val="21"/>
              </w:rPr>
            </w:pPr>
            <w:r>
              <w:rPr>
                <w:rFonts w:ascii="宋体" w:hAnsi="宋体" w:cs="宋体" w:hint="eastAsia"/>
                <w:bCs/>
                <w:szCs w:val="21"/>
              </w:rPr>
              <w:t>GB/T 6679-2003固体化工产品采样通则</w:t>
            </w:r>
          </w:p>
          <w:p w:rsidR="009D3EC7" w:rsidRDefault="00184414">
            <w:pPr>
              <w:spacing w:line="320" w:lineRule="exact"/>
              <w:rPr>
                <w:rFonts w:ascii="宋体" w:hAnsi="宋体" w:cs="宋体"/>
                <w:bCs/>
                <w:szCs w:val="21"/>
              </w:rPr>
            </w:pPr>
            <w:r>
              <w:rPr>
                <w:rFonts w:ascii="宋体" w:hAnsi="宋体" w:cs="宋体" w:hint="eastAsia"/>
                <w:bCs/>
                <w:szCs w:val="21"/>
              </w:rPr>
              <w:t>GB/T 8569--2009固体化学肥料包装</w:t>
            </w:r>
          </w:p>
          <w:p w:rsidR="009D3EC7" w:rsidRDefault="00184414">
            <w:pPr>
              <w:spacing w:line="320" w:lineRule="exact"/>
              <w:rPr>
                <w:rFonts w:ascii="宋体" w:hAnsi="宋体" w:cs="宋体"/>
                <w:bCs/>
                <w:szCs w:val="21"/>
              </w:rPr>
            </w:pPr>
            <w:r>
              <w:rPr>
                <w:rFonts w:ascii="宋体" w:hAnsi="宋体" w:cs="宋体" w:hint="eastAsia"/>
                <w:bCs/>
                <w:szCs w:val="21"/>
              </w:rPr>
              <w:t>GB/T 11957-2001 煤中腐植酸产率测定方法</w:t>
            </w:r>
          </w:p>
          <w:p w:rsidR="009D3EC7" w:rsidRDefault="00184414">
            <w:pPr>
              <w:spacing w:line="320" w:lineRule="exact"/>
              <w:rPr>
                <w:rFonts w:ascii="宋体" w:hAnsi="宋体" w:cs="宋体"/>
                <w:bCs/>
                <w:szCs w:val="21"/>
              </w:rPr>
            </w:pPr>
            <w:r>
              <w:rPr>
                <w:rFonts w:ascii="宋体" w:hAnsi="宋体" w:cs="宋体" w:hint="eastAsia"/>
                <w:bCs/>
                <w:szCs w:val="21"/>
              </w:rPr>
              <w:t>GB/T 6682-2008 分析实验室用水规格和试验方法</w:t>
            </w:r>
          </w:p>
          <w:p w:rsidR="009D3EC7" w:rsidRDefault="00184414">
            <w:pPr>
              <w:spacing w:line="320" w:lineRule="exact"/>
              <w:rPr>
                <w:rFonts w:ascii="宋体" w:hAnsi="宋体" w:cs="宋体"/>
                <w:bCs/>
                <w:szCs w:val="21"/>
              </w:rPr>
            </w:pPr>
            <w:r>
              <w:rPr>
                <w:rFonts w:ascii="宋体" w:hAnsi="宋体" w:cs="宋体" w:hint="eastAsia"/>
                <w:bCs/>
                <w:szCs w:val="21"/>
              </w:rPr>
              <w:t>GB/T 22923-2008肥料中氮、磷、钾的自动分析仪测定法</w:t>
            </w:r>
          </w:p>
          <w:p w:rsidR="009D3EC7" w:rsidRDefault="009D3EC7">
            <w:pPr>
              <w:spacing w:line="320" w:lineRule="exact"/>
              <w:rPr>
                <w:rFonts w:ascii="宋体" w:hAnsi="宋体" w:cs="宋体"/>
                <w:bCs/>
                <w:szCs w:val="21"/>
              </w:rPr>
            </w:pPr>
          </w:p>
        </w:tc>
      </w:tr>
      <w:tr w:rsidR="009D3EC7">
        <w:trPr>
          <w:jc w:val="center"/>
        </w:trPr>
        <w:tc>
          <w:tcPr>
            <w:tcW w:w="457" w:type="dxa"/>
            <w:vAlign w:val="center"/>
          </w:tcPr>
          <w:p w:rsidR="009D3EC7" w:rsidRDefault="00184414">
            <w:pPr>
              <w:spacing w:line="320" w:lineRule="exact"/>
              <w:jc w:val="center"/>
              <w:rPr>
                <w:rFonts w:ascii="宋体" w:hAnsi="宋体" w:cs="宋体"/>
                <w:color w:val="000000"/>
                <w:kern w:val="0"/>
              </w:rPr>
            </w:pPr>
            <w:r>
              <w:rPr>
                <w:rFonts w:ascii="宋体" w:hAnsi="宋体" w:cs="宋体" w:hint="eastAsia"/>
                <w:color w:val="000000"/>
                <w:kern w:val="0"/>
              </w:rPr>
              <w:t>2</w:t>
            </w:r>
          </w:p>
        </w:tc>
        <w:tc>
          <w:tcPr>
            <w:tcW w:w="660" w:type="dxa"/>
            <w:vAlign w:val="center"/>
          </w:tcPr>
          <w:p w:rsidR="009D3EC7" w:rsidRDefault="00184414">
            <w:pPr>
              <w:spacing w:line="320" w:lineRule="exact"/>
              <w:jc w:val="center"/>
              <w:rPr>
                <w:rFonts w:ascii="宋体" w:hAnsi="宋体" w:cs="宋体"/>
                <w:bCs/>
                <w:szCs w:val="21"/>
              </w:rPr>
            </w:pPr>
            <w:r>
              <w:rPr>
                <w:rFonts w:ascii="宋体" w:hAnsi="宋体" w:cs="宋体" w:hint="eastAsia"/>
                <w:bCs/>
                <w:szCs w:val="21"/>
              </w:rPr>
              <w:t>掺混肥料</w:t>
            </w:r>
          </w:p>
        </w:tc>
        <w:tc>
          <w:tcPr>
            <w:tcW w:w="3060" w:type="dxa"/>
            <w:vAlign w:val="center"/>
          </w:tcPr>
          <w:p w:rsidR="009D3EC7" w:rsidRDefault="00184414">
            <w:pPr>
              <w:spacing w:line="320" w:lineRule="exact"/>
              <w:rPr>
                <w:rFonts w:ascii="宋体" w:hAnsi="宋体" w:cs="宋体"/>
                <w:bCs/>
                <w:szCs w:val="21"/>
              </w:rPr>
            </w:pPr>
            <w:r>
              <w:rPr>
                <w:rFonts w:ascii="宋体" w:hAnsi="宋体" w:cs="宋体" w:hint="eastAsia"/>
                <w:bCs/>
                <w:szCs w:val="21"/>
              </w:rPr>
              <w:t>GB/T 21633-2008掺混肥料(BB肥)</w:t>
            </w:r>
          </w:p>
          <w:p w:rsidR="009D3EC7" w:rsidRDefault="00184414">
            <w:pPr>
              <w:spacing w:line="320" w:lineRule="exact"/>
              <w:rPr>
                <w:rFonts w:ascii="宋体" w:hAnsi="宋体" w:cs="宋体"/>
                <w:bCs/>
                <w:szCs w:val="21"/>
              </w:rPr>
            </w:pPr>
            <w:r>
              <w:rPr>
                <w:rFonts w:ascii="宋体" w:hAnsi="宋体" w:cs="宋体" w:hint="eastAsia"/>
                <w:bCs/>
                <w:szCs w:val="21"/>
              </w:rPr>
              <w:t>GB/T 23348-2009缓释肥料</w:t>
            </w:r>
          </w:p>
          <w:p w:rsidR="009D3EC7" w:rsidRDefault="00184414">
            <w:pPr>
              <w:spacing w:line="320" w:lineRule="exact"/>
              <w:rPr>
                <w:rFonts w:ascii="宋体" w:hAnsi="宋体" w:cs="宋体"/>
                <w:bCs/>
                <w:szCs w:val="21"/>
              </w:rPr>
            </w:pPr>
            <w:r>
              <w:rPr>
                <w:rFonts w:ascii="宋体" w:hAnsi="宋体" w:cs="宋体" w:hint="eastAsia"/>
                <w:bCs/>
                <w:szCs w:val="21"/>
              </w:rPr>
              <w:t>HG/T 4215-2011控释肥料</w:t>
            </w:r>
          </w:p>
          <w:p w:rsidR="009D3EC7" w:rsidRDefault="00184414">
            <w:pPr>
              <w:spacing w:line="320" w:lineRule="exact"/>
              <w:rPr>
                <w:rFonts w:ascii="宋体" w:hAnsi="宋体" w:cs="宋体"/>
                <w:bCs/>
                <w:szCs w:val="21"/>
              </w:rPr>
            </w:pPr>
            <w:r>
              <w:rPr>
                <w:rFonts w:ascii="宋体" w:hAnsi="宋体" w:cs="宋体" w:hint="eastAsia"/>
                <w:bCs/>
                <w:szCs w:val="21"/>
              </w:rPr>
              <w:t>GB/T 29401-2012硫包衣尿素</w:t>
            </w:r>
          </w:p>
          <w:p w:rsidR="009D3EC7" w:rsidRDefault="00184414">
            <w:pPr>
              <w:spacing w:line="320" w:lineRule="exact"/>
              <w:rPr>
                <w:rFonts w:ascii="宋体" w:hAnsi="宋体" w:cs="宋体"/>
                <w:bCs/>
                <w:szCs w:val="21"/>
              </w:rPr>
            </w:pPr>
            <w:r>
              <w:rPr>
                <w:rFonts w:ascii="宋体" w:hAnsi="宋体" w:cs="宋体" w:hint="eastAsia"/>
                <w:bCs/>
                <w:szCs w:val="21"/>
              </w:rPr>
              <w:t>GB/T 34763-2017 脲醛缓释肥料</w:t>
            </w:r>
          </w:p>
          <w:p w:rsidR="009D3EC7" w:rsidRDefault="00184414">
            <w:pPr>
              <w:spacing w:line="320" w:lineRule="exact"/>
              <w:rPr>
                <w:rFonts w:ascii="宋体" w:hAnsi="宋体" w:cs="宋体"/>
                <w:bCs/>
                <w:szCs w:val="21"/>
              </w:rPr>
            </w:pPr>
            <w:r>
              <w:rPr>
                <w:rFonts w:ascii="宋体" w:hAnsi="宋体" w:cs="宋体" w:hint="eastAsia"/>
                <w:bCs/>
                <w:szCs w:val="21"/>
              </w:rPr>
              <w:t>GB/T 35113-2017稳定性肥料</w:t>
            </w:r>
          </w:p>
          <w:p w:rsidR="009D3EC7" w:rsidRDefault="00184414">
            <w:pPr>
              <w:spacing w:line="320" w:lineRule="exact"/>
              <w:rPr>
                <w:rFonts w:ascii="宋体" w:hAnsi="宋体" w:cs="宋体"/>
                <w:bCs/>
                <w:szCs w:val="21"/>
              </w:rPr>
            </w:pPr>
            <w:r>
              <w:rPr>
                <w:rFonts w:ascii="宋体" w:hAnsi="宋体" w:cs="宋体" w:hint="eastAsia"/>
                <w:bCs/>
                <w:szCs w:val="21"/>
              </w:rPr>
              <w:t>HG/T 4217-2011无机包裹型复混肥料(复合肥料)</w:t>
            </w:r>
          </w:p>
          <w:p w:rsidR="009D3EC7" w:rsidRDefault="00184414">
            <w:pPr>
              <w:spacing w:line="320" w:lineRule="exact"/>
              <w:rPr>
                <w:rFonts w:ascii="宋体" w:hAnsi="宋体" w:cs="宋体"/>
                <w:bCs/>
                <w:szCs w:val="21"/>
              </w:rPr>
            </w:pPr>
            <w:r>
              <w:rPr>
                <w:rFonts w:ascii="宋体" w:hAnsi="宋体" w:cs="宋体" w:hint="eastAsia"/>
                <w:bCs/>
                <w:szCs w:val="21"/>
              </w:rPr>
              <w:t>HG/T 5050-2016 海藻酸类肥料</w:t>
            </w:r>
          </w:p>
        </w:tc>
        <w:tc>
          <w:tcPr>
            <w:tcW w:w="4940" w:type="dxa"/>
            <w:vAlign w:val="center"/>
          </w:tcPr>
          <w:p w:rsidR="009D3EC7" w:rsidRDefault="00184414">
            <w:pPr>
              <w:spacing w:line="320" w:lineRule="exact"/>
              <w:rPr>
                <w:rFonts w:ascii="宋体" w:hAnsi="宋体" w:cs="宋体"/>
                <w:bCs/>
                <w:szCs w:val="21"/>
              </w:rPr>
            </w:pPr>
            <w:r>
              <w:rPr>
                <w:rFonts w:ascii="宋体" w:hAnsi="宋体" w:cs="宋体" w:hint="eastAsia"/>
                <w:bCs/>
                <w:szCs w:val="21"/>
              </w:rPr>
              <w:t>GB/T 8170-2008数值修约规则与极限数值的表示和判定</w:t>
            </w:r>
          </w:p>
          <w:p w:rsidR="009D3EC7" w:rsidRDefault="00184414">
            <w:pPr>
              <w:spacing w:line="320" w:lineRule="exact"/>
              <w:rPr>
                <w:rFonts w:ascii="宋体" w:hAnsi="宋体" w:cs="宋体"/>
                <w:bCs/>
                <w:szCs w:val="21"/>
              </w:rPr>
            </w:pPr>
            <w:r>
              <w:rPr>
                <w:rFonts w:ascii="宋体" w:hAnsi="宋体" w:cs="宋体" w:hint="eastAsia"/>
                <w:bCs/>
                <w:szCs w:val="21"/>
              </w:rPr>
              <w:t>GB/T 6679-2003固体化工产品采样通则</w:t>
            </w:r>
          </w:p>
          <w:p w:rsidR="009D3EC7" w:rsidRDefault="00184414">
            <w:pPr>
              <w:spacing w:line="320" w:lineRule="exact"/>
              <w:rPr>
                <w:rFonts w:ascii="宋体" w:hAnsi="宋体" w:cs="宋体"/>
                <w:bCs/>
                <w:szCs w:val="21"/>
              </w:rPr>
            </w:pPr>
            <w:r>
              <w:rPr>
                <w:rFonts w:ascii="宋体" w:hAnsi="宋体" w:cs="宋体" w:hint="eastAsia"/>
                <w:bCs/>
                <w:szCs w:val="21"/>
              </w:rPr>
              <w:t>GB/T 8569-2009固体化学肥料包装</w:t>
            </w:r>
          </w:p>
          <w:p w:rsidR="009D3EC7" w:rsidRDefault="00184414">
            <w:pPr>
              <w:spacing w:line="320" w:lineRule="exact"/>
              <w:rPr>
                <w:rFonts w:ascii="宋体" w:hAnsi="宋体" w:cs="宋体"/>
                <w:bCs/>
                <w:szCs w:val="21"/>
              </w:rPr>
            </w:pPr>
            <w:r>
              <w:rPr>
                <w:rFonts w:ascii="宋体" w:hAnsi="宋体" w:cs="宋体" w:hint="eastAsia"/>
                <w:bCs/>
                <w:szCs w:val="21"/>
              </w:rPr>
              <w:t>GB/T 8571-2008复混肥料 实验室样品制备</w:t>
            </w:r>
          </w:p>
          <w:p w:rsidR="009D3EC7" w:rsidRDefault="00184414">
            <w:pPr>
              <w:spacing w:line="320" w:lineRule="exact"/>
              <w:rPr>
                <w:rFonts w:ascii="宋体" w:hAnsi="宋体" w:cs="宋体"/>
                <w:bCs/>
                <w:szCs w:val="21"/>
              </w:rPr>
            </w:pPr>
            <w:r>
              <w:rPr>
                <w:rFonts w:ascii="宋体" w:hAnsi="宋体" w:cs="宋体" w:hint="eastAsia"/>
                <w:bCs/>
                <w:szCs w:val="21"/>
              </w:rPr>
              <w:t>GB/T 8572-2010复混肥料中总氮含量的测定 蒸馏后滴定法</w:t>
            </w:r>
          </w:p>
          <w:p w:rsidR="009D3EC7" w:rsidRDefault="00184414">
            <w:pPr>
              <w:spacing w:line="320" w:lineRule="exact"/>
              <w:rPr>
                <w:rFonts w:ascii="宋体" w:hAnsi="宋体" w:cs="宋体"/>
                <w:bCs/>
                <w:szCs w:val="21"/>
              </w:rPr>
            </w:pPr>
            <w:r>
              <w:rPr>
                <w:rFonts w:ascii="宋体" w:hAnsi="宋体" w:cs="宋体" w:hint="eastAsia"/>
                <w:bCs/>
                <w:szCs w:val="21"/>
              </w:rPr>
              <w:t>GB/T 8573-2017复混肥料中有效磷含量测定</w:t>
            </w:r>
          </w:p>
          <w:p w:rsidR="009D3EC7" w:rsidRDefault="00184414">
            <w:pPr>
              <w:spacing w:line="320" w:lineRule="exact"/>
              <w:rPr>
                <w:rFonts w:ascii="宋体" w:hAnsi="宋体" w:cs="宋体"/>
                <w:bCs/>
                <w:szCs w:val="21"/>
              </w:rPr>
            </w:pPr>
            <w:r>
              <w:rPr>
                <w:rFonts w:ascii="宋体" w:hAnsi="宋体" w:cs="宋体" w:hint="eastAsia"/>
                <w:bCs/>
                <w:szCs w:val="21"/>
              </w:rPr>
              <w:t>GB/T 8574-2010复混肥料中钾含量的测定 四苯硼酸钾重量法</w:t>
            </w:r>
          </w:p>
          <w:p w:rsidR="009D3EC7" w:rsidRDefault="00184414">
            <w:pPr>
              <w:spacing w:line="320" w:lineRule="exact"/>
              <w:rPr>
                <w:rFonts w:ascii="宋体" w:hAnsi="宋体" w:cs="宋体"/>
                <w:bCs/>
                <w:szCs w:val="21"/>
              </w:rPr>
            </w:pPr>
            <w:r>
              <w:rPr>
                <w:rFonts w:ascii="宋体" w:hAnsi="宋体" w:cs="宋体" w:hint="eastAsia"/>
                <w:bCs/>
                <w:szCs w:val="21"/>
              </w:rPr>
              <w:t>GB/T 8576-2010复混肥料中游离水含量的测定 真空烘箱法</w:t>
            </w:r>
          </w:p>
          <w:p w:rsidR="009D3EC7" w:rsidRDefault="00184414">
            <w:pPr>
              <w:spacing w:line="320" w:lineRule="exact"/>
              <w:rPr>
                <w:rFonts w:ascii="宋体" w:hAnsi="宋体" w:cs="宋体"/>
                <w:bCs/>
                <w:szCs w:val="21"/>
              </w:rPr>
            </w:pPr>
            <w:r>
              <w:rPr>
                <w:rFonts w:ascii="宋体" w:hAnsi="宋体" w:cs="宋体" w:hint="eastAsia"/>
                <w:bCs/>
                <w:szCs w:val="21"/>
              </w:rPr>
              <w:t>GB/T 8577-2010复混肥料中游离水含量的测定 卡尔·费休法</w:t>
            </w:r>
          </w:p>
          <w:p w:rsidR="009D3EC7" w:rsidRDefault="00184414">
            <w:pPr>
              <w:spacing w:line="320" w:lineRule="exact"/>
              <w:rPr>
                <w:rFonts w:ascii="宋体" w:hAnsi="宋体" w:cs="宋体"/>
                <w:bCs/>
                <w:szCs w:val="21"/>
              </w:rPr>
            </w:pPr>
            <w:r>
              <w:rPr>
                <w:rFonts w:ascii="宋体" w:hAnsi="宋体" w:cs="宋体" w:hint="eastAsia"/>
                <w:bCs/>
                <w:szCs w:val="21"/>
              </w:rPr>
              <w:t>GB/T 9969-2008工业产品使用说明书 总则</w:t>
            </w:r>
          </w:p>
          <w:p w:rsidR="009D3EC7" w:rsidRDefault="00184414">
            <w:pPr>
              <w:spacing w:line="320" w:lineRule="exact"/>
              <w:rPr>
                <w:rFonts w:ascii="宋体" w:hAnsi="宋体" w:cs="宋体"/>
                <w:bCs/>
                <w:szCs w:val="21"/>
              </w:rPr>
            </w:pPr>
            <w:r>
              <w:rPr>
                <w:rFonts w:ascii="宋体" w:hAnsi="宋体" w:cs="宋体" w:hint="eastAsia"/>
                <w:bCs/>
                <w:szCs w:val="21"/>
              </w:rPr>
              <w:t>GB/T 14540-2003复混肥料中铜、铁、锰、锌、硼、钼含量的测定</w:t>
            </w:r>
          </w:p>
          <w:p w:rsidR="009D3EC7" w:rsidRDefault="00184414">
            <w:pPr>
              <w:spacing w:line="320" w:lineRule="exact"/>
              <w:rPr>
                <w:rFonts w:ascii="宋体" w:hAnsi="宋体" w:cs="宋体"/>
                <w:bCs/>
                <w:szCs w:val="21"/>
              </w:rPr>
            </w:pPr>
            <w:r>
              <w:rPr>
                <w:rFonts w:ascii="宋体" w:hAnsi="宋体" w:cs="宋体" w:hint="eastAsia"/>
                <w:bCs/>
                <w:szCs w:val="21"/>
              </w:rPr>
              <w:t>GB/T 34764-2017 肥料中铜、铁、锰、锌、硼、钼含量的测定 等离子体发射光谱法</w:t>
            </w:r>
          </w:p>
          <w:p w:rsidR="009D3EC7" w:rsidRDefault="00184414">
            <w:pPr>
              <w:spacing w:line="320" w:lineRule="exact"/>
              <w:rPr>
                <w:rFonts w:ascii="宋体" w:hAnsi="宋体" w:cs="宋体"/>
                <w:bCs/>
                <w:szCs w:val="21"/>
              </w:rPr>
            </w:pPr>
            <w:r>
              <w:rPr>
                <w:rFonts w:ascii="宋体" w:hAnsi="宋体" w:cs="宋体" w:hint="eastAsia"/>
                <w:bCs/>
                <w:szCs w:val="21"/>
              </w:rPr>
              <w:t>GB 15063-2001复混肥料(复合肥料)</w:t>
            </w:r>
          </w:p>
          <w:p w:rsidR="009D3EC7" w:rsidRDefault="00184414">
            <w:pPr>
              <w:spacing w:line="320" w:lineRule="exact"/>
              <w:rPr>
                <w:rFonts w:ascii="宋体" w:hAnsi="宋体" w:cs="宋体"/>
                <w:bCs/>
                <w:szCs w:val="21"/>
              </w:rPr>
            </w:pPr>
            <w:r>
              <w:rPr>
                <w:rFonts w:ascii="宋体" w:hAnsi="宋体" w:cs="宋体" w:hint="eastAsia"/>
                <w:bCs/>
                <w:szCs w:val="21"/>
              </w:rPr>
              <w:t>GB 18382-2001肥料标识 内容和要求</w:t>
            </w:r>
          </w:p>
          <w:p w:rsidR="009D3EC7" w:rsidRDefault="00184414">
            <w:pPr>
              <w:spacing w:line="320" w:lineRule="exact"/>
              <w:rPr>
                <w:rFonts w:ascii="宋体" w:hAnsi="宋体" w:cs="宋体"/>
                <w:bCs/>
                <w:szCs w:val="21"/>
              </w:rPr>
            </w:pPr>
            <w:r>
              <w:rPr>
                <w:rFonts w:ascii="宋体" w:hAnsi="宋体" w:cs="宋体" w:hint="eastAsia"/>
                <w:bCs/>
                <w:szCs w:val="21"/>
              </w:rPr>
              <w:t>GB/T 19203-2003复混肥料中钙、镁、硫含量的测定</w:t>
            </w:r>
          </w:p>
          <w:p w:rsidR="009D3EC7" w:rsidRDefault="00184414">
            <w:pPr>
              <w:spacing w:line="320" w:lineRule="exact"/>
              <w:rPr>
                <w:rFonts w:ascii="宋体" w:hAnsi="宋体" w:cs="宋体"/>
                <w:bCs/>
                <w:szCs w:val="21"/>
              </w:rPr>
            </w:pPr>
            <w:r>
              <w:rPr>
                <w:rFonts w:ascii="宋体" w:hAnsi="宋体" w:cs="宋体" w:hint="eastAsia"/>
                <w:bCs/>
                <w:szCs w:val="21"/>
              </w:rPr>
              <w:t>HG/T 2843-1997化肥产品 化学分析中常用标准滴定溶液、标准溶液、试剂溶液和指示剂溶液</w:t>
            </w:r>
          </w:p>
          <w:p w:rsidR="009D3EC7" w:rsidRDefault="00184414">
            <w:pPr>
              <w:spacing w:line="320" w:lineRule="exact"/>
              <w:rPr>
                <w:rFonts w:ascii="宋体" w:hAnsi="宋体" w:cs="宋体"/>
                <w:bCs/>
                <w:szCs w:val="21"/>
              </w:rPr>
            </w:pPr>
            <w:r>
              <w:rPr>
                <w:rFonts w:ascii="宋体" w:hAnsi="宋体" w:cs="宋体" w:hint="eastAsia"/>
                <w:bCs/>
                <w:szCs w:val="21"/>
              </w:rPr>
              <w:t>GB/T 6682-2008 分析实验室用水规格和试验方法</w:t>
            </w:r>
          </w:p>
        </w:tc>
      </w:tr>
      <w:tr w:rsidR="009D3EC7">
        <w:trPr>
          <w:jc w:val="center"/>
        </w:trPr>
        <w:tc>
          <w:tcPr>
            <w:tcW w:w="457" w:type="dxa"/>
            <w:vAlign w:val="center"/>
          </w:tcPr>
          <w:p w:rsidR="009D3EC7" w:rsidRDefault="00184414">
            <w:pPr>
              <w:spacing w:line="320" w:lineRule="exact"/>
              <w:jc w:val="center"/>
              <w:rPr>
                <w:rFonts w:ascii="宋体" w:hAnsi="宋体" w:cs="宋体"/>
                <w:color w:val="000000"/>
                <w:kern w:val="0"/>
              </w:rPr>
            </w:pPr>
            <w:r>
              <w:rPr>
                <w:rFonts w:ascii="宋体" w:hAnsi="宋体" w:cs="宋体" w:hint="eastAsia"/>
                <w:color w:val="000000"/>
                <w:kern w:val="0"/>
              </w:rPr>
              <w:t>3</w:t>
            </w:r>
          </w:p>
        </w:tc>
        <w:tc>
          <w:tcPr>
            <w:tcW w:w="660" w:type="dxa"/>
            <w:vAlign w:val="center"/>
          </w:tcPr>
          <w:p w:rsidR="009D3EC7" w:rsidRDefault="00184414">
            <w:pPr>
              <w:spacing w:line="320" w:lineRule="exact"/>
              <w:jc w:val="center"/>
              <w:rPr>
                <w:rFonts w:ascii="宋体" w:hAnsi="宋体" w:cs="宋体"/>
                <w:bCs/>
                <w:szCs w:val="21"/>
              </w:rPr>
            </w:pPr>
            <w:r>
              <w:rPr>
                <w:rFonts w:ascii="宋体" w:hAnsi="宋体" w:cs="宋体" w:hint="eastAsia"/>
                <w:bCs/>
                <w:szCs w:val="21"/>
              </w:rPr>
              <w:t>有机-无机复混肥料</w:t>
            </w:r>
          </w:p>
        </w:tc>
        <w:tc>
          <w:tcPr>
            <w:tcW w:w="3060" w:type="dxa"/>
            <w:vAlign w:val="center"/>
          </w:tcPr>
          <w:p w:rsidR="009D3EC7" w:rsidRDefault="00184414">
            <w:pPr>
              <w:spacing w:line="320" w:lineRule="exact"/>
              <w:rPr>
                <w:rFonts w:ascii="宋体" w:hAnsi="宋体" w:cs="宋体"/>
                <w:bCs/>
                <w:szCs w:val="21"/>
              </w:rPr>
            </w:pPr>
            <w:r>
              <w:rPr>
                <w:rFonts w:ascii="宋体" w:hAnsi="宋体" w:cs="宋体" w:hint="eastAsia"/>
                <w:bCs/>
                <w:szCs w:val="21"/>
              </w:rPr>
              <w:t>GB/T 18877-2009有机-无机复混肥料</w:t>
            </w:r>
          </w:p>
        </w:tc>
        <w:tc>
          <w:tcPr>
            <w:tcW w:w="4940" w:type="dxa"/>
            <w:vAlign w:val="center"/>
          </w:tcPr>
          <w:p w:rsidR="009D3EC7" w:rsidRDefault="00184414">
            <w:pPr>
              <w:spacing w:line="320" w:lineRule="exact"/>
              <w:rPr>
                <w:rFonts w:ascii="宋体" w:hAnsi="宋体" w:cs="宋体"/>
                <w:bCs/>
                <w:szCs w:val="21"/>
              </w:rPr>
            </w:pPr>
            <w:r>
              <w:rPr>
                <w:rFonts w:ascii="宋体" w:hAnsi="宋体" w:cs="宋体" w:hint="eastAsia"/>
                <w:bCs/>
                <w:szCs w:val="21"/>
              </w:rPr>
              <w:t>GB/T 17767.1-2008有机-无机复混肥料的测定方法 第1部分：总氮含量</w:t>
            </w:r>
          </w:p>
          <w:p w:rsidR="009D3EC7" w:rsidRDefault="00184414">
            <w:pPr>
              <w:spacing w:line="320" w:lineRule="exact"/>
              <w:rPr>
                <w:rFonts w:ascii="宋体" w:hAnsi="宋体" w:cs="宋体"/>
                <w:bCs/>
                <w:szCs w:val="21"/>
              </w:rPr>
            </w:pPr>
            <w:r>
              <w:rPr>
                <w:rFonts w:ascii="宋体" w:hAnsi="宋体" w:cs="宋体" w:hint="eastAsia"/>
                <w:bCs/>
                <w:szCs w:val="21"/>
              </w:rPr>
              <w:t>GB/T 8573-2017复混肥料中有效磷含量测定</w:t>
            </w:r>
          </w:p>
          <w:p w:rsidR="009D3EC7" w:rsidRDefault="00184414">
            <w:pPr>
              <w:spacing w:line="320" w:lineRule="exact"/>
              <w:rPr>
                <w:rFonts w:ascii="宋体" w:hAnsi="宋体" w:cs="宋体"/>
                <w:bCs/>
                <w:szCs w:val="21"/>
              </w:rPr>
            </w:pPr>
            <w:r>
              <w:rPr>
                <w:rFonts w:ascii="宋体" w:hAnsi="宋体" w:cs="宋体" w:hint="eastAsia"/>
                <w:bCs/>
                <w:szCs w:val="21"/>
              </w:rPr>
              <w:t>GB/T 17767.3-2010有机­无机复混肥料的测定方法 第3部分：总钾含量</w:t>
            </w:r>
          </w:p>
          <w:p w:rsidR="009D3EC7" w:rsidRDefault="00184414">
            <w:pPr>
              <w:spacing w:line="320" w:lineRule="exact"/>
              <w:rPr>
                <w:rFonts w:ascii="宋体" w:hAnsi="宋体" w:cs="宋体"/>
                <w:bCs/>
                <w:szCs w:val="21"/>
              </w:rPr>
            </w:pPr>
            <w:r>
              <w:rPr>
                <w:rFonts w:ascii="宋体" w:hAnsi="宋体" w:cs="宋体" w:hint="eastAsia"/>
                <w:bCs/>
                <w:szCs w:val="21"/>
              </w:rPr>
              <w:t>GB/T 8576-2010复混肥料中游离水含量的测定 真空烘箱法</w:t>
            </w:r>
          </w:p>
          <w:p w:rsidR="009D3EC7" w:rsidRDefault="00184414">
            <w:pPr>
              <w:spacing w:line="320" w:lineRule="exact"/>
              <w:rPr>
                <w:rFonts w:ascii="宋体" w:hAnsi="宋体" w:cs="宋体"/>
                <w:bCs/>
                <w:szCs w:val="21"/>
              </w:rPr>
            </w:pPr>
            <w:r>
              <w:rPr>
                <w:rFonts w:ascii="宋体" w:hAnsi="宋体" w:cs="宋体" w:hint="eastAsia"/>
                <w:bCs/>
                <w:szCs w:val="21"/>
              </w:rPr>
              <w:t>GB/T 8577-2010复混肥料中游离水含量的测定 卡尔·费休法</w:t>
            </w:r>
          </w:p>
          <w:p w:rsidR="009D3EC7" w:rsidRDefault="00184414">
            <w:pPr>
              <w:spacing w:line="320" w:lineRule="exact"/>
              <w:rPr>
                <w:rFonts w:ascii="宋体" w:hAnsi="宋体" w:cs="宋体"/>
                <w:bCs/>
                <w:szCs w:val="21"/>
              </w:rPr>
            </w:pPr>
            <w:r>
              <w:rPr>
                <w:rFonts w:ascii="宋体" w:hAnsi="宋体" w:cs="宋体" w:hint="eastAsia"/>
                <w:bCs/>
                <w:szCs w:val="21"/>
              </w:rPr>
              <w:t>GB 18382-2001肥料标识 内容和要求</w:t>
            </w:r>
          </w:p>
          <w:p w:rsidR="009D3EC7" w:rsidRDefault="00184414">
            <w:pPr>
              <w:spacing w:line="320" w:lineRule="exact"/>
              <w:rPr>
                <w:rFonts w:ascii="宋体" w:hAnsi="宋体" w:cs="宋体"/>
                <w:bCs/>
                <w:szCs w:val="21"/>
              </w:rPr>
            </w:pPr>
            <w:r>
              <w:rPr>
                <w:rFonts w:ascii="宋体" w:hAnsi="宋体" w:cs="宋体" w:hint="eastAsia"/>
                <w:bCs/>
                <w:szCs w:val="21"/>
              </w:rPr>
              <w:t>HG/T 2843-1997化肥产品 化学分析中常用标准滴定溶液、标准溶液、试剂溶液和指示剂溶液</w:t>
            </w:r>
          </w:p>
          <w:p w:rsidR="009D3EC7" w:rsidRDefault="00184414">
            <w:pPr>
              <w:spacing w:line="320" w:lineRule="exact"/>
              <w:rPr>
                <w:rFonts w:ascii="宋体" w:hAnsi="宋体" w:cs="宋体"/>
                <w:bCs/>
                <w:szCs w:val="21"/>
              </w:rPr>
            </w:pPr>
            <w:r>
              <w:rPr>
                <w:rFonts w:ascii="宋体" w:hAnsi="宋体" w:cs="宋体" w:hint="eastAsia"/>
                <w:bCs/>
                <w:szCs w:val="21"/>
              </w:rPr>
              <w:t>GB/T 24891-2010复混肥料粒度的测定</w:t>
            </w:r>
          </w:p>
          <w:p w:rsidR="009D3EC7" w:rsidRDefault="00184414">
            <w:pPr>
              <w:spacing w:line="320" w:lineRule="exact"/>
              <w:rPr>
                <w:rFonts w:ascii="宋体" w:hAnsi="宋体" w:cs="宋体"/>
                <w:bCs/>
                <w:szCs w:val="21"/>
              </w:rPr>
            </w:pPr>
            <w:r>
              <w:rPr>
                <w:rFonts w:ascii="宋体" w:hAnsi="宋体" w:cs="宋体" w:hint="eastAsia"/>
                <w:bCs/>
                <w:szCs w:val="21"/>
              </w:rPr>
              <w:t>GB/T 24890-2010复混肥料中氯离子含量的测定</w:t>
            </w:r>
          </w:p>
          <w:p w:rsidR="009D3EC7" w:rsidRDefault="00184414">
            <w:pPr>
              <w:spacing w:line="320" w:lineRule="exact"/>
              <w:rPr>
                <w:rFonts w:ascii="宋体" w:hAnsi="宋体" w:cs="宋体"/>
                <w:bCs/>
                <w:szCs w:val="21"/>
              </w:rPr>
            </w:pPr>
            <w:r>
              <w:rPr>
                <w:rFonts w:ascii="宋体" w:hAnsi="宋体" w:cs="宋体" w:hint="eastAsia"/>
                <w:bCs/>
                <w:szCs w:val="21"/>
              </w:rPr>
              <w:t>GB/T 8170-2008数值修约规则与极限数值的表示和判定</w:t>
            </w:r>
          </w:p>
          <w:p w:rsidR="009D3EC7" w:rsidRDefault="00184414">
            <w:pPr>
              <w:spacing w:line="320" w:lineRule="exact"/>
              <w:rPr>
                <w:rFonts w:ascii="宋体" w:hAnsi="宋体" w:cs="宋体"/>
                <w:bCs/>
                <w:szCs w:val="21"/>
              </w:rPr>
            </w:pPr>
            <w:r>
              <w:rPr>
                <w:rFonts w:ascii="宋体" w:hAnsi="宋体" w:cs="宋体" w:hint="eastAsia"/>
                <w:bCs/>
                <w:szCs w:val="21"/>
              </w:rPr>
              <w:t>GB/T 6679-2003固体化工产品采样通则</w:t>
            </w:r>
          </w:p>
          <w:p w:rsidR="009D3EC7" w:rsidRDefault="00184414">
            <w:pPr>
              <w:spacing w:line="320" w:lineRule="exact"/>
              <w:rPr>
                <w:rFonts w:ascii="宋体" w:hAnsi="宋体" w:cs="宋体"/>
                <w:bCs/>
                <w:szCs w:val="21"/>
              </w:rPr>
            </w:pPr>
            <w:r>
              <w:rPr>
                <w:rFonts w:ascii="宋体" w:hAnsi="宋体" w:cs="宋体" w:hint="eastAsia"/>
                <w:bCs/>
                <w:szCs w:val="21"/>
              </w:rPr>
              <w:t>GB/T 8569-2009固体化学肥料包装</w:t>
            </w:r>
          </w:p>
          <w:p w:rsidR="009D3EC7" w:rsidRDefault="00184414">
            <w:pPr>
              <w:spacing w:line="320" w:lineRule="exact"/>
              <w:rPr>
                <w:rFonts w:ascii="宋体" w:hAnsi="宋体" w:cs="宋体"/>
                <w:bCs/>
                <w:szCs w:val="21"/>
              </w:rPr>
            </w:pPr>
            <w:r>
              <w:rPr>
                <w:rFonts w:ascii="宋体" w:hAnsi="宋体" w:cs="宋体" w:hint="eastAsia"/>
                <w:bCs/>
                <w:szCs w:val="21"/>
              </w:rPr>
              <w:t>GB/T 19524.1-2004肥料中粪大肠菌群的测定</w:t>
            </w:r>
          </w:p>
          <w:p w:rsidR="009D3EC7" w:rsidRDefault="00184414">
            <w:pPr>
              <w:spacing w:line="320" w:lineRule="exact"/>
              <w:rPr>
                <w:rFonts w:ascii="宋体" w:hAnsi="宋体" w:cs="宋体"/>
                <w:bCs/>
                <w:szCs w:val="21"/>
              </w:rPr>
            </w:pPr>
            <w:r>
              <w:rPr>
                <w:rFonts w:ascii="宋体" w:hAnsi="宋体" w:cs="宋体" w:hint="eastAsia"/>
                <w:bCs/>
                <w:szCs w:val="21"/>
              </w:rPr>
              <w:t>GB/T 19524.2-2004肥料中蛔虫卵死亡率的测定</w:t>
            </w:r>
          </w:p>
          <w:p w:rsidR="009D3EC7" w:rsidRDefault="00184414">
            <w:pPr>
              <w:spacing w:line="320" w:lineRule="exact"/>
              <w:rPr>
                <w:rFonts w:ascii="宋体" w:hAnsi="宋体" w:cs="宋体"/>
                <w:bCs/>
                <w:szCs w:val="21"/>
              </w:rPr>
            </w:pPr>
            <w:r>
              <w:rPr>
                <w:rFonts w:ascii="宋体" w:hAnsi="宋体" w:cs="宋体" w:hint="eastAsia"/>
                <w:bCs/>
                <w:szCs w:val="21"/>
              </w:rPr>
              <w:t>GB/T 23349-2009肥料中砷、镉、铅、铬、汞生态指标</w:t>
            </w:r>
          </w:p>
        </w:tc>
      </w:tr>
    </w:tbl>
    <w:p w:rsidR="009D3EC7" w:rsidRDefault="00184414" w:rsidP="007254F1">
      <w:pPr>
        <w:pStyle w:val="af4"/>
        <w:spacing w:beforeLines="50" w:before="120" w:line="360" w:lineRule="auto"/>
        <w:rPr>
          <w:rFonts w:ascii="宋体" w:hAnsi="宋体" w:cs="宋体"/>
          <w:iCs/>
          <w:color w:val="000000"/>
          <w:kern w:val="0"/>
        </w:rPr>
      </w:pPr>
      <w:r>
        <w:rPr>
          <w:rFonts w:ascii="宋体" w:hAnsi="宋体" w:cs="宋体" w:hint="eastAsia"/>
          <w:iCs/>
          <w:color w:val="000000"/>
          <w:kern w:val="0"/>
        </w:rPr>
        <w:t>注：标准一经修订，企业应当自标准实施之日起按新标准组织生产，生产许可证获证企业后置现场审查应按照新标准要求进行。</w:t>
      </w:r>
    </w:p>
    <w:p w:rsidR="009D3EC7" w:rsidRDefault="009D3EC7">
      <w:pPr>
        <w:pStyle w:val="13"/>
        <w:spacing w:line="240" w:lineRule="exact"/>
        <w:ind w:firstLineChars="0" w:firstLine="0"/>
        <w:jc w:val="center"/>
        <w:rPr>
          <w:rFonts w:ascii="宋体" w:hAnsi="宋体" w:cs="宋体"/>
          <w:color w:val="000000"/>
        </w:rPr>
      </w:pPr>
    </w:p>
    <w:p w:rsidR="009D3EC7" w:rsidRDefault="00184414">
      <w:pPr>
        <w:pStyle w:val="13"/>
        <w:spacing w:line="360" w:lineRule="auto"/>
        <w:ind w:firstLineChars="0" w:firstLine="0"/>
        <w:jc w:val="center"/>
        <w:rPr>
          <w:rFonts w:ascii="宋体" w:hAnsi="宋体" w:cs="宋体"/>
          <w:color w:val="000000"/>
        </w:rPr>
      </w:pPr>
      <w:r>
        <w:rPr>
          <w:rFonts w:ascii="宋体" w:hAnsi="宋体" w:cs="宋体" w:hint="eastAsia"/>
          <w:b/>
          <w:bCs/>
          <w:color w:val="000000"/>
          <w:sz w:val="28"/>
          <w:szCs w:val="28"/>
        </w:rPr>
        <w:t>第三章  企业申请生产许可证的基本条件和资料</w:t>
      </w:r>
    </w:p>
    <w:p w:rsidR="009D3EC7" w:rsidRDefault="00184414">
      <w:pPr>
        <w:pStyle w:val="13"/>
        <w:numPr>
          <w:ilvl w:val="0"/>
          <w:numId w:val="1"/>
        </w:numPr>
        <w:spacing w:line="360" w:lineRule="auto"/>
        <w:ind w:left="0" w:firstLineChars="0" w:firstLine="422"/>
        <w:rPr>
          <w:rFonts w:ascii="宋体" w:hAnsi="宋体" w:cs="宋体"/>
          <w:color w:val="000000"/>
        </w:rPr>
      </w:pPr>
      <w:r>
        <w:rPr>
          <w:rFonts w:ascii="宋体" w:hAnsi="宋体" w:cs="宋体" w:hint="eastAsia"/>
          <w:color w:val="000000"/>
        </w:rPr>
        <w:t>凡生产复肥产品的企业应具备本条款规定的基本生产条件，内容包括：生产设备和检验设备等，具体要求见表3-1至表3-2。</w:t>
      </w:r>
    </w:p>
    <w:p w:rsidR="009D3EC7" w:rsidRDefault="00184414">
      <w:pPr>
        <w:pStyle w:val="13"/>
        <w:tabs>
          <w:tab w:val="left" w:pos="1418"/>
        </w:tabs>
        <w:adjustRightInd w:val="0"/>
        <w:spacing w:line="360" w:lineRule="auto"/>
        <w:ind w:firstLine="422"/>
        <w:jc w:val="center"/>
        <w:rPr>
          <w:rFonts w:ascii="宋体" w:hAnsi="宋体" w:cs="宋体"/>
          <w:b/>
          <w:color w:val="000000"/>
        </w:rPr>
      </w:pPr>
      <w:r>
        <w:rPr>
          <w:rFonts w:ascii="宋体" w:hAnsi="宋体" w:cs="宋体" w:hint="eastAsia"/>
          <w:b/>
          <w:color w:val="000000"/>
        </w:rPr>
        <w:t>表3-1  企业生产复肥产品应具备的生产设备</w:t>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0"/>
        <w:gridCol w:w="1245"/>
        <w:gridCol w:w="3345"/>
        <w:gridCol w:w="4104"/>
      </w:tblGrid>
      <w:tr w:rsidR="009D3EC7">
        <w:trPr>
          <w:tblHeader/>
        </w:trPr>
        <w:tc>
          <w:tcPr>
            <w:tcW w:w="490" w:type="dxa"/>
            <w:tcBorders>
              <w:top w:val="single" w:sz="4" w:space="0" w:color="auto"/>
              <w:left w:val="single" w:sz="4" w:space="0" w:color="auto"/>
              <w:bottom w:val="single" w:sz="4" w:space="0" w:color="auto"/>
              <w:right w:val="single" w:sz="4" w:space="0" w:color="auto"/>
            </w:tcBorders>
            <w:vAlign w:val="center"/>
          </w:tcPr>
          <w:p w:rsidR="009D3EC7" w:rsidRDefault="00184414">
            <w:pPr>
              <w:spacing w:line="340" w:lineRule="exact"/>
              <w:jc w:val="center"/>
              <w:rPr>
                <w:rFonts w:ascii="宋体" w:hAnsi="宋体" w:cs="宋体"/>
                <w:b/>
                <w:color w:val="000000"/>
                <w:kern w:val="0"/>
              </w:rPr>
            </w:pPr>
            <w:r>
              <w:rPr>
                <w:rFonts w:ascii="宋体" w:hAnsi="宋体" w:cs="宋体" w:hint="eastAsia"/>
                <w:b/>
                <w:color w:val="000000"/>
                <w:kern w:val="0"/>
              </w:rPr>
              <w:t>序号</w:t>
            </w:r>
          </w:p>
        </w:tc>
        <w:tc>
          <w:tcPr>
            <w:tcW w:w="1245" w:type="dxa"/>
            <w:tcBorders>
              <w:top w:val="single" w:sz="4" w:space="0" w:color="auto"/>
              <w:left w:val="single" w:sz="4" w:space="0" w:color="auto"/>
              <w:bottom w:val="single" w:sz="4" w:space="0" w:color="auto"/>
              <w:right w:val="single" w:sz="4" w:space="0" w:color="auto"/>
            </w:tcBorders>
            <w:vAlign w:val="center"/>
          </w:tcPr>
          <w:p w:rsidR="009D3EC7" w:rsidRDefault="00184414">
            <w:pPr>
              <w:spacing w:line="340" w:lineRule="exact"/>
              <w:jc w:val="center"/>
              <w:rPr>
                <w:rFonts w:ascii="宋体" w:hAnsi="宋体" w:cs="宋体"/>
                <w:b/>
                <w:color w:val="000000"/>
                <w:kern w:val="0"/>
              </w:rPr>
            </w:pPr>
            <w:r>
              <w:rPr>
                <w:rFonts w:ascii="宋体" w:hAnsi="宋体" w:cs="宋体" w:hint="eastAsia"/>
                <w:b/>
                <w:color w:val="000000"/>
                <w:kern w:val="0"/>
              </w:rPr>
              <w:t>产品单元</w:t>
            </w:r>
          </w:p>
        </w:tc>
        <w:tc>
          <w:tcPr>
            <w:tcW w:w="3345" w:type="dxa"/>
            <w:tcBorders>
              <w:top w:val="single" w:sz="4" w:space="0" w:color="auto"/>
              <w:left w:val="single" w:sz="4" w:space="0" w:color="auto"/>
              <w:bottom w:val="single" w:sz="4" w:space="0" w:color="auto"/>
              <w:right w:val="single" w:sz="4" w:space="0" w:color="auto"/>
            </w:tcBorders>
            <w:vAlign w:val="center"/>
          </w:tcPr>
          <w:p w:rsidR="009D3EC7" w:rsidRDefault="00184414">
            <w:pPr>
              <w:spacing w:line="340" w:lineRule="exact"/>
              <w:jc w:val="center"/>
              <w:rPr>
                <w:rFonts w:ascii="宋体" w:hAnsi="宋体" w:cs="宋体"/>
                <w:b/>
                <w:color w:val="000000"/>
                <w:kern w:val="0"/>
              </w:rPr>
            </w:pPr>
            <w:r>
              <w:rPr>
                <w:rFonts w:ascii="宋体" w:hAnsi="宋体" w:cs="宋体" w:hint="eastAsia"/>
                <w:b/>
                <w:color w:val="000000"/>
                <w:kern w:val="0"/>
              </w:rPr>
              <w:t>设备名称</w:t>
            </w:r>
          </w:p>
        </w:tc>
        <w:tc>
          <w:tcPr>
            <w:tcW w:w="4104" w:type="dxa"/>
            <w:tcBorders>
              <w:top w:val="single" w:sz="4" w:space="0" w:color="auto"/>
              <w:left w:val="single" w:sz="4" w:space="0" w:color="auto"/>
              <w:bottom w:val="single" w:sz="4" w:space="0" w:color="auto"/>
              <w:right w:val="single" w:sz="4" w:space="0" w:color="auto"/>
            </w:tcBorders>
            <w:vAlign w:val="center"/>
          </w:tcPr>
          <w:p w:rsidR="009D3EC7" w:rsidRDefault="00184414">
            <w:pPr>
              <w:spacing w:line="340" w:lineRule="exact"/>
              <w:jc w:val="center"/>
              <w:rPr>
                <w:rFonts w:ascii="宋体" w:hAnsi="宋体" w:cs="宋体"/>
                <w:b/>
                <w:color w:val="000000"/>
                <w:kern w:val="0"/>
              </w:rPr>
            </w:pPr>
            <w:r>
              <w:rPr>
                <w:rFonts w:ascii="宋体" w:hAnsi="宋体" w:cs="宋体" w:hint="eastAsia"/>
                <w:b/>
                <w:color w:val="000000"/>
                <w:kern w:val="0"/>
              </w:rPr>
              <w:t>设备要求</w:t>
            </w:r>
          </w:p>
        </w:tc>
      </w:tr>
      <w:tr w:rsidR="009D3EC7">
        <w:trPr>
          <w:tblHeader/>
        </w:trPr>
        <w:tc>
          <w:tcPr>
            <w:tcW w:w="490" w:type="dxa"/>
            <w:vMerge w:val="restart"/>
            <w:tcBorders>
              <w:top w:val="single" w:sz="4" w:space="0" w:color="auto"/>
              <w:left w:val="single" w:sz="4" w:space="0" w:color="auto"/>
              <w:right w:val="single" w:sz="4" w:space="0" w:color="auto"/>
            </w:tcBorders>
            <w:vAlign w:val="center"/>
          </w:tcPr>
          <w:p w:rsidR="009D3EC7" w:rsidRDefault="00184414">
            <w:pPr>
              <w:spacing w:line="340" w:lineRule="exact"/>
              <w:jc w:val="center"/>
              <w:rPr>
                <w:rFonts w:ascii="宋体" w:hAnsi="宋体" w:cs="宋体"/>
                <w:b/>
                <w:color w:val="000000"/>
                <w:szCs w:val="21"/>
              </w:rPr>
            </w:pPr>
            <w:r>
              <w:rPr>
                <w:rFonts w:ascii="宋体" w:hAnsi="宋体" w:cs="宋体" w:hint="eastAsia"/>
                <w:b/>
                <w:color w:val="000000"/>
                <w:szCs w:val="21"/>
              </w:rPr>
              <w:t>1</w:t>
            </w:r>
          </w:p>
        </w:tc>
        <w:tc>
          <w:tcPr>
            <w:tcW w:w="1245" w:type="dxa"/>
            <w:vMerge w:val="restart"/>
            <w:tcBorders>
              <w:top w:val="single" w:sz="4" w:space="0" w:color="auto"/>
              <w:left w:val="single" w:sz="4" w:space="0" w:color="auto"/>
              <w:right w:val="single" w:sz="4" w:space="0" w:color="auto"/>
            </w:tcBorders>
            <w:vAlign w:val="center"/>
          </w:tcPr>
          <w:p w:rsidR="009D3EC7" w:rsidRDefault="00184414">
            <w:pPr>
              <w:spacing w:line="340" w:lineRule="exact"/>
              <w:jc w:val="center"/>
              <w:rPr>
                <w:rFonts w:ascii="宋体" w:hAnsi="宋体" w:cs="宋体"/>
                <w:bCs/>
                <w:szCs w:val="21"/>
              </w:rPr>
            </w:pPr>
            <w:r>
              <w:rPr>
                <w:rFonts w:ascii="宋体" w:hAnsi="宋体" w:cs="宋体" w:hint="eastAsia"/>
                <w:bCs/>
                <w:szCs w:val="21"/>
              </w:rPr>
              <w:t>复合肥料</w:t>
            </w:r>
          </w:p>
        </w:tc>
        <w:tc>
          <w:tcPr>
            <w:tcW w:w="3345" w:type="dxa"/>
            <w:tcBorders>
              <w:top w:val="single" w:sz="4" w:space="0" w:color="auto"/>
              <w:left w:val="single" w:sz="4" w:space="0" w:color="auto"/>
              <w:right w:val="single" w:sz="4" w:space="0" w:color="auto"/>
            </w:tcBorders>
          </w:tcPr>
          <w:p w:rsidR="009D3EC7" w:rsidRDefault="00184414">
            <w:pPr>
              <w:widowControl/>
              <w:spacing w:line="380" w:lineRule="exact"/>
              <w:rPr>
                <w:rFonts w:ascii="宋体" w:hAnsi="宋体" w:cs="宋体"/>
                <w:bCs/>
                <w:szCs w:val="21"/>
              </w:rPr>
            </w:pPr>
            <w:r>
              <w:rPr>
                <w:rFonts w:ascii="宋体" w:hAnsi="宋体" w:cs="宋体" w:hint="eastAsia"/>
                <w:bCs/>
                <w:szCs w:val="21"/>
              </w:rPr>
              <w:t>1、配料计量设备</w:t>
            </w:r>
          </w:p>
        </w:tc>
        <w:tc>
          <w:tcPr>
            <w:tcW w:w="4104" w:type="dxa"/>
            <w:vMerge w:val="restart"/>
            <w:tcBorders>
              <w:top w:val="single" w:sz="4" w:space="0" w:color="auto"/>
              <w:left w:val="single" w:sz="4" w:space="0" w:color="auto"/>
              <w:right w:val="single" w:sz="4" w:space="0" w:color="auto"/>
            </w:tcBorders>
            <w:vAlign w:val="center"/>
          </w:tcPr>
          <w:p w:rsidR="009D3EC7" w:rsidRDefault="00184414">
            <w:pPr>
              <w:widowControl/>
              <w:spacing w:line="340" w:lineRule="exact"/>
              <w:rPr>
                <w:rFonts w:ascii="宋体" w:hAnsi="宋体" w:cs="宋体"/>
                <w:bCs/>
                <w:szCs w:val="21"/>
              </w:rPr>
            </w:pPr>
            <w:r>
              <w:rPr>
                <w:rFonts w:ascii="宋体" w:hAnsi="宋体" w:cs="宋体" w:hint="eastAsia"/>
                <w:bCs/>
                <w:szCs w:val="21"/>
              </w:rPr>
              <w:t>1、造粒设备：采用圆盘造粒工艺的，圆盘直径≥3米或者配备两个直径≥2.8米的圆盘；采用转鼓造粒工艺的，转鼓造粒机直径≥1.5米。采用挤压造粒工艺的，挤压造粒机产品说明书中规定的产能≥5万吨/年或同一条生产线不同挤压机混合后总和产能≥5万吨/年；采用高塔造粒工艺的，高塔直径≥9米。</w:t>
            </w:r>
          </w:p>
          <w:p w:rsidR="009D3EC7" w:rsidRDefault="00184414">
            <w:pPr>
              <w:widowControl/>
              <w:spacing w:line="340" w:lineRule="exact"/>
              <w:rPr>
                <w:rFonts w:ascii="宋体" w:hAnsi="宋体" w:cs="宋体"/>
                <w:bCs/>
                <w:szCs w:val="21"/>
              </w:rPr>
            </w:pPr>
            <w:r>
              <w:rPr>
                <w:rFonts w:ascii="宋体" w:hAnsi="宋体" w:cs="宋体" w:hint="eastAsia"/>
                <w:bCs/>
                <w:szCs w:val="21"/>
              </w:rPr>
              <w:t>2、干燥设备：干燥机至少一台，直径≥1.5米，长度≥15米。</w:t>
            </w:r>
          </w:p>
          <w:p w:rsidR="009D3EC7" w:rsidRDefault="00184414">
            <w:pPr>
              <w:widowControl/>
              <w:spacing w:line="340" w:lineRule="exact"/>
              <w:rPr>
                <w:rFonts w:ascii="宋体" w:hAnsi="宋体" w:cs="宋体"/>
                <w:bCs/>
                <w:szCs w:val="21"/>
              </w:rPr>
            </w:pPr>
            <w:r>
              <w:rPr>
                <w:rFonts w:ascii="宋体" w:hAnsi="宋体" w:cs="宋体" w:hint="eastAsia"/>
                <w:bCs/>
                <w:szCs w:val="21"/>
              </w:rPr>
              <w:t>3、冷却设备(包装前物料温度≤50 ℃):冷却机至少一台，直径≥1.2米，长度≥12米。</w:t>
            </w:r>
          </w:p>
        </w:tc>
      </w:tr>
      <w:tr w:rsidR="009D3EC7">
        <w:trPr>
          <w:tblHeader/>
        </w:trPr>
        <w:tc>
          <w:tcPr>
            <w:tcW w:w="490" w:type="dxa"/>
            <w:vMerge/>
            <w:tcBorders>
              <w:left w:val="single" w:sz="4" w:space="0" w:color="auto"/>
              <w:right w:val="single" w:sz="4" w:space="0" w:color="auto"/>
            </w:tcBorders>
            <w:vAlign w:val="center"/>
          </w:tcPr>
          <w:p w:rsidR="009D3EC7" w:rsidRDefault="009D3EC7">
            <w:pPr>
              <w:spacing w:line="340" w:lineRule="exact"/>
              <w:jc w:val="center"/>
              <w:rPr>
                <w:rFonts w:ascii="宋体" w:hAnsi="宋体" w:cs="宋体"/>
                <w:b/>
                <w:color w:val="000000"/>
                <w:szCs w:val="21"/>
              </w:rPr>
            </w:pPr>
          </w:p>
        </w:tc>
        <w:tc>
          <w:tcPr>
            <w:tcW w:w="1245" w:type="dxa"/>
            <w:vMerge/>
            <w:tcBorders>
              <w:left w:val="single" w:sz="4" w:space="0" w:color="auto"/>
              <w:right w:val="single" w:sz="4" w:space="0" w:color="auto"/>
            </w:tcBorders>
            <w:vAlign w:val="center"/>
          </w:tcPr>
          <w:p w:rsidR="009D3EC7" w:rsidRDefault="009D3EC7">
            <w:pPr>
              <w:spacing w:line="340" w:lineRule="exact"/>
              <w:jc w:val="center"/>
              <w:rPr>
                <w:rFonts w:ascii="宋体" w:hAnsi="宋体" w:cs="宋体"/>
                <w:b/>
                <w:color w:val="000000"/>
                <w:szCs w:val="21"/>
              </w:rPr>
            </w:pPr>
          </w:p>
        </w:tc>
        <w:tc>
          <w:tcPr>
            <w:tcW w:w="3345" w:type="dxa"/>
            <w:tcBorders>
              <w:top w:val="single" w:sz="4" w:space="0" w:color="auto"/>
              <w:left w:val="single" w:sz="4" w:space="0" w:color="auto"/>
              <w:bottom w:val="single" w:sz="4" w:space="0" w:color="auto"/>
              <w:right w:val="single" w:sz="4" w:space="0" w:color="auto"/>
            </w:tcBorders>
          </w:tcPr>
          <w:p w:rsidR="009D3EC7" w:rsidRDefault="00184414">
            <w:pPr>
              <w:widowControl/>
              <w:spacing w:line="380" w:lineRule="exact"/>
              <w:rPr>
                <w:rFonts w:ascii="宋体" w:hAnsi="宋体" w:cs="宋体"/>
                <w:bCs/>
                <w:szCs w:val="21"/>
              </w:rPr>
            </w:pPr>
            <w:r>
              <w:rPr>
                <w:rFonts w:ascii="宋体" w:hAnsi="宋体" w:cs="宋体" w:hint="eastAsia"/>
                <w:bCs/>
                <w:szCs w:val="21"/>
              </w:rPr>
              <w:t>2、混合设备或化学合成设备</w:t>
            </w:r>
          </w:p>
        </w:tc>
        <w:tc>
          <w:tcPr>
            <w:tcW w:w="4104"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r>
      <w:tr w:rsidR="009D3EC7">
        <w:trPr>
          <w:tblHeader/>
        </w:trPr>
        <w:tc>
          <w:tcPr>
            <w:tcW w:w="490" w:type="dxa"/>
            <w:vMerge/>
            <w:tcBorders>
              <w:left w:val="single" w:sz="4" w:space="0" w:color="auto"/>
              <w:right w:val="single" w:sz="4" w:space="0" w:color="auto"/>
            </w:tcBorders>
            <w:vAlign w:val="center"/>
          </w:tcPr>
          <w:p w:rsidR="009D3EC7" w:rsidRDefault="009D3EC7">
            <w:pPr>
              <w:spacing w:line="340" w:lineRule="exact"/>
              <w:jc w:val="center"/>
              <w:rPr>
                <w:rFonts w:ascii="宋体" w:hAnsi="宋体" w:cs="宋体"/>
                <w:b/>
                <w:color w:val="000000"/>
                <w:szCs w:val="21"/>
              </w:rPr>
            </w:pPr>
          </w:p>
        </w:tc>
        <w:tc>
          <w:tcPr>
            <w:tcW w:w="1245" w:type="dxa"/>
            <w:vMerge/>
            <w:tcBorders>
              <w:left w:val="single" w:sz="4" w:space="0" w:color="auto"/>
              <w:right w:val="single" w:sz="4" w:space="0" w:color="auto"/>
            </w:tcBorders>
            <w:vAlign w:val="center"/>
          </w:tcPr>
          <w:p w:rsidR="009D3EC7" w:rsidRDefault="009D3EC7">
            <w:pPr>
              <w:spacing w:line="340" w:lineRule="exact"/>
              <w:jc w:val="center"/>
              <w:rPr>
                <w:rFonts w:ascii="宋体" w:hAnsi="宋体" w:cs="宋体"/>
                <w:b/>
                <w:color w:val="000000"/>
                <w:szCs w:val="21"/>
              </w:rPr>
            </w:pPr>
          </w:p>
        </w:tc>
        <w:tc>
          <w:tcPr>
            <w:tcW w:w="3345" w:type="dxa"/>
            <w:tcBorders>
              <w:top w:val="single" w:sz="4" w:space="0" w:color="auto"/>
              <w:left w:val="single" w:sz="4" w:space="0" w:color="auto"/>
              <w:bottom w:val="single" w:sz="4" w:space="0" w:color="auto"/>
              <w:right w:val="single" w:sz="4" w:space="0" w:color="auto"/>
            </w:tcBorders>
          </w:tcPr>
          <w:p w:rsidR="009D3EC7" w:rsidRDefault="00184414">
            <w:pPr>
              <w:widowControl/>
              <w:spacing w:line="380" w:lineRule="exact"/>
              <w:rPr>
                <w:rFonts w:ascii="宋体" w:hAnsi="宋体" w:cs="宋体"/>
                <w:bCs/>
                <w:szCs w:val="21"/>
              </w:rPr>
            </w:pPr>
            <w:r>
              <w:rPr>
                <w:rFonts w:ascii="宋体" w:hAnsi="宋体" w:cs="宋体" w:hint="eastAsia"/>
                <w:bCs/>
                <w:szCs w:val="21"/>
              </w:rPr>
              <w:t>3、造粒设备</w:t>
            </w:r>
          </w:p>
        </w:tc>
        <w:tc>
          <w:tcPr>
            <w:tcW w:w="4104"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r>
      <w:tr w:rsidR="009D3EC7">
        <w:trPr>
          <w:tblHeader/>
        </w:trPr>
        <w:tc>
          <w:tcPr>
            <w:tcW w:w="490" w:type="dxa"/>
            <w:vMerge/>
            <w:tcBorders>
              <w:left w:val="single" w:sz="4" w:space="0" w:color="auto"/>
              <w:right w:val="single" w:sz="4" w:space="0" w:color="auto"/>
            </w:tcBorders>
            <w:vAlign w:val="center"/>
          </w:tcPr>
          <w:p w:rsidR="009D3EC7" w:rsidRDefault="009D3EC7">
            <w:pPr>
              <w:spacing w:line="340" w:lineRule="exact"/>
              <w:jc w:val="center"/>
              <w:rPr>
                <w:rFonts w:ascii="宋体" w:hAnsi="宋体" w:cs="宋体"/>
                <w:b/>
                <w:color w:val="000000"/>
                <w:szCs w:val="21"/>
              </w:rPr>
            </w:pPr>
          </w:p>
        </w:tc>
        <w:tc>
          <w:tcPr>
            <w:tcW w:w="1245" w:type="dxa"/>
            <w:vMerge/>
            <w:tcBorders>
              <w:left w:val="single" w:sz="4" w:space="0" w:color="auto"/>
              <w:right w:val="single" w:sz="4" w:space="0" w:color="auto"/>
            </w:tcBorders>
            <w:vAlign w:val="center"/>
          </w:tcPr>
          <w:p w:rsidR="009D3EC7" w:rsidRDefault="009D3EC7">
            <w:pPr>
              <w:spacing w:line="340" w:lineRule="exact"/>
              <w:jc w:val="center"/>
              <w:rPr>
                <w:rFonts w:ascii="宋体" w:hAnsi="宋体" w:cs="宋体"/>
                <w:b/>
                <w:color w:val="000000"/>
                <w:szCs w:val="21"/>
              </w:rPr>
            </w:pPr>
          </w:p>
        </w:tc>
        <w:tc>
          <w:tcPr>
            <w:tcW w:w="3345" w:type="dxa"/>
            <w:tcBorders>
              <w:top w:val="single" w:sz="4" w:space="0" w:color="auto"/>
              <w:left w:val="single" w:sz="4" w:space="0" w:color="auto"/>
              <w:bottom w:val="single" w:sz="4" w:space="0" w:color="auto"/>
              <w:right w:val="single" w:sz="4" w:space="0" w:color="auto"/>
            </w:tcBorders>
          </w:tcPr>
          <w:p w:rsidR="009D3EC7" w:rsidRDefault="00184414">
            <w:pPr>
              <w:widowControl/>
              <w:spacing w:line="380" w:lineRule="exact"/>
              <w:rPr>
                <w:rFonts w:ascii="宋体" w:hAnsi="宋体" w:cs="宋体"/>
                <w:bCs/>
                <w:szCs w:val="21"/>
              </w:rPr>
            </w:pPr>
            <w:r>
              <w:rPr>
                <w:rFonts w:ascii="宋体" w:hAnsi="宋体" w:cs="宋体" w:hint="eastAsia"/>
                <w:bCs/>
                <w:szCs w:val="21"/>
              </w:rPr>
              <w:t>4、干燥设备</w:t>
            </w:r>
          </w:p>
        </w:tc>
        <w:tc>
          <w:tcPr>
            <w:tcW w:w="4104"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r>
      <w:tr w:rsidR="009D3EC7">
        <w:trPr>
          <w:tblHeader/>
        </w:trPr>
        <w:tc>
          <w:tcPr>
            <w:tcW w:w="490" w:type="dxa"/>
            <w:vMerge/>
            <w:tcBorders>
              <w:left w:val="single" w:sz="4" w:space="0" w:color="auto"/>
              <w:right w:val="single" w:sz="4" w:space="0" w:color="auto"/>
            </w:tcBorders>
            <w:vAlign w:val="center"/>
          </w:tcPr>
          <w:p w:rsidR="009D3EC7" w:rsidRDefault="009D3EC7">
            <w:pPr>
              <w:spacing w:line="340" w:lineRule="exact"/>
              <w:jc w:val="center"/>
              <w:rPr>
                <w:rFonts w:ascii="宋体" w:hAnsi="宋体" w:cs="宋体"/>
                <w:b/>
                <w:color w:val="000000"/>
                <w:szCs w:val="21"/>
              </w:rPr>
            </w:pPr>
          </w:p>
        </w:tc>
        <w:tc>
          <w:tcPr>
            <w:tcW w:w="1245" w:type="dxa"/>
            <w:vMerge/>
            <w:tcBorders>
              <w:left w:val="single" w:sz="4" w:space="0" w:color="auto"/>
              <w:right w:val="single" w:sz="4" w:space="0" w:color="auto"/>
            </w:tcBorders>
            <w:vAlign w:val="center"/>
          </w:tcPr>
          <w:p w:rsidR="009D3EC7" w:rsidRDefault="009D3EC7">
            <w:pPr>
              <w:spacing w:line="340" w:lineRule="exact"/>
              <w:jc w:val="center"/>
              <w:rPr>
                <w:rFonts w:ascii="宋体" w:hAnsi="宋体" w:cs="宋体"/>
                <w:b/>
                <w:color w:val="000000"/>
                <w:szCs w:val="21"/>
              </w:rPr>
            </w:pPr>
          </w:p>
        </w:tc>
        <w:tc>
          <w:tcPr>
            <w:tcW w:w="3345" w:type="dxa"/>
            <w:tcBorders>
              <w:top w:val="single" w:sz="4" w:space="0" w:color="auto"/>
              <w:left w:val="single" w:sz="4" w:space="0" w:color="auto"/>
              <w:bottom w:val="single" w:sz="4" w:space="0" w:color="auto"/>
              <w:right w:val="single" w:sz="4" w:space="0" w:color="auto"/>
            </w:tcBorders>
          </w:tcPr>
          <w:p w:rsidR="009D3EC7" w:rsidRDefault="00184414">
            <w:pPr>
              <w:widowControl/>
              <w:spacing w:line="380" w:lineRule="exact"/>
              <w:rPr>
                <w:rFonts w:ascii="宋体" w:hAnsi="宋体" w:cs="宋体"/>
                <w:bCs/>
                <w:szCs w:val="21"/>
              </w:rPr>
            </w:pPr>
            <w:r>
              <w:rPr>
                <w:rFonts w:ascii="宋体" w:hAnsi="宋体" w:cs="宋体" w:hint="eastAsia"/>
                <w:bCs/>
                <w:szCs w:val="21"/>
              </w:rPr>
              <w:t>5、冷却设备</w:t>
            </w:r>
          </w:p>
        </w:tc>
        <w:tc>
          <w:tcPr>
            <w:tcW w:w="4104"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r>
      <w:tr w:rsidR="009D3EC7">
        <w:trPr>
          <w:tblHeader/>
        </w:trPr>
        <w:tc>
          <w:tcPr>
            <w:tcW w:w="490" w:type="dxa"/>
            <w:vMerge/>
            <w:tcBorders>
              <w:left w:val="single" w:sz="4" w:space="0" w:color="auto"/>
              <w:right w:val="single" w:sz="4" w:space="0" w:color="auto"/>
            </w:tcBorders>
            <w:vAlign w:val="center"/>
          </w:tcPr>
          <w:p w:rsidR="009D3EC7" w:rsidRDefault="009D3EC7">
            <w:pPr>
              <w:spacing w:line="340" w:lineRule="exact"/>
              <w:jc w:val="center"/>
              <w:rPr>
                <w:rFonts w:ascii="宋体" w:hAnsi="宋体" w:cs="宋体"/>
                <w:b/>
                <w:color w:val="000000"/>
                <w:szCs w:val="21"/>
              </w:rPr>
            </w:pPr>
          </w:p>
        </w:tc>
        <w:tc>
          <w:tcPr>
            <w:tcW w:w="1245" w:type="dxa"/>
            <w:vMerge/>
            <w:tcBorders>
              <w:left w:val="single" w:sz="4" w:space="0" w:color="auto"/>
              <w:right w:val="single" w:sz="4" w:space="0" w:color="auto"/>
            </w:tcBorders>
            <w:vAlign w:val="center"/>
          </w:tcPr>
          <w:p w:rsidR="009D3EC7" w:rsidRDefault="009D3EC7">
            <w:pPr>
              <w:spacing w:line="340" w:lineRule="exact"/>
              <w:jc w:val="center"/>
              <w:rPr>
                <w:rFonts w:ascii="宋体" w:hAnsi="宋体" w:cs="宋体"/>
                <w:b/>
                <w:color w:val="000000"/>
                <w:szCs w:val="21"/>
              </w:rPr>
            </w:pPr>
          </w:p>
        </w:tc>
        <w:tc>
          <w:tcPr>
            <w:tcW w:w="3345" w:type="dxa"/>
            <w:tcBorders>
              <w:top w:val="single" w:sz="4" w:space="0" w:color="auto"/>
              <w:left w:val="single" w:sz="4" w:space="0" w:color="auto"/>
              <w:bottom w:val="single" w:sz="4" w:space="0" w:color="auto"/>
              <w:right w:val="single" w:sz="4" w:space="0" w:color="auto"/>
            </w:tcBorders>
          </w:tcPr>
          <w:p w:rsidR="009D3EC7" w:rsidRDefault="00184414">
            <w:pPr>
              <w:widowControl/>
              <w:spacing w:line="380" w:lineRule="exact"/>
              <w:rPr>
                <w:rFonts w:ascii="宋体" w:hAnsi="宋体" w:cs="宋体"/>
                <w:bCs/>
                <w:szCs w:val="21"/>
              </w:rPr>
            </w:pPr>
            <w:r>
              <w:rPr>
                <w:rFonts w:ascii="宋体" w:hAnsi="宋体" w:cs="宋体" w:hint="eastAsia"/>
                <w:bCs/>
                <w:szCs w:val="21"/>
              </w:rPr>
              <w:t>6、干燥机进出口风温度测定仪</w:t>
            </w:r>
          </w:p>
        </w:tc>
        <w:tc>
          <w:tcPr>
            <w:tcW w:w="4104"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r>
      <w:tr w:rsidR="009D3EC7">
        <w:trPr>
          <w:tblHeader/>
        </w:trPr>
        <w:tc>
          <w:tcPr>
            <w:tcW w:w="490" w:type="dxa"/>
            <w:vMerge/>
            <w:tcBorders>
              <w:left w:val="single" w:sz="4" w:space="0" w:color="auto"/>
              <w:right w:val="single" w:sz="4" w:space="0" w:color="auto"/>
            </w:tcBorders>
            <w:vAlign w:val="center"/>
          </w:tcPr>
          <w:p w:rsidR="009D3EC7" w:rsidRDefault="009D3EC7">
            <w:pPr>
              <w:spacing w:line="340" w:lineRule="exact"/>
              <w:jc w:val="center"/>
              <w:rPr>
                <w:rFonts w:ascii="宋体" w:hAnsi="宋体" w:cs="宋体"/>
                <w:b/>
                <w:color w:val="000000"/>
                <w:szCs w:val="21"/>
              </w:rPr>
            </w:pPr>
          </w:p>
        </w:tc>
        <w:tc>
          <w:tcPr>
            <w:tcW w:w="1245" w:type="dxa"/>
            <w:vMerge/>
            <w:tcBorders>
              <w:left w:val="single" w:sz="4" w:space="0" w:color="auto"/>
              <w:right w:val="single" w:sz="4" w:space="0" w:color="auto"/>
            </w:tcBorders>
            <w:vAlign w:val="center"/>
          </w:tcPr>
          <w:p w:rsidR="009D3EC7" w:rsidRDefault="009D3EC7">
            <w:pPr>
              <w:spacing w:line="340" w:lineRule="exact"/>
              <w:jc w:val="center"/>
              <w:rPr>
                <w:rFonts w:ascii="宋体" w:hAnsi="宋体" w:cs="宋体"/>
                <w:b/>
                <w:color w:val="000000"/>
                <w:szCs w:val="21"/>
              </w:rPr>
            </w:pPr>
          </w:p>
        </w:tc>
        <w:tc>
          <w:tcPr>
            <w:tcW w:w="3345" w:type="dxa"/>
            <w:tcBorders>
              <w:top w:val="single" w:sz="4" w:space="0" w:color="auto"/>
              <w:left w:val="single" w:sz="4" w:space="0" w:color="auto"/>
              <w:bottom w:val="single" w:sz="4" w:space="0" w:color="auto"/>
              <w:right w:val="single" w:sz="4" w:space="0" w:color="auto"/>
            </w:tcBorders>
          </w:tcPr>
          <w:p w:rsidR="009D3EC7" w:rsidRDefault="00184414">
            <w:pPr>
              <w:widowControl/>
              <w:spacing w:line="380" w:lineRule="exact"/>
              <w:rPr>
                <w:rFonts w:ascii="宋体" w:hAnsi="宋体" w:cs="宋体"/>
                <w:bCs/>
                <w:szCs w:val="21"/>
              </w:rPr>
            </w:pPr>
            <w:r>
              <w:rPr>
                <w:rFonts w:ascii="宋体" w:hAnsi="宋体" w:cs="宋体" w:hint="eastAsia"/>
                <w:bCs/>
                <w:szCs w:val="21"/>
              </w:rPr>
              <w:t>7、成品筛分设备</w:t>
            </w:r>
          </w:p>
        </w:tc>
        <w:tc>
          <w:tcPr>
            <w:tcW w:w="4104"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r>
      <w:tr w:rsidR="009D3EC7">
        <w:trPr>
          <w:tblHeader/>
        </w:trPr>
        <w:tc>
          <w:tcPr>
            <w:tcW w:w="490" w:type="dxa"/>
            <w:vMerge/>
            <w:tcBorders>
              <w:left w:val="single" w:sz="4" w:space="0" w:color="auto"/>
              <w:right w:val="single" w:sz="4" w:space="0" w:color="auto"/>
            </w:tcBorders>
            <w:vAlign w:val="center"/>
          </w:tcPr>
          <w:p w:rsidR="009D3EC7" w:rsidRDefault="009D3EC7">
            <w:pPr>
              <w:spacing w:line="340" w:lineRule="exact"/>
              <w:jc w:val="center"/>
              <w:rPr>
                <w:rFonts w:ascii="宋体" w:hAnsi="宋体" w:cs="宋体"/>
                <w:b/>
                <w:color w:val="000000"/>
                <w:szCs w:val="21"/>
              </w:rPr>
            </w:pPr>
          </w:p>
        </w:tc>
        <w:tc>
          <w:tcPr>
            <w:tcW w:w="1245" w:type="dxa"/>
            <w:vMerge/>
            <w:tcBorders>
              <w:left w:val="single" w:sz="4" w:space="0" w:color="auto"/>
              <w:right w:val="single" w:sz="4" w:space="0" w:color="auto"/>
            </w:tcBorders>
            <w:vAlign w:val="center"/>
          </w:tcPr>
          <w:p w:rsidR="009D3EC7" w:rsidRDefault="009D3EC7">
            <w:pPr>
              <w:spacing w:line="340" w:lineRule="exact"/>
              <w:jc w:val="center"/>
              <w:rPr>
                <w:rFonts w:ascii="宋体" w:hAnsi="宋体" w:cs="宋体"/>
                <w:b/>
                <w:color w:val="000000"/>
                <w:szCs w:val="21"/>
              </w:rPr>
            </w:pPr>
          </w:p>
        </w:tc>
        <w:tc>
          <w:tcPr>
            <w:tcW w:w="3345" w:type="dxa"/>
            <w:tcBorders>
              <w:top w:val="single" w:sz="4" w:space="0" w:color="auto"/>
              <w:left w:val="single" w:sz="4" w:space="0" w:color="auto"/>
              <w:bottom w:val="single" w:sz="4" w:space="0" w:color="auto"/>
              <w:right w:val="single" w:sz="4" w:space="0" w:color="auto"/>
            </w:tcBorders>
          </w:tcPr>
          <w:p w:rsidR="009D3EC7" w:rsidRDefault="00184414">
            <w:pPr>
              <w:widowControl/>
              <w:spacing w:line="380" w:lineRule="exact"/>
              <w:rPr>
                <w:rFonts w:ascii="宋体" w:hAnsi="宋体" w:cs="宋体"/>
                <w:bCs/>
                <w:szCs w:val="21"/>
              </w:rPr>
            </w:pPr>
            <w:r>
              <w:rPr>
                <w:rFonts w:ascii="宋体" w:hAnsi="宋体" w:cs="宋体" w:hint="eastAsia"/>
                <w:bCs/>
                <w:szCs w:val="21"/>
              </w:rPr>
              <w:t>8、成品包装设备</w:t>
            </w:r>
          </w:p>
        </w:tc>
        <w:tc>
          <w:tcPr>
            <w:tcW w:w="4104"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r>
      <w:tr w:rsidR="009D3EC7">
        <w:trPr>
          <w:tblHeader/>
        </w:trPr>
        <w:tc>
          <w:tcPr>
            <w:tcW w:w="490" w:type="dxa"/>
            <w:vMerge/>
            <w:tcBorders>
              <w:left w:val="single" w:sz="4" w:space="0" w:color="auto"/>
              <w:right w:val="single" w:sz="4" w:space="0" w:color="auto"/>
            </w:tcBorders>
            <w:vAlign w:val="center"/>
          </w:tcPr>
          <w:p w:rsidR="009D3EC7" w:rsidRDefault="009D3EC7">
            <w:pPr>
              <w:spacing w:line="340" w:lineRule="exact"/>
              <w:jc w:val="center"/>
              <w:rPr>
                <w:rFonts w:ascii="宋体" w:hAnsi="宋体" w:cs="宋体"/>
                <w:b/>
                <w:color w:val="000000"/>
                <w:szCs w:val="21"/>
              </w:rPr>
            </w:pPr>
          </w:p>
        </w:tc>
        <w:tc>
          <w:tcPr>
            <w:tcW w:w="1245" w:type="dxa"/>
            <w:vMerge/>
            <w:tcBorders>
              <w:left w:val="single" w:sz="4" w:space="0" w:color="auto"/>
              <w:right w:val="single" w:sz="4" w:space="0" w:color="auto"/>
            </w:tcBorders>
            <w:vAlign w:val="center"/>
          </w:tcPr>
          <w:p w:rsidR="009D3EC7" w:rsidRDefault="009D3EC7">
            <w:pPr>
              <w:spacing w:line="340" w:lineRule="exact"/>
              <w:jc w:val="center"/>
              <w:rPr>
                <w:rFonts w:ascii="宋体" w:hAnsi="宋体" w:cs="宋体"/>
                <w:b/>
                <w:color w:val="000000"/>
                <w:szCs w:val="21"/>
              </w:rPr>
            </w:pPr>
          </w:p>
        </w:tc>
        <w:tc>
          <w:tcPr>
            <w:tcW w:w="3345" w:type="dxa"/>
            <w:tcBorders>
              <w:top w:val="single" w:sz="4" w:space="0" w:color="auto"/>
              <w:left w:val="single" w:sz="4" w:space="0" w:color="auto"/>
              <w:bottom w:val="single" w:sz="4" w:space="0" w:color="auto"/>
              <w:right w:val="single" w:sz="4" w:space="0" w:color="auto"/>
            </w:tcBorders>
          </w:tcPr>
          <w:p w:rsidR="009D3EC7" w:rsidRDefault="00184414">
            <w:pPr>
              <w:widowControl/>
              <w:spacing w:line="380" w:lineRule="exact"/>
              <w:rPr>
                <w:rFonts w:ascii="宋体" w:hAnsi="宋体" w:cs="宋体"/>
                <w:bCs/>
                <w:szCs w:val="21"/>
              </w:rPr>
            </w:pPr>
            <w:r>
              <w:rPr>
                <w:rFonts w:ascii="宋体" w:hAnsi="宋体" w:cs="宋体" w:hint="eastAsia"/>
                <w:bCs/>
                <w:szCs w:val="21"/>
              </w:rPr>
              <w:t>9、成品包装计量设备</w:t>
            </w:r>
          </w:p>
        </w:tc>
        <w:tc>
          <w:tcPr>
            <w:tcW w:w="4104"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r>
      <w:tr w:rsidR="009D3EC7">
        <w:trPr>
          <w:tblHeader/>
        </w:trPr>
        <w:tc>
          <w:tcPr>
            <w:tcW w:w="490" w:type="dxa"/>
            <w:vMerge/>
            <w:tcBorders>
              <w:left w:val="single" w:sz="4" w:space="0" w:color="auto"/>
              <w:right w:val="single" w:sz="4" w:space="0" w:color="auto"/>
            </w:tcBorders>
            <w:vAlign w:val="center"/>
          </w:tcPr>
          <w:p w:rsidR="009D3EC7" w:rsidRDefault="009D3EC7">
            <w:pPr>
              <w:spacing w:line="340" w:lineRule="exact"/>
              <w:jc w:val="center"/>
              <w:rPr>
                <w:rFonts w:ascii="宋体" w:hAnsi="宋体" w:cs="宋体"/>
                <w:b/>
                <w:color w:val="000000"/>
                <w:szCs w:val="21"/>
              </w:rPr>
            </w:pPr>
          </w:p>
        </w:tc>
        <w:tc>
          <w:tcPr>
            <w:tcW w:w="1245" w:type="dxa"/>
            <w:vMerge/>
            <w:tcBorders>
              <w:left w:val="single" w:sz="4" w:space="0" w:color="auto"/>
              <w:right w:val="single" w:sz="4" w:space="0" w:color="auto"/>
            </w:tcBorders>
            <w:vAlign w:val="center"/>
          </w:tcPr>
          <w:p w:rsidR="009D3EC7" w:rsidRDefault="009D3EC7">
            <w:pPr>
              <w:spacing w:line="340" w:lineRule="exact"/>
              <w:jc w:val="center"/>
              <w:rPr>
                <w:rFonts w:ascii="宋体" w:hAnsi="宋体" w:cs="宋体"/>
                <w:b/>
                <w:color w:val="000000"/>
                <w:szCs w:val="21"/>
              </w:rPr>
            </w:pPr>
          </w:p>
        </w:tc>
        <w:tc>
          <w:tcPr>
            <w:tcW w:w="3345" w:type="dxa"/>
            <w:tcBorders>
              <w:top w:val="single" w:sz="4" w:space="0" w:color="auto"/>
              <w:left w:val="single" w:sz="4" w:space="0" w:color="auto"/>
              <w:bottom w:val="single" w:sz="4" w:space="0" w:color="auto"/>
              <w:right w:val="single" w:sz="4" w:space="0" w:color="auto"/>
            </w:tcBorders>
          </w:tcPr>
          <w:p w:rsidR="009D3EC7" w:rsidRDefault="00184414">
            <w:pPr>
              <w:widowControl/>
              <w:spacing w:line="360" w:lineRule="exact"/>
              <w:rPr>
                <w:rFonts w:ascii="宋体" w:hAnsi="宋体" w:cs="宋体"/>
                <w:bCs/>
                <w:szCs w:val="21"/>
              </w:rPr>
            </w:pPr>
            <w:r>
              <w:rPr>
                <w:rFonts w:ascii="宋体" w:hAnsi="宋体" w:cs="宋体" w:hint="eastAsia"/>
                <w:bCs/>
                <w:szCs w:val="21"/>
              </w:rPr>
              <w:t>10、从配料计量到产品包装形成连续的机械化生产线</w:t>
            </w:r>
          </w:p>
        </w:tc>
        <w:tc>
          <w:tcPr>
            <w:tcW w:w="4104"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r>
      <w:tr w:rsidR="009D3EC7">
        <w:trPr>
          <w:tblHeader/>
        </w:trPr>
        <w:tc>
          <w:tcPr>
            <w:tcW w:w="490" w:type="dxa"/>
            <w:vMerge/>
            <w:tcBorders>
              <w:left w:val="single" w:sz="4" w:space="0" w:color="auto"/>
              <w:right w:val="single" w:sz="4" w:space="0" w:color="auto"/>
            </w:tcBorders>
            <w:vAlign w:val="center"/>
          </w:tcPr>
          <w:p w:rsidR="009D3EC7" w:rsidRDefault="009D3EC7">
            <w:pPr>
              <w:spacing w:line="340" w:lineRule="exact"/>
              <w:jc w:val="center"/>
              <w:rPr>
                <w:rFonts w:ascii="宋体" w:hAnsi="宋体" w:cs="宋体"/>
                <w:b/>
                <w:color w:val="000000"/>
                <w:szCs w:val="21"/>
              </w:rPr>
            </w:pPr>
          </w:p>
        </w:tc>
        <w:tc>
          <w:tcPr>
            <w:tcW w:w="1245" w:type="dxa"/>
            <w:vMerge/>
            <w:tcBorders>
              <w:left w:val="single" w:sz="4" w:space="0" w:color="auto"/>
              <w:right w:val="single" w:sz="4" w:space="0" w:color="auto"/>
            </w:tcBorders>
            <w:vAlign w:val="center"/>
          </w:tcPr>
          <w:p w:rsidR="009D3EC7" w:rsidRDefault="009D3EC7">
            <w:pPr>
              <w:spacing w:line="340" w:lineRule="exact"/>
              <w:jc w:val="center"/>
              <w:rPr>
                <w:rFonts w:ascii="宋体" w:hAnsi="宋体" w:cs="宋体"/>
                <w:b/>
                <w:color w:val="000000"/>
                <w:szCs w:val="21"/>
              </w:rPr>
            </w:pPr>
          </w:p>
        </w:tc>
        <w:tc>
          <w:tcPr>
            <w:tcW w:w="3345" w:type="dxa"/>
            <w:tcBorders>
              <w:top w:val="single" w:sz="4" w:space="0" w:color="auto"/>
              <w:left w:val="single" w:sz="4" w:space="0" w:color="auto"/>
              <w:bottom w:val="single" w:sz="4" w:space="0" w:color="auto"/>
              <w:right w:val="single" w:sz="4" w:space="0" w:color="auto"/>
            </w:tcBorders>
          </w:tcPr>
          <w:p w:rsidR="009D3EC7" w:rsidRDefault="00184414">
            <w:pPr>
              <w:widowControl/>
              <w:spacing w:line="360" w:lineRule="exact"/>
              <w:rPr>
                <w:rFonts w:ascii="宋体" w:hAnsi="宋体" w:cs="宋体"/>
                <w:bCs/>
                <w:szCs w:val="21"/>
              </w:rPr>
            </w:pPr>
            <w:r>
              <w:rPr>
                <w:rFonts w:ascii="宋体" w:hAnsi="宋体" w:cs="宋体" w:hint="eastAsia"/>
                <w:bCs/>
                <w:szCs w:val="21"/>
              </w:rPr>
              <w:t>11、气体除尘净化回收设备</w:t>
            </w:r>
          </w:p>
        </w:tc>
        <w:tc>
          <w:tcPr>
            <w:tcW w:w="4104"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r>
      <w:tr w:rsidR="009D3EC7">
        <w:trPr>
          <w:tblHeader/>
        </w:trPr>
        <w:tc>
          <w:tcPr>
            <w:tcW w:w="490" w:type="dxa"/>
            <w:vMerge/>
            <w:tcBorders>
              <w:left w:val="single" w:sz="4" w:space="0" w:color="auto"/>
              <w:bottom w:val="single" w:sz="4" w:space="0" w:color="auto"/>
              <w:right w:val="single" w:sz="4" w:space="0" w:color="auto"/>
            </w:tcBorders>
            <w:vAlign w:val="center"/>
          </w:tcPr>
          <w:p w:rsidR="009D3EC7" w:rsidRDefault="009D3EC7">
            <w:pPr>
              <w:spacing w:line="340" w:lineRule="exact"/>
              <w:jc w:val="center"/>
              <w:rPr>
                <w:rFonts w:ascii="宋体" w:hAnsi="宋体" w:cs="宋体"/>
                <w:b/>
                <w:color w:val="000000"/>
                <w:szCs w:val="21"/>
              </w:rPr>
            </w:pPr>
          </w:p>
        </w:tc>
        <w:tc>
          <w:tcPr>
            <w:tcW w:w="1245" w:type="dxa"/>
            <w:vMerge/>
            <w:tcBorders>
              <w:left w:val="single" w:sz="4" w:space="0" w:color="auto"/>
              <w:bottom w:val="single" w:sz="4" w:space="0" w:color="auto"/>
              <w:right w:val="single" w:sz="4" w:space="0" w:color="auto"/>
            </w:tcBorders>
            <w:vAlign w:val="center"/>
          </w:tcPr>
          <w:p w:rsidR="009D3EC7" w:rsidRDefault="009D3EC7">
            <w:pPr>
              <w:spacing w:line="340" w:lineRule="exact"/>
              <w:jc w:val="center"/>
              <w:rPr>
                <w:rFonts w:ascii="宋体" w:hAnsi="宋体" w:cs="宋体"/>
                <w:b/>
                <w:color w:val="000000"/>
                <w:szCs w:val="21"/>
              </w:rPr>
            </w:pPr>
          </w:p>
        </w:tc>
        <w:tc>
          <w:tcPr>
            <w:tcW w:w="3345" w:type="dxa"/>
            <w:tcBorders>
              <w:top w:val="single" w:sz="4" w:space="0" w:color="auto"/>
              <w:left w:val="single" w:sz="4" w:space="0" w:color="auto"/>
              <w:bottom w:val="single" w:sz="4" w:space="0" w:color="auto"/>
              <w:right w:val="single" w:sz="4" w:space="0" w:color="auto"/>
            </w:tcBorders>
          </w:tcPr>
          <w:p w:rsidR="009D3EC7" w:rsidRDefault="00184414">
            <w:pPr>
              <w:widowControl/>
              <w:spacing w:line="360" w:lineRule="exact"/>
              <w:rPr>
                <w:rFonts w:ascii="宋体" w:hAnsi="宋体" w:cs="宋体"/>
                <w:bCs/>
                <w:szCs w:val="21"/>
              </w:rPr>
            </w:pPr>
            <w:r>
              <w:rPr>
                <w:rFonts w:ascii="宋体" w:hAnsi="宋体" w:cs="宋体" w:hint="eastAsia"/>
                <w:bCs/>
                <w:szCs w:val="21"/>
              </w:rPr>
              <w:t>12、排风设备</w:t>
            </w:r>
          </w:p>
        </w:tc>
        <w:tc>
          <w:tcPr>
            <w:tcW w:w="4104" w:type="dxa"/>
            <w:vMerge/>
            <w:tcBorders>
              <w:left w:val="single" w:sz="4" w:space="0" w:color="auto"/>
              <w:bottom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r>
      <w:tr w:rsidR="009D3EC7">
        <w:trPr>
          <w:tblHeader/>
        </w:trPr>
        <w:tc>
          <w:tcPr>
            <w:tcW w:w="490" w:type="dxa"/>
            <w:vMerge w:val="restart"/>
            <w:tcBorders>
              <w:top w:val="single" w:sz="4" w:space="0" w:color="auto"/>
              <w:left w:val="single" w:sz="4" w:space="0" w:color="auto"/>
              <w:right w:val="single" w:sz="4" w:space="0" w:color="auto"/>
            </w:tcBorders>
            <w:vAlign w:val="center"/>
          </w:tcPr>
          <w:p w:rsidR="009D3EC7" w:rsidRDefault="00184414">
            <w:pPr>
              <w:spacing w:line="340" w:lineRule="exact"/>
              <w:jc w:val="center"/>
              <w:rPr>
                <w:rFonts w:ascii="宋体" w:hAnsi="宋体" w:cs="宋体"/>
                <w:b/>
                <w:color w:val="000000"/>
                <w:szCs w:val="21"/>
              </w:rPr>
            </w:pPr>
            <w:r>
              <w:rPr>
                <w:rFonts w:ascii="宋体" w:hAnsi="宋体" w:cs="宋体" w:hint="eastAsia"/>
                <w:b/>
                <w:color w:val="000000"/>
                <w:szCs w:val="21"/>
              </w:rPr>
              <w:t>2</w:t>
            </w:r>
          </w:p>
        </w:tc>
        <w:tc>
          <w:tcPr>
            <w:tcW w:w="1245" w:type="dxa"/>
            <w:vMerge w:val="restart"/>
            <w:tcBorders>
              <w:top w:val="single" w:sz="4" w:space="0" w:color="auto"/>
              <w:left w:val="single" w:sz="4" w:space="0" w:color="auto"/>
              <w:right w:val="single" w:sz="4" w:space="0" w:color="auto"/>
            </w:tcBorders>
            <w:vAlign w:val="center"/>
          </w:tcPr>
          <w:p w:rsidR="009D3EC7" w:rsidRDefault="00184414">
            <w:pPr>
              <w:spacing w:line="340" w:lineRule="exact"/>
              <w:jc w:val="center"/>
              <w:rPr>
                <w:rFonts w:ascii="宋体" w:hAnsi="宋体" w:cs="宋体"/>
                <w:bCs/>
                <w:szCs w:val="21"/>
              </w:rPr>
            </w:pPr>
            <w:r>
              <w:rPr>
                <w:rFonts w:ascii="宋体" w:hAnsi="宋体" w:cs="宋体" w:hint="eastAsia"/>
                <w:bCs/>
                <w:szCs w:val="21"/>
              </w:rPr>
              <w:t>掺混肥料</w:t>
            </w:r>
          </w:p>
        </w:tc>
        <w:tc>
          <w:tcPr>
            <w:tcW w:w="3345" w:type="dxa"/>
            <w:tcBorders>
              <w:top w:val="single" w:sz="4" w:space="0" w:color="auto"/>
              <w:left w:val="single" w:sz="4" w:space="0" w:color="auto"/>
              <w:bottom w:val="single" w:sz="4" w:space="0" w:color="auto"/>
              <w:right w:val="single" w:sz="4" w:space="0" w:color="auto"/>
            </w:tcBorders>
          </w:tcPr>
          <w:p w:rsidR="009D3EC7" w:rsidRDefault="00184414">
            <w:pPr>
              <w:widowControl/>
              <w:spacing w:line="380" w:lineRule="exact"/>
              <w:rPr>
                <w:rFonts w:ascii="宋体" w:hAnsi="宋体" w:cs="宋体"/>
                <w:bCs/>
                <w:szCs w:val="21"/>
              </w:rPr>
            </w:pPr>
            <w:r>
              <w:rPr>
                <w:rFonts w:ascii="宋体" w:hAnsi="宋体" w:cs="宋体" w:hint="eastAsia"/>
                <w:bCs/>
                <w:szCs w:val="21"/>
              </w:rPr>
              <w:t>1、筛分设备</w:t>
            </w:r>
          </w:p>
        </w:tc>
        <w:tc>
          <w:tcPr>
            <w:tcW w:w="4104" w:type="dxa"/>
            <w:vMerge w:val="restart"/>
            <w:tcBorders>
              <w:top w:val="single" w:sz="4" w:space="0" w:color="auto"/>
              <w:left w:val="single" w:sz="4" w:space="0" w:color="auto"/>
              <w:right w:val="single" w:sz="4" w:space="0" w:color="auto"/>
            </w:tcBorders>
            <w:vAlign w:val="center"/>
          </w:tcPr>
          <w:p w:rsidR="009D3EC7" w:rsidRDefault="00184414">
            <w:pPr>
              <w:widowControl/>
              <w:spacing w:line="340" w:lineRule="exact"/>
              <w:rPr>
                <w:rFonts w:ascii="宋体" w:hAnsi="宋体" w:cs="宋体"/>
                <w:bCs/>
                <w:szCs w:val="21"/>
              </w:rPr>
            </w:pPr>
            <w:r>
              <w:rPr>
                <w:rFonts w:ascii="宋体" w:hAnsi="宋体" w:cs="宋体" w:hint="eastAsia"/>
                <w:bCs/>
                <w:szCs w:val="21"/>
              </w:rPr>
              <w:t>自动配料计量设备：必须是自动配料装置（有自动控制系统），配料口≥3个。</w:t>
            </w:r>
          </w:p>
        </w:tc>
      </w:tr>
      <w:tr w:rsidR="009D3EC7">
        <w:trPr>
          <w:tblHeader/>
        </w:trPr>
        <w:tc>
          <w:tcPr>
            <w:tcW w:w="490" w:type="dxa"/>
            <w:vMerge/>
            <w:tcBorders>
              <w:left w:val="single" w:sz="4" w:space="0" w:color="auto"/>
              <w:right w:val="single" w:sz="4" w:space="0" w:color="auto"/>
            </w:tcBorders>
            <w:vAlign w:val="center"/>
          </w:tcPr>
          <w:p w:rsidR="009D3EC7" w:rsidRDefault="009D3EC7">
            <w:pPr>
              <w:spacing w:line="340" w:lineRule="exact"/>
              <w:jc w:val="center"/>
              <w:rPr>
                <w:rFonts w:ascii="宋体" w:hAnsi="宋体" w:cs="宋体"/>
                <w:b/>
                <w:color w:val="000000"/>
                <w:szCs w:val="21"/>
              </w:rPr>
            </w:pPr>
          </w:p>
        </w:tc>
        <w:tc>
          <w:tcPr>
            <w:tcW w:w="1245" w:type="dxa"/>
            <w:vMerge/>
            <w:tcBorders>
              <w:left w:val="single" w:sz="4" w:space="0" w:color="auto"/>
              <w:right w:val="single" w:sz="4" w:space="0" w:color="auto"/>
            </w:tcBorders>
            <w:vAlign w:val="center"/>
          </w:tcPr>
          <w:p w:rsidR="009D3EC7" w:rsidRDefault="009D3EC7">
            <w:pPr>
              <w:spacing w:line="340" w:lineRule="exact"/>
              <w:jc w:val="center"/>
              <w:rPr>
                <w:rFonts w:ascii="宋体" w:hAnsi="宋体" w:cs="宋体"/>
                <w:b/>
                <w:color w:val="000000"/>
                <w:szCs w:val="21"/>
              </w:rPr>
            </w:pPr>
          </w:p>
        </w:tc>
        <w:tc>
          <w:tcPr>
            <w:tcW w:w="3345" w:type="dxa"/>
            <w:tcBorders>
              <w:top w:val="single" w:sz="4" w:space="0" w:color="auto"/>
              <w:left w:val="single" w:sz="4" w:space="0" w:color="auto"/>
              <w:bottom w:val="single" w:sz="4" w:space="0" w:color="auto"/>
              <w:right w:val="single" w:sz="4" w:space="0" w:color="auto"/>
            </w:tcBorders>
          </w:tcPr>
          <w:p w:rsidR="009D3EC7" w:rsidRDefault="00184414">
            <w:pPr>
              <w:snapToGrid w:val="0"/>
              <w:spacing w:line="380" w:lineRule="exact"/>
              <w:rPr>
                <w:rFonts w:ascii="宋体" w:hAnsi="宋体" w:cs="宋体"/>
                <w:color w:val="000000"/>
                <w:szCs w:val="21"/>
              </w:rPr>
            </w:pPr>
            <w:r>
              <w:rPr>
                <w:rFonts w:ascii="宋体" w:hAnsi="宋体" w:cs="宋体" w:hint="eastAsia"/>
                <w:bCs/>
                <w:szCs w:val="21"/>
              </w:rPr>
              <w:t>2、自动配料计量设备</w:t>
            </w:r>
          </w:p>
        </w:tc>
        <w:tc>
          <w:tcPr>
            <w:tcW w:w="4104"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r>
      <w:tr w:rsidR="009D3EC7">
        <w:trPr>
          <w:tblHeader/>
        </w:trPr>
        <w:tc>
          <w:tcPr>
            <w:tcW w:w="490" w:type="dxa"/>
            <w:vMerge/>
            <w:tcBorders>
              <w:left w:val="single" w:sz="4" w:space="0" w:color="auto"/>
              <w:right w:val="single" w:sz="4" w:space="0" w:color="auto"/>
            </w:tcBorders>
            <w:vAlign w:val="center"/>
          </w:tcPr>
          <w:p w:rsidR="009D3EC7" w:rsidRDefault="009D3EC7">
            <w:pPr>
              <w:spacing w:line="340" w:lineRule="exact"/>
              <w:jc w:val="center"/>
              <w:rPr>
                <w:rFonts w:ascii="宋体" w:hAnsi="宋体" w:cs="宋体"/>
                <w:b/>
                <w:color w:val="000000"/>
                <w:szCs w:val="21"/>
              </w:rPr>
            </w:pPr>
          </w:p>
        </w:tc>
        <w:tc>
          <w:tcPr>
            <w:tcW w:w="1245" w:type="dxa"/>
            <w:vMerge/>
            <w:tcBorders>
              <w:left w:val="single" w:sz="4" w:space="0" w:color="auto"/>
              <w:right w:val="single" w:sz="4" w:space="0" w:color="auto"/>
            </w:tcBorders>
            <w:vAlign w:val="center"/>
          </w:tcPr>
          <w:p w:rsidR="009D3EC7" w:rsidRDefault="009D3EC7">
            <w:pPr>
              <w:spacing w:line="340" w:lineRule="exact"/>
              <w:jc w:val="center"/>
              <w:rPr>
                <w:rFonts w:ascii="宋体" w:hAnsi="宋体" w:cs="宋体"/>
                <w:b/>
                <w:color w:val="000000"/>
                <w:szCs w:val="21"/>
              </w:rPr>
            </w:pPr>
          </w:p>
        </w:tc>
        <w:tc>
          <w:tcPr>
            <w:tcW w:w="3345" w:type="dxa"/>
            <w:tcBorders>
              <w:top w:val="single" w:sz="4" w:space="0" w:color="auto"/>
              <w:left w:val="single" w:sz="4" w:space="0" w:color="auto"/>
              <w:bottom w:val="single" w:sz="4" w:space="0" w:color="auto"/>
              <w:right w:val="single" w:sz="4" w:space="0" w:color="auto"/>
            </w:tcBorders>
          </w:tcPr>
          <w:p w:rsidR="009D3EC7" w:rsidRDefault="00184414">
            <w:pPr>
              <w:snapToGrid w:val="0"/>
              <w:spacing w:line="380" w:lineRule="exact"/>
              <w:rPr>
                <w:rFonts w:ascii="宋体" w:hAnsi="宋体" w:cs="宋体"/>
                <w:color w:val="000000"/>
                <w:szCs w:val="21"/>
              </w:rPr>
            </w:pPr>
            <w:r>
              <w:rPr>
                <w:rFonts w:ascii="宋体" w:hAnsi="宋体" w:cs="宋体" w:hint="eastAsia"/>
                <w:bCs/>
                <w:szCs w:val="21"/>
              </w:rPr>
              <w:t>3、混合设备</w:t>
            </w:r>
          </w:p>
        </w:tc>
        <w:tc>
          <w:tcPr>
            <w:tcW w:w="4104"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r>
      <w:tr w:rsidR="009D3EC7">
        <w:trPr>
          <w:tblHeader/>
        </w:trPr>
        <w:tc>
          <w:tcPr>
            <w:tcW w:w="490" w:type="dxa"/>
            <w:vMerge/>
            <w:tcBorders>
              <w:left w:val="single" w:sz="4" w:space="0" w:color="auto"/>
              <w:right w:val="single" w:sz="4" w:space="0" w:color="auto"/>
            </w:tcBorders>
            <w:vAlign w:val="center"/>
          </w:tcPr>
          <w:p w:rsidR="009D3EC7" w:rsidRDefault="009D3EC7">
            <w:pPr>
              <w:spacing w:line="340" w:lineRule="exact"/>
              <w:jc w:val="center"/>
              <w:rPr>
                <w:rFonts w:ascii="宋体" w:hAnsi="宋体" w:cs="宋体"/>
                <w:b/>
                <w:color w:val="000000"/>
                <w:szCs w:val="21"/>
              </w:rPr>
            </w:pPr>
          </w:p>
        </w:tc>
        <w:tc>
          <w:tcPr>
            <w:tcW w:w="1245" w:type="dxa"/>
            <w:vMerge/>
            <w:tcBorders>
              <w:left w:val="single" w:sz="4" w:space="0" w:color="auto"/>
              <w:right w:val="single" w:sz="4" w:space="0" w:color="auto"/>
            </w:tcBorders>
            <w:vAlign w:val="center"/>
          </w:tcPr>
          <w:p w:rsidR="009D3EC7" w:rsidRDefault="009D3EC7">
            <w:pPr>
              <w:spacing w:line="340" w:lineRule="exact"/>
              <w:jc w:val="center"/>
              <w:rPr>
                <w:rFonts w:ascii="宋体" w:hAnsi="宋体" w:cs="宋体"/>
                <w:b/>
                <w:color w:val="000000"/>
                <w:szCs w:val="21"/>
              </w:rPr>
            </w:pPr>
          </w:p>
        </w:tc>
        <w:tc>
          <w:tcPr>
            <w:tcW w:w="3345" w:type="dxa"/>
            <w:tcBorders>
              <w:top w:val="single" w:sz="4" w:space="0" w:color="auto"/>
              <w:left w:val="single" w:sz="4" w:space="0" w:color="auto"/>
              <w:bottom w:val="single" w:sz="4" w:space="0" w:color="auto"/>
              <w:right w:val="single" w:sz="4" w:space="0" w:color="auto"/>
            </w:tcBorders>
          </w:tcPr>
          <w:p w:rsidR="009D3EC7" w:rsidRDefault="00184414">
            <w:pPr>
              <w:snapToGrid w:val="0"/>
              <w:spacing w:line="380" w:lineRule="exact"/>
              <w:rPr>
                <w:rFonts w:ascii="宋体" w:hAnsi="宋体" w:cs="宋体"/>
                <w:color w:val="000000"/>
                <w:szCs w:val="21"/>
              </w:rPr>
            </w:pPr>
            <w:r>
              <w:rPr>
                <w:rFonts w:ascii="宋体" w:hAnsi="宋体" w:cs="宋体" w:hint="eastAsia"/>
                <w:bCs/>
                <w:szCs w:val="21"/>
              </w:rPr>
              <w:t>4、成品包装设备</w:t>
            </w:r>
          </w:p>
        </w:tc>
        <w:tc>
          <w:tcPr>
            <w:tcW w:w="4104"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r>
      <w:tr w:rsidR="009D3EC7">
        <w:trPr>
          <w:tblHeader/>
        </w:trPr>
        <w:tc>
          <w:tcPr>
            <w:tcW w:w="490" w:type="dxa"/>
            <w:vMerge/>
            <w:tcBorders>
              <w:left w:val="single" w:sz="4" w:space="0" w:color="auto"/>
              <w:right w:val="single" w:sz="4" w:space="0" w:color="auto"/>
            </w:tcBorders>
            <w:vAlign w:val="center"/>
          </w:tcPr>
          <w:p w:rsidR="009D3EC7" w:rsidRDefault="009D3EC7">
            <w:pPr>
              <w:spacing w:line="340" w:lineRule="exact"/>
              <w:jc w:val="center"/>
              <w:rPr>
                <w:rFonts w:ascii="宋体" w:hAnsi="宋体" w:cs="宋体"/>
                <w:b/>
                <w:color w:val="000000"/>
                <w:szCs w:val="21"/>
              </w:rPr>
            </w:pPr>
          </w:p>
        </w:tc>
        <w:tc>
          <w:tcPr>
            <w:tcW w:w="1245" w:type="dxa"/>
            <w:vMerge/>
            <w:tcBorders>
              <w:left w:val="single" w:sz="4" w:space="0" w:color="auto"/>
              <w:right w:val="single" w:sz="4" w:space="0" w:color="auto"/>
            </w:tcBorders>
            <w:vAlign w:val="center"/>
          </w:tcPr>
          <w:p w:rsidR="009D3EC7" w:rsidRDefault="009D3EC7">
            <w:pPr>
              <w:spacing w:line="340" w:lineRule="exact"/>
              <w:jc w:val="center"/>
              <w:rPr>
                <w:rFonts w:ascii="宋体" w:hAnsi="宋体" w:cs="宋体"/>
                <w:b/>
                <w:color w:val="000000"/>
                <w:szCs w:val="21"/>
              </w:rPr>
            </w:pPr>
          </w:p>
        </w:tc>
        <w:tc>
          <w:tcPr>
            <w:tcW w:w="3345" w:type="dxa"/>
            <w:tcBorders>
              <w:top w:val="single" w:sz="4" w:space="0" w:color="auto"/>
              <w:left w:val="single" w:sz="4" w:space="0" w:color="auto"/>
              <w:bottom w:val="single" w:sz="4" w:space="0" w:color="auto"/>
              <w:right w:val="single" w:sz="4" w:space="0" w:color="auto"/>
            </w:tcBorders>
          </w:tcPr>
          <w:p w:rsidR="009D3EC7" w:rsidRDefault="00184414">
            <w:pPr>
              <w:snapToGrid w:val="0"/>
              <w:spacing w:line="380" w:lineRule="exact"/>
              <w:rPr>
                <w:rFonts w:ascii="宋体" w:hAnsi="宋体" w:cs="宋体"/>
                <w:color w:val="000000"/>
                <w:szCs w:val="21"/>
              </w:rPr>
            </w:pPr>
            <w:r>
              <w:rPr>
                <w:rFonts w:ascii="宋体" w:hAnsi="宋体" w:cs="宋体" w:hint="eastAsia"/>
                <w:bCs/>
                <w:szCs w:val="21"/>
              </w:rPr>
              <w:t>5、成品包装计量设备</w:t>
            </w:r>
          </w:p>
        </w:tc>
        <w:tc>
          <w:tcPr>
            <w:tcW w:w="4104"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r>
      <w:tr w:rsidR="009D3EC7">
        <w:trPr>
          <w:tblHeader/>
        </w:trPr>
        <w:tc>
          <w:tcPr>
            <w:tcW w:w="490" w:type="dxa"/>
            <w:vMerge/>
            <w:tcBorders>
              <w:left w:val="single" w:sz="4" w:space="0" w:color="auto"/>
              <w:bottom w:val="single" w:sz="4" w:space="0" w:color="auto"/>
              <w:right w:val="single" w:sz="4" w:space="0" w:color="auto"/>
            </w:tcBorders>
            <w:vAlign w:val="center"/>
          </w:tcPr>
          <w:p w:rsidR="009D3EC7" w:rsidRDefault="009D3EC7">
            <w:pPr>
              <w:spacing w:line="340" w:lineRule="exact"/>
              <w:jc w:val="center"/>
              <w:rPr>
                <w:rFonts w:ascii="宋体" w:hAnsi="宋体" w:cs="宋体"/>
                <w:b/>
                <w:color w:val="000000"/>
                <w:szCs w:val="21"/>
              </w:rPr>
            </w:pPr>
          </w:p>
        </w:tc>
        <w:tc>
          <w:tcPr>
            <w:tcW w:w="1245" w:type="dxa"/>
            <w:vMerge/>
            <w:tcBorders>
              <w:left w:val="single" w:sz="4" w:space="0" w:color="auto"/>
              <w:bottom w:val="single" w:sz="4" w:space="0" w:color="auto"/>
              <w:right w:val="single" w:sz="4" w:space="0" w:color="auto"/>
            </w:tcBorders>
            <w:vAlign w:val="center"/>
          </w:tcPr>
          <w:p w:rsidR="009D3EC7" w:rsidRDefault="009D3EC7">
            <w:pPr>
              <w:spacing w:line="340" w:lineRule="exact"/>
              <w:jc w:val="center"/>
              <w:rPr>
                <w:rFonts w:ascii="宋体" w:hAnsi="宋体" w:cs="宋体"/>
                <w:b/>
                <w:color w:val="000000"/>
                <w:szCs w:val="21"/>
              </w:rPr>
            </w:pPr>
          </w:p>
        </w:tc>
        <w:tc>
          <w:tcPr>
            <w:tcW w:w="3345" w:type="dxa"/>
            <w:tcBorders>
              <w:top w:val="single" w:sz="4" w:space="0" w:color="auto"/>
              <w:left w:val="single" w:sz="4" w:space="0" w:color="auto"/>
              <w:bottom w:val="single" w:sz="4" w:space="0" w:color="auto"/>
              <w:right w:val="single" w:sz="4" w:space="0" w:color="auto"/>
            </w:tcBorders>
          </w:tcPr>
          <w:p w:rsidR="009D3EC7" w:rsidRDefault="00184414">
            <w:pPr>
              <w:snapToGrid w:val="0"/>
              <w:spacing w:line="360" w:lineRule="exact"/>
              <w:rPr>
                <w:rFonts w:ascii="宋体" w:hAnsi="宋体" w:cs="宋体"/>
                <w:color w:val="000000"/>
                <w:szCs w:val="21"/>
              </w:rPr>
            </w:pPr>
            <w:r>
              <w:rPr>
                <w:rFonts w:ascii="宋体" w:hAnsi="宋体" w:cs="宋体" w:hint="eastAsia"/>
                <w:bCs/>
                <w:szCs w:val="21"/>
              </w:rPr>
              <w:t>6、从自动配料计量到产品包装形成连续的机械化生产线</w:t>
            </w:r>
          </w:p>
        </w:tc>
        <w:tc>
          <w:tcPr>
            <w:tcW w:w="4104" w:type="dxa"/>
            <w:vMerge/>
            <w:tcBorders>
              <w:left w:val="single" w:sz="4" w:space="0" w:color="auto"/>
              <w:bottom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r>
      <w:tr w:rsidR="009D3EC7">
        <w:trPr>
          <w:tblHeader/>
        </w:trPr>
        <w:tc>
          <w:tcPr>
            <w:tcW w:w="490" w:type="dxa"/>
            <w:vMerge w:val="restart"/>
            <w:tcBorders>
              <w:top w:val="single" w:sz="4" w:space="0" w:color="auto"/>
              <w:left w:val="single" w:sz="4" w:space="0" w:color="auto"/>
              <w:right w:val="single" w:sz="4" w:space="0" w:color="auto"/>
            </w:tcBorders>
            <w:vAlign w:val="center"/>
          </w:tcPr>
          <w:p w:rsidR="009D3EC7" w:rsidRDefault="00184414">
            <w:pPr>
              <w:spacing w:line="340" w:lineRule="exact"/>
              <w:jc w:val="center"/>
              <w:rPr>
                <w:rFonts w:ascii="宋体" w:hAnsi="宋体" w:cs="宋体"/>
                <w:b/>
                <w:color w:val="000000"/>
                <w:szCs w:val="21"/>
              </w:rPr>
            </w:pPr>
            <w:r>
              <w:rPr>
                <w:rFonts w:ascii="宋体" w:hAnsi="宋体" w:cs="宋体" w:hint="eastAsia"/>
                <w:b/>
                <w:color w:val="000000"/>
                <w:szCs w:val="21"/>
              </w:rPr>
              <w:t>3</w:t>
            </w:r>
          </w:p>
        </w:tc>
        <w:tc>
          <w:tcPr>
            <w:tcW w:w="1245" w:type="dxa"/>
            <w:vMerge w:val="restart"/>
            <w:tcBorders>
              <w:top w:val="single" w:sz="4" w:space="0" w:color="auto"/>
              <w:left w:val="single" w:sz="4" w:space="0" w:color="auto"/>
              <w:right w:val="single" w:sz="4" w:space="0" w:color="auto"/>
            </w:tcBorders>
            <w:vAlign w:val="center"/>
          </w:tcPr>
          <w:p w:rsidR="009D3EC7" w:rsidRDefault="00184414">
            <w:pPr>
              <w:spacing w:line="340" w:lineRule="exact"/>
              <w:jc w:val="center"/>
              <w:rPr>
                <w:rFonts w:ascii="宋体" w:hAnsi="宋体" w:cs="宋体"/>
                <w:bCs/>
                <w:szCs w:val="21"/>
              </w:rPr>
            </w:pPr>
            <w:r>
              <w:rPr>
                <w:rFonts w:ascii="宋体" w:hAnsi="宋体" w:cs="宋体" w:hint="eastAsia"/>
                <w:bCs/>
                <w:szCs w:val="21"/>
              </w:rPr>
              <w:t>有机-无机复混肥料</w:t>
            </w:r>
          </w:p>
        </w:tc>
        <w:tc>
          <w:tcPr>
            <w:tcW w:w="3345" w:type="dxa"/>
            <w:tcBorders>
              <w:top w:val="single" w:sz="4" w:space="0" w:color="auto"/>
              <w:left w:val="single" w:sz="4" w:space="0" w:color="auto"/>
              <w:bottom w:val="single" w:sz="4" w:space="0" w:color="auto"/>
              <w:right w:val="single" w:sz="4" w:space="0" w:color="auto"/>
            </w:tcBorders>
          </w:tcPr>
          <w:p w:rsidR="009D3EC7" w:rsidRDefault="00184414">
            <w:pPr>
              <w:widowControl/>
              <w:spacing w:line="360" w:lineRule="exact"/>
              <w:rPr>
                <w:rFonts w:ascii="宋体" w:hAnsi="宋体" w:cs="宋体"/>
                <w:bCs/>
                <w:szCs w:val="21"/>
              </w:rPr>
            </w:pPr>
            <w:r>
              <w:rPr>
                <w:rFonts w:ascii="宋体" w:hAnsi="宋体" w:cs="宋体" w:hint="eastAsia"/>
                <w:bCs/>
                <w:szCs w:val="21"/>
              </w:rPr>
              <w:t>1、原料粉碎设备</w:t>
            </w:r>
          </w:p>
        </w:tc>
        <w:tc>
          <w:tcPr>
            <w:tcW w:w="4104" w:type="dxa"/>
            <w:vMerge w:val="restart"/>
            <w:tcBorders>
              <w:top w:val="single" w:sz="4" w:space="0" w:color="auto"/>
              <w:left w:val="single" w:sz="4" w:space="0" w:color="auto"/>
              <w:right w:val="single" w:sz="4" w:space="0" w:color="auto"/>
            </w:tcBorders>
            <w:vAlign w:val="center"/>
          </w:tcPr>
          <w:p w:rsidR="009D3EC7" w:rsidRDefault="00184414">
            <w:pPr>
              <w:widowControl/>
              <w:spacing w:line="340" w:lineRule="exact"/>
              <w:rPr>
                <w:rFonts w:ascii="宋体" w:hAnsi="宋体" w:cs="宋体"/>
                <w:bCs/>
                <w:szCs w:val="21"/>
              </w:rPr>
            </w:pPr>
            <w:r>
              <w:rPr>
                <w:rFonts w:ascii="宋体" w:hAnsi="宋体" w:cs="宋体" w:hint="eastAsia"/>
                <w:bCs/>
                <w:szCs w:val="21"/>
              </w:rPr>
              <w:t>1、造粒设备：采用圆盘造粒工艺的，圆盘直径≥2.8米；采用转鼓造粒工艺的，转鼓造粒机直径≥1.2米；采用挤压造粒工艺的，挤压造粒机产品说明书中规定的产能≥2万吨/年或同一条生产线不同挤压机混合后总和产能≥2万吨/年。</w:t>
            </w:r>
          </w:p>
          <w:p w:rsidR="009D3EC7" w:rsidRDefault="00184414">
            <w:pPr>
              <w:widowControl/>
              <w:spacing w:line="340" w:lineRule="exact"/>
              <w:rPr>
                <w:rFonts w:ascii="宋体" w:hAnsi="宋体" w:cs="宋体"/>
                <w:bCs/>
                <w:szCs w:val="21"/>
              </w:rPr>
            </w:pPr>
            <w:r>
              <w:rPr>
                <w:rFonts w:ascii="宋体" w:hAnsi="宋体" w:cs="宋体" w:hint="eastAsia"/>
                <w:bCs/>
                <w:szCs w:val="21"/>
              </w:rPr>
              <w:t>2、干燥设备：干燥机至少一台，直径≥1.2米，长度≥12米。</w:t>
            </w:r>
          </w:p>
          <w:p w:rsidR="009D3EC7" w:rsidRDefault="00184414">
            <w:pPr>
              <w:widowControl/>
              <w:spacing w:line="340" w:lineRule="exact"/>
              <w:rPr>
                <w:rFonts w:ascii="宋体" w:hAnsi="宋体" w:cs="宋体"/>
                <w:bCs/>
                <w:szCs w:val="21"/>
              </w:rPr>
            </w:pPr>
            <w:r>
              <w:rPr>
                <w:rFonts w:ascii="宋体" w:hAnsi="宋体" w:cs="宋体" w:hint="eastAsia"/>
                <w:bCs/>
                <w:szCs w:val="21"/>
              </w:rPr>
              <w:t>3、冷却设备（包装前物料温度≤50℃）：冷却机至少一台，直径≥1.0米，长度≥10米。</w:t>
            </w:r>
          </w:p>
          <w:p w:rsidR="009D3EC7" w:rsidRDefault="00184414">
            <w:pPr>
              <w:widowControl/>
              <w:spacing w:line="340" w:lineRule="exact"/>
              <w:rPr>
                <w:rFonts w:ascii="宋体" w:hAnsi="宋体" w:cs="宋体"/>
                <w:bCs/>
                <w:szCs w:val="21"/>
              </w:rPr>
            </w:pPr>
            <w:r>
              <w:rPr>
                <w:rFonts w:ascii="宋体" w:hAnsi="宋体" w:cs="宋体" w:hint="eastAsia"/>
                <w:bCs/>
                <w:szCs w:val="21"/>
              </w:rPr>
              <w:t>4、无害化处理设备设施为自产有机质原料需要进行无害化处理时适用。</w:t>
            </w:r>
          </w:p>
        </w:tc>
      </w:tr>
      <w:tr w:rsidR="009D3EC7">
        <w:trPr>
          <w:tblHeader/>
        </w:trPr>
        <w:tc>
          <w:tcPr>
            <w:tcW w:w="490" w:type="dxa"/>
            <w:vMerge/>
            <w:tcBorders>
              <w:left w:val="single" w:sz="4" w:space="0" w:color="auto"/>
              <w:right w:val="single" w:sz="4" w:space="0" w:color="auto"/>
            </w:tcBorders>
          </w:tcPr>
          <w:p w:rsidR="009D3EC7" w:rsidRDefault="009D3EC7">
            <w:pPr>
              <w:spacing w:line="340" w:lineRule="exact"/>
              <w:rPr>
                <w:rFonts w:ascii="宋体" w:hAnsi="宋体" w:cs="宋体"/>
                <w:b/>
                <w:color w:val="000000"/>
                <w:szCs w:val="21"/>
              </w:rPr>
            </w:pPr>
          </w:p>
        </w:tc>
        <w:tc>
          <w:tcPr>
            <w:tcW w:w="1245"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c>
          <w:tcPr>
            <w:tcW w:w="3345" w:type="dxa"/>
            <w:tcBorders>
              <w:top w:val="single" w:sz="4" w:space="0" w:color="auto"/>
              <w:left w:val="single" w:sz="4" w:space="0" w:color="auto"/>
              <w:bottom w:val="single" w:sz="4" w:space="0" w:color="auto"/>
              <w:right w:val="single" w:sz="4" w:space="0" w:color="auto"/>
            </w:tcBorders>
          </w:tcPr>
          <w:p w:rsidR="009D3EC7" w:rsidRDefault="00184414">
            <w:pPr>
              <w:snapToGrid w:val="0"/>
              <w:spacing w:line="360" w:lineRule="exact"/>
              <w:rPr>
                <w:rFonts w:ascii="宋体" w:hAnsi="宋体" w:cs="宋体"/>
                <w:color w:val="000000"/>
                <w:szCs w:val="21"/>
              </w:rPr>
            </w:pPr>
            <w:r>
              <w:rPr>
                <w:rFonts w:ascii="宋体" w:hAnsi="宋体" w:cs="宋体" w:hint="eastAsia"/>
                <w:bCs/>
                <w:szCs w:val="21"/>
              </w:rPr>
              <w:t>2、配料计量设备</w:t>
            </w:r>
          </w:p>
        </w:tc>
        <w:tc>
          <w:tcPr>
            <w:tcW w:w="4104"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r>
      <w:tr w:rsidR="009D3EC7">
        <w:trPr>
          <w:tblHeader/>
        </w:trPr>
        <w:tc>
          <w:tcPr>
            <w:tcW w:w="490" w:type="dxa"/>
            <w:vMerge/>
            <w:tcBorders>
              <w:left w:val="single" w:sz="4" w:space="0" w:color="auto"/>
              <w:right w:val="single" w:sz="4" w:space="0" w:color="auto"/>
            </w:tcBorders>
          </w:tcPr>
          <w:p w:rsidR="009D3EC7" w:rsidRDefault="009D3EC7">
            <w:pPr>
              <w:spacing w:line="340" w:lineRule="exact"/>
              <w:rPr>
                <w:rFonts w:ascii="宋体" w:hAnsi="宋体" w:cs="宋体"/>
                <w:b/>
                <w:color w:val="000000"/>
                <w:szCs w:val="21"/>
              </w:rPr>
            </w:pPr>
          </w:p>
        </w:tc>
        <w:tc>
          <w:tcPr>
            <w:tcW w:w="1245"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c>
          <w:tcPr>
            <w:tcW w:w="3345" w:type="dxa"/>
            <w:tcBorders>
              <w:top w:val="single" w:sz="4" w:space="0" w:color="auto"/>
              <w:left w:val="single" w:sz="4" w:space="0" w:color="auto"/>
              <w:bottom w:val="single" w:sz="4" w:space="0" w:color="auto"/>
              <w:right w:val="single" w:sz="4" w:space="0" w:color="auto"/>
            </w:tcBorders>
          </w:tcPr>
          <w:p w:rsidR="009D3EC7" w:rsidRDefault="00184414">
            <w:pPr>
              <w:snapToGrid w:val="0"/>
              <w:spacing w:line="360" w:lineRule="exact"/>
              <w:rPr>
                <w:rFonts w:ascii="宋体" w:hAnsi="宋体" w:cs="宋体"/>
                <w:color w:val="000000"/>
                <w:szCs w:val="21"/>
              </w:rPr>
            </w:pPr>
            <w:r>
              <w:rPr>
                <w:rFonts w:ascii="宋体" w:hAnsi="宋体" w:cs="宋体" w:hint="eastAsia"/>
                <w:bCs/>
                <w:szCs w:val="21"/>
              </w:rPr>
              <w:t>3、混合设备</w:t>
            </w:r>
          </w:p>
        </w:tc>
        <w:tc>
          <w:tcPr>
            <w:tcW w:w="4104"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r>
      <w:tr w:rsidR="009D3EC7">
        <w:trPr>
          <w:tblHeader/>
        </w:trPr>
        <w:tc>
          <w:tcPr>
            <w:tcW w:w="490" w:type="dxa"/>
            <w:vMerge/>
            <w:tcBorders>
              <w:left w:val="single" w:sz="4" w:space="0" w:color="auto"/>
              <w:right w:val="single" w:sz="4" w:space="0" w:color="auto"/>
            </w:tcBorders>
          </w:tcPr>
          <w:p w:rsidR="009D3EC7" w:rsidRDefault="009D3EC7">
            <w:pPr>
              <w:spacing w:line="340" w:lineRule="exact"/>
              <w:rPr>
                <w:rFonts w:ascii="宋体" w:hAnsi="宋体" w:cs="宋体"/>
                <w:b/>
                <w:color w:val="000000"/>
                <w:szCs w:val="21"/>
              </w:rPr>
            </w:pPr>
          </w:p>
        </w:tc>
        <w:tc>
          <w:tcPr>
            <w:tcW w:w="1245"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c>
          <w:tcPr>
            <w:tcW w:w="3345" w:type="dxa"/>
            <w:tcBorders>
              <w:top w:val="single" w:sz="4" w:space="0" w:color="auto"/>
              <w:left w:val="single" w:sz="4" w:space="0" w:color="auto"/>
              <w:bottom w:val="single" w:sz="4" w:space="0" w:color="auto"/>
              <w:right w:val="single" w:sz="4" w:space="0" w:color="auto"/>
            </w:tcBorders>
          </w:tcPr>
          <w:p w:rsidR="009D3EC7" w:rsidRDefault="00184414">
            <w:pPr>
              <w:snapToGrid w:val="0"/>
              <w:spacing w:line="360" w:lineRule="exact"/>
              <w:rPr>
                <w:rFonts w:ascii="宋体" w:hAnsi="宋体" w:cs="宋体"/>
                <w:color w:val="000000"/>
                <w:szCs w:val="21"/>
              </w:rPr>
            </w:pPr>
            <w:r>
              <w:rPr>
                <w:rFonts w:ascii="宋体" w:hAnsi="宋体" w:cs="宋体" w:hint="eastAsia"/>
                <w:bCs/>
                <w:szCs w:val="21"/>
              </w:rPr>
              <w:t>4、造粒设备</w:t>
            </w:r>
          </w:p>
        </w:tc>
        <w:tc>
          <w:tcPr>
            <w:tcW w:w="4104"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r>
      <w:tr w:rsidR="009D3EC7">
        <w:trPr>
          <w:tblHeader/>
        </w:trPr>
        <w:tc>
          <w:tcPr>
            <w:tcW w:w="490" w:type="dxa"/>
            <w:vMerge/>
            <w:tcBorders>
              <w:left w:val="single" w:sz="4" w:space="0" w:color="auto"/>
              <w:right w:val="single" w:sz="4" w:space="0" w:color="auto"/>
            </w:tcBorders>
          </w:tcPr>
          <w:p w:rsidR="009D3EC7" w:rsidRDefault="009D3EC7">
            <w:pPr>
              <w:spacing w:line="340" w:lineRule="exact"/>
              <w:rPr>
                <w:rFonts w:ascii="宋体" w:hAnsi="宋体" w:cs="宋体"/>
                <w:b/>
                <w:color w:val="000000"/>
                <w:szCs w:val="21"/>
              </w:rPr>
            </w:pPr>
          </w:p>
        </w:tc>
        <w:tc>
          <w:tcPr>
            <w:tcW w:w="1245"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c>
          <w:tcPr>
            <w:tcW w:w="3345" w:type="dxa"/>
            <w:tcBorders>
              <w:top w:val="single" w:sz="4" w:space="0" w:color="auto"/>
              <w:left w:val="single" w:sz="4" w:space="0" w:color="auto"/>
              <w:bottom w:val="single" w:sz="4" w:space="0" w:color="auto"/>
              <w:right w:val="single" w:sz="4" w:space="0" w:color="auto"/>
            </w:tcBorders>
          </w:tcPr>
          <w:p w:rsidR="009D3EC7" w:rsidRDefault="00184414">
            <w:pPr>
              <w:snapToGrid w:val="0"/>
              <w:spacing w:line="360" w:lineRule="exact"/>
              <w:rPr>
                <w:rFonts w:ascii="宋体" w:hAnsi="宋体" w:cs="宋体"/>
                <w:color w:val="000000"/>
                <w:szCs w:val="21"/>
              </w:rPr>
            </w:pPr>
            <w:r>
              <w:rPr>
                <w:rFonts w:ascii="宋体" w:hAnsi="宋体" w:cs="宋体" w:hint="eastAsia"/>
                <w:bCs/>
                <w:szCs w:val="21"/>
              </w:rPr>
              <w:t>5、干燥设备</w:t>
            </w:r>
          </w:p>
        </w:tc>
        <w:tc>
          <w:tcPr>
            <w:tcW w:w="4104"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r>
      <w:tr w:rsidR="009D3EC7">
        <w:trPr>
          <w:tblHeader/>
        </w:trPr>
        <w:tc>
          <w:tcPr>
            <w:tcW w:w="490" w:type="dxa"/>
            <w:vMerge/>
            <w:tcBorders>
              <w:left w:val="single" w:sz="4" w:space="0" w:color="auto"/>
              <w:right w:val="single" w:sz="4" w:space="0" w:color="auto"/>
            </w:tcBorders>
          </w:tcPr>
          <w:p w:rsidR="009D3EC7" w:rsidRDefault="009D3EC7">
            <w:pPr>
              <w:spacing w:line="340" w:lineRule="exact"/>
              <w:rPr>
                <w:rFonts w:ascii="宋体" w:hAnsi="宋体" w:cs="宋体"/>
                <w:b/>
                <w:color w:val="000000"/>
                <w:szCs w:val="21"/>
              </w:rPr>
            </w:pPr>
          </w:p>
        </w:tc>
        <w:tc>
          <w:tcPr>
            <w:tcW w:w="1245"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c>
          <w:tcPr>
            <w:tcW w:w="3345" w:type="dxa"/>
            <w:tcBorders>
              <w:top w:val="single" w:sz="4" w:space="0" w:color="auto"/>
              <w:left w:val="single" w:sz="4" w:space="0" w:color="auto"/>
              <w:bottom w:val="single" w:sz="4" w:space="0" w:color="auto"/>
              <w:right w:val="single" w:sz="4" w:space="0" w:color="auto"/>
            </w:tcBorders>
          </w:tcPr>
          <w:p w:rsidR="009D3EC7" w:rsidRDefault="00184414">
            <w:pPr>
              <w:snapToGrid w:val="0"/>
              <w:spacing w:line="360" w:lineRule="exact"/>
              <w:rPr>
                <w:rFonts w:ascii="宋体" w:hAnsi="宋体" w:cs="宋体"/>
                <w:color w:val="000000"/>
                <w:szCs w:val="21"/>
              </w:rPr>
            </w:pPr>
            <w:r>
              <w:rPr>
                <w:rFonts w:ascii="宋体" w:hAnsi="宋体" w:cs="宋体" w:hint="eastAsia"/>
                <w:bCs/>
                <w:szCs w:val="21"/>
              </w:rPr>
              <w:t>6、冷却设备</w:t>
            </w:r>
          </w:p>
        </w:tc>
        <w:tc>
          <w:tcPr>
            <w:tcW w:w="4104"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r>
      <w:tr w:rsidR="009D3EC7">
        <w:trPr>
          <w:tblHeader/>
        </w:trPr>
        <w:tc>
          <w:tcPr>
            <w:tcW w:w="490" w:type="dxa"/>
            <w:vMerge/>
            <w:tcBorders>
              <w:left w:val="single" w:sz="4" w:space="0" w:color="auto"/>
              <w:right w:val="single" w:sz="4" w:space="0" w:color="auto"/>
            </w:tcBorders>
          </w:tcPr>
          <w:p w:rsidR="009D3EC7" w:rsidRDefault="009D3EC7">
            <w:pPr>
              <w:spacing w:line="340" w:lineRule="exact"/>
              <w:rPr>
                <w:rFonts w:ascii="宋体" w:hAnsi="宋体" w:cs="宋体"/>
                <w:b/>
                <w:color w:val="000000"/>
                <w:szCs w:val="21"/>
              </w:rPr>
            </w:pPr>
          </w:p>
        </w:tc>
        <w:tc>
          <w:tcPr>
            <w:tcW w:w="1245"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c>
          <w:tcPr>
            <w:tcW w:w="3345" w:type="dxa"/>
            <w:tcBorders>
              <w:top w:val="single" w:sz="4" w:space="0" w:color="auto"/>
              <w:left w:val="single" w:sz="4" w:space="0" w:color="auto"/>
              <w:bottom w:val="single" w:sz="4" w:space="0" w:color="auto"/>
              <w:right w:val="single" w:sz="4" w:space="0" w:color="auto"/>
            </w:tcBorders>
          </w:tcPr>
          <w:p w:rsidR="009D3EC7" w:rsidRDefault="00184414">
            <w:pPr>
              <w:snapToGrid w:val="0"/>
              <w:spacing w:line="360" w:lineRule="exact"/>
              <w:rPr>
                <w:rFonts w:ascii="宋体" w:hAnsi="宋体" w:cs="宋体"/>
                <w:color w:val="000000"/>
                <w:szCs w:val="21"/>
              </w:rPr>
            </w:pPr>
            <w:r>
              <w:rPr>
                <w:rFonts w:ascii="宋体" w:hAnsi="宋体" w:cs="宋体" w:hint="eastAsia"/>
                <w:bCs/>
                <w:szCs w:val="21"/>
              </w:rPr>
              <w:t>7、干燥机进出口风温度测定仪</w:t>
            </w:r>
          </w:p>
        </w:tc>
        <w:tc>
          <w:tcPr>
            <w:tcW w:w="4104"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r>
      <w:tr w:rsidR="009D3EC7">
        <w:trPr>
          <w:tblHeader/>
        </w:trPr>
        <w:tc>
          <w:tcPr>
            <w:tcW w:w="490" w:type="dxa"/>
            <w:vMerge/>
            <w:tcBorders>
              <w:left w:val="single" w:sz="4" w:space="0" w:color="auto"/>
              <w:right w:val="single" w:sz="4" w:space="0" w:color="auto"/>
            </w:tcBorders>
          </w:tcPr>
          <w:p w:rsidR="009D3EC7" w:rsidRDefault="009D3EC7">
            <w:pPr>
              <w:spacing w:line="340" w:lineRule="exact"/>
              <w:rPr>
                <w:rFonts w:ascii="宋体" w:hAnsi="宋体" w:cs="宋体"/>
                <w:b/>
                <w:color w:val="000000"/>
                <w:szCs w:val="21"/>
              </w:rPr>
            </w:pPr>
          </w:p>
        </w:tc>
        <w:tc>
          <w:tcPr>
            <w:tcW w:w="1245"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c>
          <w:tcPr>
            <w:tcW w:w="3345" w:type="dxa"/>
            <w:tcBorders>
              <w:top w:val="single" w:sz="4" w:space="0" w:color="auto"/>
              <w:left w:val="single" w:sz="4" w:space="0" w:color="auto"/>
              <w:bottom w:val="single" w:sz="4" w:space="0" w:color="auto"/>
              <w:right w:val="single" w:sz="4" w:space="0" w:color="auto"/>
            </w:tcBorders>
          </w:tcPr>
          <w:p w:rsidR="009D3EC7" w:rsidRDefault="00184414">
            <w:pPr>
              <w:snapToGrid w:val="0"/>
              <w:spacing w:line="360" w:lineRule="exact"/>
              <w:rPr>
                <w:rFonts w:ascii="宋体" w:hAnsi="宋体" w:cs="宋体"/>
                <w:color w:val="000000"/>
                <w:szCs w:val="21"/>
              </w:rPr>
            </w:pPr>
            <w:r>
              <w:rPr>
                <w:rFonts w:ascii="宋体" w:hAnsi="宋体" w:cs="宋体" w:hint="eastAsia"/>
                <w:bCs/>
                <w:szCs w:val="21"/>
              </w:rPr>
              <w:t>8、成品筛分设备</w:t>
            </w:r>
          </w:p>
        </w:tc>
        <w:tc>
          <w:tcPr>
            <w:tcW w:w="4104"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r>
      <w:tr w:rsidR="009D3EC7">
        <w:trPr>
          <w:tblHeader/>
        </w:trPr>
        <w:tc>
          <w:tcPr>
            <w:tcW w:w="490" w:type="dxa"/>
            <w:vMerge/>
            <w:tcBorders>
              <w:left w:val="single" w:sz="4" w:space="0" w:color="auto"/>
              <w:right w:val="single" w:sz="4" w:space="0" w:color="auto"/>
            </w:tcBorders>
          </w:tcPr>
          <w:p w:rsidR="009D3EC7" w:rsidRDefault="009D3EC7">
            <w:pPr>
              <w:spacing w:line="340" w:lineRule="exact"/>
              <w:rPr>
                <w:rFonts w:ascii="宋体" w:hAnsi="宋体" w:cs="宋体"/>
                <w:b/>
                <w:color w:val="000000"/>
                <w:szCs w:val="21"/>
              </w:rPr>
            </w:pPr>
          </w:p>
        </w:tc>
        <w:tc>
          <w:tcPr>
            <w:tcW w:w="1245"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c>
          <w:tcPr>
            <w:tcW w:w="3345" w:type="dxa"/>
            <w:tcBorders>
              <w:top w:val="single" w:sz="4" w:space="0" w:color="auto"/>
              <w:left w:val="single" w:sz="4" w:space="0" w:color="auto"/>
              <w:bottom w:val="single" w:sz="4" w:space="0" w:color="auto"/>
              <w:right w:val="single" w:sz="4" w:space="0" w:color="auto"/>
            </w:tcBorders>
          </w:tcPr>
          <w:p w:rsidR="009D3EC7" w:rsidRDefault="00184414">
            <w:pPr>
              <w:snapToGrid w:val="0"/>
              <w:spacing w:line="360" w:lineRule="exact"/>
              <w:rPr>
                <w:rFonts w:ascii="宋体" w:hAnsi="宋体" w:cs="宋体"/>
                <w:color w:val="000000"/>
                <w:szCs w:val="21"/>
              </w:rPr>
            </w:pPr>
            <w:r>
              <w:rPr>
                <w:rFonts w:ascii="宋体" w:hAnsi="宋体" w:cs="宋体" w:hint="eastAsia"/>
                <w:bCs/>
                <w:szCs w:val="21"/>
              </w:rPr>
              <w:t>9、成品包装设备</w:t>
            </w:r>
          </w:p>
        </w:tc>
        <w:tc>
          <w:tcPr>
            <w:tcW w:w="4104"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r>
      <w:tr w:rsidR="009D3EC7">
        <w:trPr>
          <w:tblHeader/>
        </w:trPr>
        <w:tc>
          <w:tcPr>
            <w:tcW w:w="490" w:type="dxa"/>
            <w:vMerge/>
            <w:tcBorders>
              <w:left w:val="single" w:sz="4" w:space="0" w:color="auto"/>
              <w:right w:val="single" w:sz="4" w:space="0" w:color="auto"/>
            </w:tcBorders>
          </w:tcPr>
          <w:p w:rsidR="009D3EC7" w:rsidRDefault="009D3EC7">
            <w:pPr>
              <w:spacing w:line="340" w:lineRule="exact"/>
              <w:rPr>
                <w:rFonts w:ascii="宋体" w:hAnsi="宋体" w:cs="宋体"/>
                <w:b/>
                <w:color w:val="000000"/>
                <w:szCs w:val="21"/>
              </w:rPr>
            </w:pPr>
          </w:p>
        </w:tc>
        <w:tc>
          <w:tcPr>
            <w:tcW w:w="1245"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c>
          <w:tcPr>
            <w:tcW w:w="3345" w:type="dxa"/>
            <w:tcBorders>
              <w:top w:val="single" w:sz="4" w:space="0" w:color="auto"/>
              <w:left w:val="single" w:sz="4" w:space="0" w:color="auto"/>
              <w:bottom w:val="single" w:sz="4" w:space="0" w:color="auto"/>
              <w:right w:val="single" w:sz="4" w:space="0" w:color="auto"/>
            </w:tcBorders>
          </w:tcPr>
          <w:p w:rsidR="009D3EC7" w:rsidRDefault="00184414">
            <w:pPr>
              <w:snapToGrid w:val="0"/>
              <w:spacing w:line="360" w:lineRule="exact"/>
              <w:rPr>
                <w:rFonts w:ascii="宋体" w:hAnsi="宋体" w:cs="宋体"/>
                <w:color w:val="000000"/>
                <w:szCs w:val="21"/>
              </w:rPr>
            </w:pPr>
            <w:r>
              <w:rPr>
                <w:rFonts w:ascii="宋体" w:hAnsi="宋体" w:cs="宋体" w:hint="eastAsia"/>
                <w:bCs/>
                <w:szCs w:val="21"/>
              </w:rPr>
              <w:t>10、成品包装计量设备</w:t>
            </w:r>
          </w:p>
        </w:tc>
        <w:tc>
          <w:tcPr>
            <w:tcW w:w="4104"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r>
      <w:tr w:rsidR="009D3EC7">
        <w:trPr>
          <w:tblHeader/>
        </w:trPr>
        <w:tc>
          <w:tcPr>
            <w:tcW w:w="490" w:type="dxa"/>
            <w:vMerge/>
            <w:tcBorders>
              <w:left w:val="single" w:sz="4" w:space="0" w:color="auto"/>
              <w:right w:val="single" w:sz="4" w:space="0" w:color="auto"/>
            </w:tcBorders>
          </w:tcPr>
          <w:p w:rsidR="009D3EC7" w:rsidRDefault="009D3EC7">
            <w:pPr>
              <w:spacing w:line="340" w:lineRule="exact"/>
              <w:rPr>
                <w:rFonts w:ascii="宋体" w:hAnsi="宋体" w:cs="宋体"/>
                <w:b/>
                <w:color w:val="000000"/>
                <w:szCs w:val="21"/>
              </w:rPr>
            </w:pPr>
          </w:p>
        </w:tc>
        <w:tc>
          <w:tcPr>
            <w:tcW w:w="1245"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c>
          <w:tcPr>
            <w:tcW w:w="3345" w:type="dxa"/>
            <w:tcBorders>
              <w:top w:val="single" w:sz="4" w:space="0" w:color="auto"/>
              <w:left w:val="single" w:sz="4" w:space="0" w:color="auto"/>
              <w:bottom w:val="single" w:sz="4" w:space="0" w:color="auto"/>
              <w:right w:val="single" w:sz="4" w:space="0" w:color="auto"/>
            </w:tcBorders>
          </w:tcPr>
          <w:p w:rsidR="009D3EC7" w:rsidRDefault="00184414">
            <w:pPr>
              <w:snapToGrid w:val="0"/>
              <w:spacing w:line="360" w:lineRule="exact"/>
              <w:rPr>
                <w:rFonts w:ascii="宋体" w:hAnsi="宋体" w:cs="宋体"/>
                <w:color w:val="000000"/>
                <w:szCs w:val="21"/>
              </w:rPr>
            </w:pPr>
            <w:r>
              <w:rPr>
                <w:rFonts w:ascii="宋体" w:hAnsi="宋体" w:cs="宋体" w:hint="eastAsia"/>
                <w:bCs/>
                <w:szCs w:val="21"/>
              </w:rPr>
              <w:t>11、从配料计量到产品包装形成连续的机械化生产线</w:t>
            </w:r>
          </w:p>
        </w:tc>
        <w:tc>
          <w:tcPr>
            <w:tcW w:w="4104"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r>
      <w:tr w:rsidR="009D3EC7">
        <w:trPr>
          <w:tblHeader/>
        </w:trPr>
        <w:tc>
          <w:tcPr>
            <w:tcW w:w="490" w:type="dxa"/>
            <w:vMerge/>
            <w:tcBorders>
              <w:left w:val="single" w:sz="4" w:space="0" w:color="auto"/>
              <w:right w:val="single" w:sz="4" w:space="0" w:color="auto"/>
            </w:tcBorders>
          </w:tcPr>
          <w:p w:rsidR="009D3EC7" w:rsidRDefault="009D3EC7">
            <w:pPr>
              <w:spacing w:line="340" w:lineRule="exact"/>
              <w:rPr>
                <w:rFonts w:ascii="宋体" w:hAnsi="宋体" w:cs="宋体"/>
                <w:b/>
                <w:color w:val="000000"/>
                <w:szCs w:val="21"/>
              </w:rPr>
            </w:pPr>
          </w:p>
        </w:tc>
        <w:tc>
          <w:tcPr>
            <w:tcW w:w="1245"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c>
          <w:tcPr>
            <w:tcW w:w="3345" w:type="dxa"/>
            <w:tcBorders>
              <w:top w:val="single" w:sz="4" w:space="0" w:color="auto"/>
              <w:left w:val="single" w:sz="4" w:space="0" w:color="auto"/>
              <w:bottom w:val="single" w:sz="4" w:space="0" w:color="auto"/>
              <w:right w:val="single" w:sz="4" w:space="0" w:color="auto"/>
            </w:tcBorders>
          </w:tcPr>
          <w:p w:rsidR="009D3EC7" w:rsidRDefault="00184414">
            <w:pPr>
              <w:snapToGrid w:val="0"/>
              <w:spacing w:line="360" w:lineRule="exact"/>
              <w:rPr>
                <w:rFonts w:ascii="宋体" w:hAnsi="宋体" w:cs="宋体"/>
                <w:color w:val="000000"/>
                <w:szCs w:val="21"/>
              </w:rPr>
            </w:pPr>
            <w:r>
              <w:rPr>
                <w:rFonts w:ascii="宋体" w:hAnsi="宋体" w:cs="宋体" w:hint="eastAsia"/>
                <w:bCs/>
                <w:szCs w:val="21"/>
              </w:rPr>
              <w:t>12、气体除尘净化回收设备</w:t>
            </w:r>
          </w:p>
        </w:tc>
        <w:tc>
          <w:tcPr>
            <w:tcW w:w="4104"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r>
      <w:tr w:rsidR="009D3EC7">
        <w:trPr>
          <w:tblHeader/>
        </w:trPr>
        <w:tc>
          <w:tcPr>
            <w:tcW w:w="490" w:type="dxa"/>
            <w:vMerge/>
            <w:tcBorders>
              <w:left w:val="single" w:sz="4" w:space="0" w:color="auto"/>
              <w:right w:val="single" w:sz="4" w:space="0" w:color="auto"/>
            </w:tcBorders>
          </w:tcPr>
          <w:p w:rsidR="009D3EC7" w:rsidRDefault="009D3EC7">
            <w:pPr>
              <w:spacing w:line="340" w:lineRule="exact"/>
              <w:rPr>
                <w:rFonts w:ascii="宋体" w:hAnsi="宋体" w:cs="宋体"/>
                <w:b/>
                <w:color w:val="000000"/>
                <w:szCs w:val="21"/>
              </w:rPr>
            </w:pPr>
          </w:p>
        </w:tc>
        <w:tc>
          <w:tcPr>
            <w:tcW w:w="1245"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c>
          <w:tcPr>
            <w:tcW w:w="3345" w:type="dxa"/>
            <w:tcBorders>
              <w:top w:val="single" w:sz="4" w:space="0" w:color="auto"/>
              <w:left w:val="single" w:sz="4" w:space="0" w:color="auto"/>
              <w:bottom w:val="single" w:sz="4" w:space="0" w:color="auto"/>
              <w:right w:val="single" w:sz="4" w:space="0" w:color="auto"/>
            </w:tcBorders>
          </w:tcPr>
          <w:p w:rsidR="009D3EC7" w:rsidRDefault="00184414">
            <w:pPr>
              <w:snapToGrid w:val="0"/>
              <w:spacing w:line="360" w:lineRule="exact"/>
              <w:rPr>
                <w:rFonts w:ascii="宋体" w:hAnsi="宋体" w:cs="宋体"/>
                <w:color w:val="000000"/>
                <w:szCs w:val="21"/>
              </w:rPr>
            </w:pPr>
            <w:r>
              <w:rPr>
                <w:rFonts w:ascii="宋体" w:hAnsi="宋体" w:cs="宋体" w:hint="eastAsia"/>
                <w:bCs/>
                <w:szCs w:val="21"/>
              </w:rPr>
              <w:t>13、排风设备</w:t>
            </w:r>
          </w:p>
        </w:tc>
        <w:tc>
          <w:tcPr>
            <w:tcW w:w="4104" w:type="dxa"/>
            <w:vMerge/>
            <w:tcBorders>
              <w:left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r>
      <w:tr w:rsidR="009D3EC7">
        <w:trPr>
          <w:tblHeader/>
        </w:trPr>
        <w:tc>
          <w:tcPr>
            <w:tcW w:w="490" w:type="dxa"/>
            <w:vMerge/>
            <w:tcBorders>
              <w:left w:val="single" w:sz="4" w:space="0" w:color="auto"/>
              <w:bottom w:val="single" w:sz="4" w:space="0" w:color="auto"/>
              <w:right w:val="single" w:sz="4" w:space="0" w:color="auto"/>
            </w:tcBorders>
          </w:tcPr>
          <w:p w:rsidR="009D3EC7" w:rsidRDefault="009D3EC7">
            <w:pPr>
              <w:spacing w:line="340" w:lineRule="exact"/>
              <w:rPr>
                <w:rFonts w:ascii="宋体" w:hAnsi="宋体" w:cs="宋体"/>
                <w:b/>
                <w:color w:val="000000"/>
                <w:szCs w:val="21"/>
              </w:rPr>
            </w:pPr>
          </w:p>
        </w:tc>
        <w:tc>
          <w:tcPr>
            <w:tcW w:w="1245" w:type="dxa"/>
            <w:vMerge/>
            <w:tcBorders>
              <w:left w:val="single" w:sz="4" w:space="0" w:color="auto"/>
              <w:bottom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c>
          <w:tcPr>
            <w:tcW w:w="3345" w:type="dxa"/>
            <w:tcBorders>
              <w:top w:val="single" w:sz="4" w:space="0" w:color="auto"/>
              <w:left w:val="single" w:sz="4" w:space="0" w:color="auto"/>
              <w:bottom w:val="single" w:sz="4" w:space="0" w:color="auto"/>
              <w:right w:val="single" w:sz="4" w:space="0" w:color="auto"/>
            </w:tcBorders>
          </w:tcPr>
          <w:p w:rsidR="009D3EC7" w:rsidRDefault="00184414">
            <w:pPr>
              <w:snapToGrid w:val="0"/>
              <w:spacing w:line="360" w:lineRule="exact"/>
              <w:rPr>
                <w:rFonts w:ascii="宋体" w:hAnsi="宋体" w:cs="宋体"/>
                <w:color w:val="000000"/>
                <w:szCs w:val="21"/>
              </w:rPr>
            </w:pPr>
            <w:r>
              <w:rPr>
                <w:rFonts w:ascii="宋体" w:hAnsi="宋体" w:cs="宋体" w:hint="eastAsia"/>
                <w:bCs/>
                <w:szCs w:val="21"/>
              </w:rPr>
              <w:t>14、无害化处理设备设施</w:t>
            </w:r>
          </w:p>
        </w:tc>
        <w:tc>
          <w:tcPr>
            <w:tcW w:w="4104" w:type="dxa"/>
            <w:vMerge/>
            <w:tcBorders>
              <w:left w:val="single" w:sz="4" w:space="0" w:color="auto"/>
              <w:bottom w:val="single" w:sz="4" w:space="0" w:color="auto"/>
              <w:right w:val="single" w:sz="4" w:space="0" w:color="auto"/>
            </w:tcBorders>
            <w:vAlign w:val="center"/>
          </w:tcPr>
          <w:p w:rsidR="009D3EC7" w:rsidRDefault="009D3EC7">
            <w:pPr>
              <w:spacing w:line="340" w:lineRule="exact"/>
              <w:rPr>
                <w:rFonts w:ascii="宋体" w:hAnsi="宋体" w:cs="宋体"/>
                <w:b/>
                <w:color w:val="000000"/>
                <w:szCs w:val="21"/>
              </w:rPr>
            </w:pPr>
          </w:p>
        </w:tc>
      </w:tr>
    </w:tbl>
    <w:p w:rsidR="009D3EC7" w:rsidRDefault="00184414" w:rsidP="007254F1">
      <w:pPr>
        <w:pStyle w:val="13"/>
        <w:spacing w:beforeLines="50" w:before="120" w:line="360" w:lineRule="auto"/>
        <w:rPr>
          <w:rFonts w:ascii="宋体" w:hAnsi="宋体" w:cs="宋体"/>
          <w:iCs/>
          <w:color w:val="000000"/>
          <w:kern w:val="0"/>
        </w:rPr>
      </w:pPr>
      <w:r>
        <w:rPr>
          <w:rFonts w:ascii="宋体" w:hAnsi="宋体" w:cs="宋体" w:hint="eastAsia"/>
          <w:iCs/>
          <w:color w:val="000000"/>
          <w:kern w:val="0"/>
        </w:rPr>
        <w:t>注：1、本表为企业应具备的基本生产设备，可与上述设备名称不同，但应满足上述设备的功能性能精度要求。</w:t>
      </w:r>
    </w:p>
    <w:p w:rsidR="009D3EC7" w:rsidRDefault="00184414">
      <w:pPr>
        <w:pStyle w:val="aa"/>
        <w:snapToGrid w:val="0"/>
        <w:spacing w:line="360" w:lineRule="auto"/>
        <w:ind w:firstLineChars="402" w:firstLine="844"/>
        <w:rPr>
          <w:rFonts w:hAnsi="宋体" w:cs="宋体"/>
          <w:iCs/>
          <w:color w:val="000000"/>
          <w:kern w:val="0"/>
        </w:rPr>
      </w:pPr>
      <w:r>
        <w:rPr>
          <w:rFonts w:hAnsi="宋体" w:cs="宋体" w:hint="eastAsia"/>
          <w:iCs/>
          <w:color w:val="000000"/>
          <w:kern w:val="0"/>
        </w:rPr>
        <w:t>2、以上为典型工艺应必备的生产设备，对采用非典型生产工艺的企业，审查时可按企业工艺设计文件规定的生产设备进行。</w:t>
      </w:r>
    </w:p>
    <w:p w:rsidR="009D3EC7" w:rsidRDefault="00184414">
      <w:pPr>
        <w:pStyle w:val="aa"/>
        <w:snapToGrid w:val="0"/>
        <w:spacing w:line="360" w:lineRule="auto"/>
        <w:ind w:firstLineChars="402" w:firstLine="844"/>
        <w:rPr>
          <w:rFonts w:hAnsi="宋体" w:cs="宋体"/>
        </w:rPr>
      </w:pPr>
      <w:r>
        <w:rPr>
          <w:rFonts w:hAnsi="宋体" w:cs="宋体" w:hint="eastAsia"/>
        </w:rPr>
        <w:t>3.无干燥工序的复合肥料和有机-无机复混肥料生产工艺，生产设备中干燥设备、冷却设备和干燥机进出口风温度测定仪不作要求。</w:t>
      </w:r>
    </w:p>
    <w:p w:rsidR="009D3EC7" w:rsidRDefault="00184414">
      <w:pPr>
        <w:pStyle w:val="aa"/>
        <w:snapToGrid w:val="0"/>
        <w:spacing w:line="360" w:lineRule="auto"/>
        <w:ind w:firstLineChars="352" w:firstLine="739"/>
        <w:rPr>
          <w:rFonts w:hAnsi="宋体" w:cs="宋体"/>
        </w:rPr>
      </w:pPr>
      <w:r>
        <w:rPr>
          <w:rFonts w:hAnsi="宋体" w:cs="宋体" w:hint="eastAsia"/>
        </w:rPr>
        <w:t>4.同一条生产线、同一套检测仪器仅限于一家企业的生产许可证申请。同一企业的复合肥料、掺混肥料申请单元可以共用混合设备、成品包装设备等。</w:t>
      </w:r>
    </w:p>
    <w:p w:rsidR="009D3EC7" w:rsidRDefault="00184414">
      <w:pPr>
        <w:pStyle w:val="aa"/>
        <w:snapToGrid w:val="0"/>
        <w:spacing w:line="360" w:lineRule="auto"/>
        <w:ind w:firstLineChars="352" w:firstLine="739"/>
        <w:rPr>
          <w:rFonts w:hAnsi="宋体" w:cs="宋体"/>
        </w:rPr>
      </w:pPr>
      <w:r>
        <w:rPr>
          <w:rFonts w:hAnsi="宋体" w:cs="宋体" w:hint="eastAsia"/>
        </w:rPr>
        <w:t>5.企业生产具有缓控释功能的复合肥料还应具备缓释剂配制和喷涂设备。</w:t>
      </w:r>
    </w:p>
    <w:p w:rsidR="009D3EC7" w:rsidRDefault="00184414" w:rsidP="007254F1">
      <w:pPr>
        <w:pStyle w:val="13"/>
        <w:tabs>
          <w:tab w:val="left" w:pos="1418"/>
        </w:tabs>
        <w:adjustRightInd w:val="0"/>
        <w:spacing w:beforeLines="50" w:before="120" w:line="360" w:lineRule="auto"/>
        <w:ind w:firstLine="422"/>
        <w:jc w:val="center"/>
        <w:rPr>
          <w:rFonts w:ascii="宋体" w:hAnsi="宋体" w:cs="宋体"/>
          <w:b/>
          <w:color w:val="000000"/>
        </w:rPr>
      </w:pPr>
      <w:r>
        <w:rPr>
          <w:rFonts w:ascii="宋体" w:hAnsi="宋体" w:cs="宋体" w:hint="eastAsia"/>
          <w:b/>
          <w:color w:val="000000"/>
        </w:rPr>
        <w:t>表3-2</w:t>
      </w:r>
      <w:r>
        <w:rPr>
          <w:rFonts w:ascii="宋体" w:hAnsi="宋体" w:cs="宋体"/>
          <w:b/>
          <w:color w:val="000000"/>
        </w:rPr>
        <w:t xml:space="preserve">  </w:t>
      </w:r>
      <w:r>
        <w:rPr>
          <w:rFonts w:ascii="宋体" w:hAnsi="宋体" w:cs="宋体" w:hint="eastAsia"/>
          <w:b/>
          <w:color w:val="000000"/>
        </w:rPr>
        <w:t>企业生产复肥产品应具备的检验设备</w:t>
      </w: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76"/>
        <w:gridCol w:w="860"/>
        <w:gridCol w:w="935"/>
        <w:gridCol w:w="2149"/>
        <w:gridCol w:w="2070"/>
        <w:gridCol w:w="2694"/>
      </w:tblGrid>
      <w:tr w:rsidR="009D3EC7">
        <w:trPr>
          <w:tblHeader/>
          <w:jc w:val="center"/>
        </w:trPr>
        <w:tc>
          <w:tcPr>
            <w:tcW w:w="476" w:type="dxa"/>
            <w:vAlign w:val="center"/>
          </w:tcPr>
          <w:p w:rsidR="009D3EC7" w:rsidRDefault="00184414">
            <w:pPr>
              <w:spacing w:line="340" w:lineRule="exact"/>
              <w:jc w:val="center"/>
              <w:rPr>
                <w:rFonts w:ascii="宋体" w:hAnsi="宋体" w:cs="宋体"/>
                <w:b/>
                <w:color w:val="000000"/>
                <w:kern w:val="0"/>
              </w:rPr>
            </w:pPr>
            <w:r>
              <w:rPr>
                <w:rFonts w:ascii="宋体" w:hAnsi="宋体" w:cs="宋体" w:hint="eastAsia"/>
                <w:b/>
                <w:color w:val="000000"/>
                <w:kern w:val="0"/>
              </w:rPr>
              <w:t>序号</w:t>
            </w:r>
          </w:p>
        </w:tc>
        <w:tc>
          <w:tcPr>
            <w:tcW w:w="860" w:type="dxa"/>
            <w:vAlign w:val="center"/>
          </w:tcPr>
          <w:p w:rsidR="009D3EC7" w:rsidRDefault="00184414">
            <w:pPr>
              <w:spacing w:line="340" w:lineRule="exact"/>
              <w:jc w:val="center"/>
              <w:rPr>
                <w:rFonts w:ascii="宋体" w:hAnsi="宋体" w:cs="宋体"/>
                <w:b/>
                <w:color w:val="000000"/>
                <w:kern w:val="0"/>
              </w:rPr>
            </w:pPr>
            <w:r>
              <w:rPr>
                <w:rFonts w:ascii="宋体" w:hAnsi="宋体" w:cs="宋体" w:hint="eastAsia"/>
                <w:b/>
                <w:color w:val="000000"/>
                <w:kern w:val="0"/>
              </w:rPr>
              <w:t>产品</w:t>
            </w:r>
          </w:p>
          <w:p w:rsidR="009D3EC7" w:rsidRDefault="00184414">
            <w:pPr>
              <w:spacing w:line="340" w:lineRule="exact"/>
              <w:jc w:val="center"/>
              <w:rPr>
                <w:rFonts w:ascii="宋体" w:hAnsi="宋体" w:cs="宋体"/>
                <w:b/>
                <w:color w:val="000000"/>
                <w:kern w:val="0"/>
              </w:rPr>
            </w:pPr>
            <w:r>
              <w:rPr>
                <w:rFonts w:ascii="宋体" w:hAnsi="宋体" w:cs="宋体" w:hint="eastAsia"/>
                <w:b/>
                <w:color w:val="000000"/>
                <w:kern w:val="0"/>
              </w:rPr>
              <w:t>单元</w:t>
            </w:r>
          </w:p>
        </w:tc>
        <w:tc>
          <w:tcPr>
            <w:tcW w:w="935" w:type="dxa"/>
            <w:vAlign w:val="center"/>
          </w:tcPr>
          <w:p w:rsidR="009D3EC7" w:rsidRDefault="00184414">
            <w:pPr>
              <w:spacing w:line="340" w:lineRule="exact"/>
              <w:jc w:val="center"/>
              <w:rPr>
                <w:rFonts w:ascii="宋体" w:hAnsi="宋体" w:cs="宋体"/>
                <w:b/>
                <w:color w:val="000000"/>
                <w:kern w:val="0"/>
              </w:rPr>
            </w:pPr>
            <w:r>
              <w:rPr>
                <w:rFonts w:ascii="宋体" w:hAnsi="宋体" w:cs="宋体" w:hint="eastAsia"/>
                <w:b/>
                <w:color w:val="000000"/>
                <w:kern w:val="0"/>
              </w:rPr>
              <w:t>检验</w:t>
            </w:r>
          </w:p>
          <w:p w:rsidR="009D3EC7" w:rsidRDefault="00184414">
            <w:pPr>
              <w:spacing w:line="340" w:lineRule="exact"/>
              <w:jc w:val="center"/>
              <w:rPr>
                <w:rFonts w:ascii="宋体" w:hAnsi="宋体" w:cs="宋体"/>
                <w:b/>
                <w:color w:val="000000"/>
                <w:kern w:val="0"/>
              </w:rPr>
            </w:pPr>
            <w:r>
              <w:rPr>
                <w:rFonts w:ascii="宋体" w:hAnsi="宋体" w:cs="宋体" w:hint="eastAsia"/>
                <w:b/>
                <w:color w:val="000000"/>
                <w:kern w:val="0"/>
              </w:rPr>
              <w:t>项目</w:t>
            </w:r>
          </w:p>
        </w:tc>
        <w:tc>
          <w:tcPr>
            <w:tcW w:w="2149" w:type="dxa"/>
            <w:vAlign w:val="center"/>
          </w:tcPr>
          <w:p w:rsidR="009D3EC7" w:rsidRDefault="00184414">
            <w:pPr>
              <w:spacing w:line="340" w:lineRule="exact"/>
              <w:jc w:val="center"/>
              <w:rPr>
                <w:rFonts w:ascii="宋体" w:hAnsi="宋体" w:cs="宋体"/>
                <w:b/>
                <w:color w:val="000000"/>
                <w:kern w:val="0"/>
              </w:rPr>
            </w:pPr>
            <w:r>
              <w:rPr>
                <w:rFonts w:ascii="宋体" w:hAnsi="宋体" w:cs="宋体" w:hint="eastAsia"/>
                <w:b/>
                <w:color w:val="000000"/>
                <w:kern w:val="0"/>
              </w:rPr>
              <w:t>依据标准及条款</w:t>
            </w:r>
          </w:p>
        </w:tc>
        <w:tc>
          <w:tcPr>
            <w:tcW w:w="2070" w:type="dxa"/>
            <w:vAlign w:val="center"/>
          </w:tcPr>
          <w:p w:rsidR="009D3EC7" w:rsidRDefault="00184414">
            <w:pPr>
              <w:spacing w:line="340" w:lineRule="exact"/>
              <w:jc w:val="center"/>
              <w:rPr>
                <w:rFonts w:ascii="宋体" w:hAnsi="宋体" w:cs="宋体"/>
                <w:b/>
                <w:color w:val="000000"/>
                <w:kern w:val="0"/>
              </w:rPr>
            </w:pPr>
            <w:r>
              <w:rPr>
                <w:rFonts w:ascii="宋体" w:hAnsi="宋体" w:cs="宋体" w:hint="eastAsia"/>
                <w:b/>
                <w:color w:val="000000"/>
                <w:kern w:val="0"/>
              </w:rPr>
              <w:t>检验设备</w:t>
            </w:r>
          </w:p>
        </w:tc>
        <w:tc>
          <w:tcPr>
            <w:tcW w:w="2694" w:type="dxa"/>
            <w:vAlign w:val="center"/>
          </w:tcPr>
          <w:p w:rsidR="009D3EC7" w:rsidRDefault="00184414">
            <w:pPr>
              <w:spacing w:line="340" w:lineRule="exact"/>
              <w:jc w:val="center"/>
              <w:rPr>
                <w:rFonts w:ascii="宋体" w:hAnsi="宋体" w:cs="宋体"/>
                <w:b/>
                <w:color w:val="000000"/>
                <w:kern w:val="0"/>
              </w:rPr>
            </w:pPr>
            <w:r>
              <w:rPr>
                <w:rFonts w:ascii="宋体" w:hAnsi="宋体" w:cs="宋体" w:hint="eastAsia"/>
                <w:b/>
                <w:color w:val="000000"/>
                <w:kern w:val="0"/>
              </w:rPr>
              <w:t>精度或测量范围</w:t>
            </w:r>
          </w:p>
        </w:tc>
      </w:tr>
      <w:tr w:rsidR="009D3EC7">
        <w:trPr>
          <w:jc w:val="center"/>
        </w:trPr>
        <w:tc>
          <w:tcPr>
            <w:tcW w:w="476" w:type="dxa"/>
            <w:vMerge w:val="restart"/>
            <w:vAlign w:val="center"/>
          </w:tcPr>
          <w:p w:rsidR="009D3EC7" w:rsidRDefault="00184414">
            <w:pPr>
              <w:adjustRightInd w:val="0"/>
              <w:spacing w:line="340" w:lineRule="exact"/>
              <w:jc w:val="center"/>
              <w:textAlignment w:val="baseline"/>
              <w:rPr>
                <w:rFonts w:ascii="宋体" w:hAnsi="宋体" w:cs="宋体"/>
                <w:bCs/>
                <w:szCs w:val="21"/>
              </w:rPr>
            </w:pPr>
            <w:r>
              <w:rPr>
                <w:rFonts w:ascii="宋体" w:hAnsi="宋体" w:cs="宋体" w:hint="eastAsia"/>
                <w:bCs/>
                <w:szCs w:val="21"/>
              </w:rPr>
              <w:t>1</w:t>
            </w:r>
          </w:p>
        </w:tc>
        <w:tc>
          <w:tcPr>
            <w:tcW w:w="860" w:type="dxa"/>
            <w:vMerge w:val="restart"/>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复合</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肥料</w:t>
            </w:r>
          </w:p>
        </w:tc>
        <w:tc>
          <w:tcPr>
            <w:tcW w:w="935" w:type="dxa"/>
            <w:vMerge w:val="restart"/>
            <w:vAlign w:val="center"/>
          </w:tcPr>
          <w:p w:rsidR="009D3EC7" w:rsidRDefault="00184414">
            <w:pPr>
              <w:adjustRightInd w:val="0"/>
              <w:spacing w:line="340" w:lineRule="exact"/>
              <w:jc w:val="center"/>
              <w:textAlignment w:val="baseline"/>
              <w:rPr>
                <w:rFonts w:ascii="宋体" w:hAnsi="宋体" w:cs="宋体"/>
                <w:b/>
                <w:color w:val="000000"/>
                <w:szCs w:val="21"/>
              </w:rPr>
            </w:pPr>
            <w:r>
              <w:rPr>
                <w:rFonts w:ascii="宋体" w:hAnsi="宋体" w:cs="宋体" w:hint="eastAsia"/>
                <w:bCs/>
                <w:szCs w:val="21"/>
              </w:rPr>
              <w:t>总氮</w:t>
            </w:r>
          </w:p>
        </w:tc>
        <w:tc>
          <w:tcPr>
            <w:tcW w:w="2149" w:type="dxa"/>
            <w:vMerge w:val="restart"/>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 xml:space="preserve">GB/T 15063-2009 </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复混肥料(复合肥料)</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5.2</w:t>
            </w: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消化仪器</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1000mL圆底蒸馏烧瓶（与蒸馏仪器配套）和梨形玻璃漏斗</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蒸馏仪器</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防爆沸装置</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消化加热装置</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分析天平</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精度0.1mg</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蒸馏加热装置</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滴定管</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50mL</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restart"/>
            <w:vAlign w:val="center"/>
          </w:tcPr>
          <w:p w:rsidR="009D3EC7" w:rsidRDefault="00184414">
            <w:pPr>
              <w:widowControl/>
              <w:tabs>
                <w:tab w:val="left" w:pos="0"/>
              </w:tabs>
              <w:spacing w:line="340" w:lineRule="exact"/>
              <w:jc w:val="center"/>
              <w:rPr>
                <w:rFonts w:ascii="宋体" w:hAnsi="宋体" w:cs="宋体"/>
                <w:bCs/>
                <w:szCs w:val="21"/>
              </w:rPr>
            </w:pPr>
            <w:r>
              <w:rPr>
                <w:rFonts w:ascii="宋体" w:hAnsi="宋体" w:cs="宋体" w:hint="eastAsia"/>
                <w:bCs/>
                <w:szCs w:val="21"/>
              </w:rPr>
              <w:t>有效磷</w:t>
            </w:r>
          </w:p>
        </w:tc>
        <w:tc>
          <w:tcPr>
            <w:tcW w:w="2149" w:type="dxa"/>
            <w:vMerge w:val="restart"/>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 xml:space="preserve">GB/T 15063-2009 </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复混肥料(复合肥料)</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5.3</w:t>
            </w: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电热恒温干燥箱</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180℃±2℃</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玻璃坩埚式滤器</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4号，容积30mL</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恒温水浴振荡器</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60℃±2℃</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分析天平</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精度0.1mg</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restart"/>
            <w:vAlign w:val="center"/>
          </w:tcPr>
          <w:p w:rsidR="009D3EC7" w:rsidRDefault="00184414">
            <w:pPr>
              <w:pStyle w:val="11"/>
              <w:spacing w:line="340" w:lineRule="exact"/>
              <w:jc w:val="center"/>
              <w:rPr>
                <w:rFonts w:hAnsi="宋体" w:cs="宋体"/>
                <w:bCs/>
                <w:szCs w:val="21"/>
              </w:rPr>
            </w:pPr>
            <w:r>
              <w:rPr>
                <w:rFonts w:hAnsi="宋体" w:cs="宋体" w:hint="eastAsia"/>
                <w:bCs/>
                <w:szCs w:val="21"/>
              </w:rPr>
              <w:t>氧化钾</w:t>
            </w:r>
          </w:p>
        </w:tc>
        <w:tc>
          <w:tcPr>
            <w:tcW w:w="2149" w:type="dxa"/>
            <w:vMerge w:val="restart"/>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 xml:space="preserve">GB/T 15063-2009 </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复混肥料(复合肥料)</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5.4</w:t>
            </w: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玻璃坩埚式滤器</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4号，容积30mL</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pStyle w:val="11"/>
              <w:spacing w:line="340" w:lineRule="exact"/>
              <w:jc w:val="center"/>
              <w:rPr>
                <w:rFonts w:hAnsi="宋体" w:cs="宋体"/>
                <w:b/>
                <w:color w:val="000000"/>
                <w:szCs w:val="21"/>
              </w:rPr>
            </w:pPr>
          </w:p>
        </w:tc>
        <w:tc>
          <w:tcPr>
            <w:tcW w:w="2149" w:type="dxa"/>
            <w:vMerge/>
            <w:vAlign w:val="center"/>
          </w:tcPr>
          <w:p w:rsidR="009D3EC7" w:rsidRDefault="009D3EC7">
            <w:pPr>
              <w:widowControl/>
              <w:spacing w:line="340" w:lineRule="exact"/>
              <w:jc w:val="center"/>
              <w:rPr>
                <w:rFonts w:ascii="宋体" w:hAnsi="宋体" w:cs="宋体"/>
                <w:bCs/>
                <w:szCs w:val="21"/>
              </w:rPr>
            </w:pP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电热恒温干燥箱</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120℃±5℃</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pStyle w:val="11"/>
              <w:widowControl/>
              <w:adjustRightInd/>
              <w:spacing w:line="340" w:lineRule="exact"/>
              <w:jc w:val="center"/>
              <w:textAlignment w:val="auto"/>
              <w:rPr>
                <w:rFonts w:hAnsi="宋体" w:cs="宋体"/>
                <w:bCs/>
                <w:szCs w:val="21"/>
              </w:rPr>
            </w:pPr>
          </w:p>
        </w:tc>
        <w:tc>
          <w:tcPr>
            <w:tcW w:w="2149" w:type="dxa"/>
            <w:vMerge/>
            <w:vAlign w:val="center"/>
          </w:tcPr>
          <w:p w:rsidR="009D3EC7" w:rsidRDefault="009D3EC7">
            <w:pPr>
              <w:widowControl/>
              <w:spacing w:line="340" w:lineRule="exact"/>
              <w:jc w:val="center"/>
              <w:rPr>
                <w:rFonts w:ascii="宋体" w:hAnsi="宋体" w:cs="宋体"/>
                <w:bCs/>
                <w:szCs w:val="21"/>
              </w:rPr>
            </w:pP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分析天平</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精度0.1mg</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restart"/>
            <w:vAlign w:val="center"/>
          </w:tcPr>
          <w:p w:rsidR="009D3EC7" w:rsidRDefault="00184414">
            <w:pPr>
              <w:pStyle w:val="11"/>
              <w:widowControl/>
              <w:adjustRightInd/>
              <w:spacing w:line="340" w:lineRule="exact"/>
              <w:jc w:val="center"/>
              <w:textAlignment w:val="auto"/>
              <w:rPr>
                <w:rFonts w:hAnsi="宋体" w:cs="宋体"/>
                <w:bCs/>
                <w:szCs w:val="21"/>
              </w:rPr>
            </w:pPr>
            <w:r>
              <w:rPr>
                <w:rFonts w:hAnsi="宋体" w:cs="宋体" w:hint="eastAsia"/>
                <w:bCs/>
                <w:szCs w:val="21"/>
              </w:rPr>
              <w:t>水分</w:t>
            </w:r>
          </w:p>
        </w:tc>
        <w:tc>
          <w:tcPr>
            <w:tcW w:w="2149" w:type="dxa"/>
            <w:vMerge w:val="restart"/>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 xml:space="preserve">GB/T 15063-2009 </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复混肥料(复合肥料)</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5.5</w:t>
            </w: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电热恒温真空干燥箱（真空烘箱）</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50℃±2℃，真空度可控制在6.4×10</w:t>
            </w:r>
            <w:r>
              <w:rPr>
                <w:rFonts w:ascii="宋体" w:hAnsi="宋体" w:cs="宋体" w:hint="eastAsia"/>
                <w:bCs/>
                <w:szCs w:val="21"/>
                <w:vertAlign w:val="superscript"/>
              </w:rPr>
              <w:t>4</w:t>
            </w:r>
            <w:r>
              <w:rPr>
                <w:rFonts w:ascii="宋体" w:hAnsi="宋体" w:cs="宋体" w:hint="eastAsia"/>
                <w:bCs/>
                <w:szCs w:val="21"/>
              </w:rPr>
              <w:t>pa～7.1×10</w:t>
            </w:r>
            <w:r>
              <w:rPr>
                <w:rFonts w:ascii="宋体" w:hAnsi="宋体" w:cs="宋体" w:hint="eastAsia"/>
                <w:bCs/>
                <w:szCs w:val="21"/>
                <w:vertAlign w:val="superscript"/>
              </w:rPr>
              <w:t>4</w:t>
            </w:r>
            <w:r>
              <w:rPr>
                <w:rFonts w:ascii="宋体" w:hAnsi="宋体" w:cs="宋体" w:hint="eastAsia"/>
                <w:bCs/>
                <w:szCs w:val="21"/>
              </w:rPr>
              <w:t>pa</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pStyle w:val="11"/>
              <w:widowControl/>
              <w:adjustRightInd/>
              <w:spacing w:line="340" w:lineRule="exact"/>
              <w:jc w:val="center"/>
              <w:textAlignment w:val="auto"/>
              <w:rPr>
                <w:rFonts w:hAnsi="宋体" w:cs="宋体"/>
                <w:bCs/>
                <w:szCs w:val="21"/>
              </w:rPr>
            </w:pPr>
          </w:p>
        </w:tc>
        <w:tc>
          <w:tcPr>
            <w:tcW w:w="2149" w:type="dxa"/>
            <w:vMerge/>
            <w:vAlign w:val="center"/>
          </w:tcPr>
          <w:p w:rsidR="009D3EC7" w:rsidRDefault="009D3EC7">
            <w:pPr>
              <w:pStyle w:val="11"/>
              <w:widowControl/>
              <w:adjustRightInd/>
              <w:spacing w:line="340" w:lineRule="exact"/>
              <w:jc w:val="center"/>
              <w:textAlignment w:val="auto"/>
              <w:rPr>
                <w:rFonts w:hAnsi="宋体" w:cs="宋体"/>
                <w:bCs/>
                <w:szCs w:val="21"/>
              </w:rPr>
            </w:pP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带磨口塞称量瓶</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直径50mm，高度30mm</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pStyle w:val="11"/>
              <w:widowControl/>
              <w:adjustRightInd/>
              <w:spacing w:line="340" w:lineRule="exact"/>
              <w:jc w:val="center"/>
              <w:textAlignment w:val="auto"/>
              <w:rPr>
                <w:rFonts w:hAnsi="宋体" w:cs="宋体"/>
                <w:bCs/>
                <w:szCs w:val="21"/>
              </w:rPr>
            </w:pPr>
          </w:p>
        </w:tc>
        <w:tc>
          <w:tcPr>
            <w:tcW w:w="2149" w:type="dxa"/>
            <w:vMerge/>
            <w:vAlign w:val="center"/>
          </w:tcPr>
          <w:p w:rsidR="009D3EC7" w:rsidRDefault="009D3EC7">
            <w:pPr>
              <w:pStyle w:val="11"/>
              <w:widowControl/>
              <w:adjustRightInd/>
              <w:spacing w:line="340" w:lineRule="exact"/>
              <w:jc w:val="center"/>
              <w:textAlignment w:val="auto"/>
              <w:rPr>
                <w:rFonts w:hAnsi="宋体" w:cs="宋体"/>
                <w:bCs/>
                <w:szCs w:val="21"/>
              </w:rPr>
            </w:pP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分析天平</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精度0.1mg</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restart"/>
            <w:vAlign w:val="center"/>
          </w:tcPr>
          <w:p w:rsidR="009D3EC7" w:rsidRDefault="00184414">
            <w:pPr>
              <w:pStyle w:val="11"/>
              <w:widowControl/>
              <w:adjustRightInd/>
              <w:spacing w:line="340" w:lineRule="exact"/>
              <w:jc w:val="center"/>
              <w:textAlignment w:val="auto"/>
              <w:rPr>
                <w:rFonts w:hAnsi="宋体" w:cs="宋体"/>
                <w:bCs/>
                <w:szCs w:val="21"/>
              </w:rPr>
            </w:pPr>
            <w:r>
              <w:rPr>
                <w:rFonts w:hAnsi="宋体" w:cs="宋体" w:hint="eastAsia"/>
                <w:bCs/>
                <w:szCs w:val="21"/>
              </w:rPr>
              <w:t>粒度</w:t>
            </w:r>
          </w:p>
        </w:tc>
        <w:tc>
          <w:tcPr>
            <w:tcW w:w="2149" w:type="dxa"/>
            <w:vMerge w:val="restart"/>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 xml:space="preserve">GB/T 15063-2009 </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复混肥料(复合肥料)</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5.6</w:t>
            </w: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试验筛</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孔径为1.00mm、4.75mm或3.35mm、5.60mm</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pStyle w:val="11"/>
              <w:widowControl/>
              <w:adjustRightInd/>
              <w:spacing w:line="340" w:lineRule="exact"/>
              <w:jc w:val="center"/>
              <w:textAlignment w:val="auto"/>
              <w:rPr>
                <w:rFonts w:hAnsi="宋体" w:cs="宋体"/>
                <w:bCs/>
                <w:szCs w:val="21"/>
              </w:rPr>
            </w:pPr>
          </w:p>
        </w:tc>
        <w:tc>
          <w:tcPr>
            <w:tcW w:w="2149" w:type="dxa"/>
            <w:vMerge/>
            <w:vAlign w:val="center"/>
          </w:tcPr>
          <w:p w:rsidR="009D3EC7" w:rsidRDefault="009D3EC7">
            <w:pPr>
              <w:widowControl/>
              <w:spacing w:line="340" w:lineRule="exact"/>
              <w:jc w:val="center"/>
              <w:rPr>
                <w:rFonts w:ascii="宋体" w:hAnsi="宋体" w:cs="宋体"/>
                <w:bCs/>
                <w:szCs w:val="21"/>
              </w:rPr>
            </w:pP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天平</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感量为0.5g</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restart"/>
            <w:vAlign w:val="center"/>
          </w:tcPr>
          <w:p w:rsidR="009D3EC7" w:rsidRDefault="00184414">
            <w:pPr>
              <w:pStyle w:val="11"/>
              <w:widowControl/>
              <w:adjustRightInd/>
              <w:spacing w:line="340" w:lineRule="exact"/>
              <w:jc w:val="center"/>
              <w:textAlignment w:val="auto"/>
              <w:rPr>
                <w:rFonts w:hAnsi="宋体" w:cs="宋体"/>
                <w:bCs/>
                <w:szCs w:val="21"/>
              </w:rPr>
            </w:pPr>
            <w:r>
              <w:rPr>
                <w:rFonts w:hAnsi="宋体" w:cs="宋体" w:hint="eastAsia"/>
                <w:bCs/>
                <w:szCs w:val="21"/>
              </w:rPr>
              <w:t>氯离子</w:t>
            </w:r>
          </w:p>
        </w:tc>
        <w:tc>
          <w:tcPr>
            <w:tcW w:w="2149" w:type="dxa"/>
            <w:vMerge w:val="restart"/>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 xml:space="preserve">GB/T 15063-2009 </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复混肥料(复合肥料)</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5.7</w:t>
            </w: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滴定管</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50mL</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pStyle w:val="11"/>
              <w:widowControl/>
              <w:adjustRightInd/>
              <w:spacing w:line="340" w:lineRule="exact"/>
              <w:jc w:val="center"/>
              <w:textAlignment w:val="auto"/>
              <w:rPr>
                <w:rFonts w:hAnsi="宋体" w:cs="宋体"/>
                <w:bCs/>
                <w:szCs w:val="21"/>
              </w:rPr>
            </w:pPr>
          </w:p>
        </w:tc>
        <w:tc>
          <w:tcPr>
            <w:tcW w:w="2149" w:type="dxa"/>
            <w:vMerge/>
            <w:vAlign w:val="center"/>
          </w:tcPr>
          <w:p w:rsidR="009D3EC7" w:rsidRDefault="009D3EC7">
            <w:pPr>
              <w:widowControl/>
              <w:spacing w:line="340" w:lineRule="exact"/>
              <w:jc w:val="center"/>
              <w:rPr>
                <w:rFonts w:ascii="宋体" w:hAnsi="宋体" w:cs="宋体"/>
                <w:bCs/>
                <w:szCs w:val="21"/>
              </w:rPr>
            </w:pP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分析天平</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精度0.1mg</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restart"/>
            <w:vAlign w:val="center"/>
          </w:tcPr>
          <w:p w:rsidR="009D3EC7" w:rsidRDefault="00184414">
            <w:pPr>
              <w:pStyle w:val="11"/>
              <w:widowControl/>
              <w:adjustRightInd/>
              <w:spacing w:line="340" w:lineRule="exact"/>
              <w:jc w:val="center"/>
              <w:textAlignment w:val="auto"/>
              <w:rPr>
                <w:rFonts w:hAnsi="宋体" w:cs="宋体"/>
                <w:bCs/>
                <w:szCs w:val="21"/>
              </w:rPr>
            </w:pPr>
            <w:r>
              <w:rPr>
                <w:rFonts w:hAnsi="宋体" w:cs="宋体" w:hint="eastAsia"/>
                <w:bCs/>
                <w:szCs w:val="21"/>
              </w:rPr>
              <w:t>缩二脲</w:t>
            </w:r>
          </w:p>
        </w:tc>
        <w:tc>
          <w:tcPr>
            <w:tcW w:w="2149" w:type="dxa"/>
            <w:vMerge w:val="restart"/>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 xml:space="preserve">GB/T 15063-2009 </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复混肥料(复合肥料)</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5.8</w:t>
            </w: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电热恒温干燥箱</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105℃±2℃</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pStyle w:val="11"/>
              <w:widowControl/>
              <w:adjustRightInd/>
              <w:spacing w:line="340" w:lineRule="exact"/>
              <w:jc w:val="center"/>
              <w:textAlignment w:val="auto"/>
              <w:rPr>
                <w:rFonts w:hAnsi="宋体" w:cs="宋体"/>
                <w:bCs/>
                <w:szCs w:val="21"/>
              </w:rPr>
            </w:pPr>
          </w:p>
        </w:tc>
        <w:tc>
          <w:tcPr>
            <w:tcW w:w="2149" w:type="dxa"/>
            <w:vMerge/>
            <w:vAlign w:val="center"/>
          </w:tcPr>
          <w:p w:rsidR="009D3EC7" w:rsidRDefault="009D3EC7">
            <w:pPr>
              <w:pStyle w:val="11"/>
              <w:widowControl/>
              <w:adjustRightInd/>
              <w:spacing w:line="340" w:lineRule="exact"/>
              <w:jc w:val="center"/>
              <w:textAlignment w:val="auto"/>
              <w:rPr>
                <w:rFonts w:hAnsi="宋体" w:cs="宋体"/>
                <w:bCs/>
                <w:szCs w:val="21"/>
              </w:rPr>
            </w:pP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超声波清洗器</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pStyle w:val="11"/>
              <w:widowControl/>
              <w:adjustRightInd/>
              <w:spacing w:line="340" w:lineRule="exact"/>
              <w:jc w:val="center"/>
              <w:textAlignment w:val="auto"/>
              <w:rPr>
                <w:rFonts w:hAnsi="宋体" w:cs="宋体"/>
                <w:bCs/>
                <w:szCs w:val="21"/>
              </w:rPr>
            </w:pPr>
          </w:p>
        </w:tc>
        <w:tc>
          <w:tcPr>
            <w:tcW w:w="2149" w:type="dxa"/>
            <w:vMerge/>
            <w:vAlign w:val="center"/>
          </w:tcPr>
          <w:p w:rsidR="009D3EC7" w:rsidRDefault="009D3EC7">
            <w:pPr>
              <w:pStyle w:val="11"/>
              <w:widowControl/>
              <w:adjustRightInd/>
              <w:spacing w:line="340" w:lineRule="exact"/>
              <w:jc w:val="center"/>
              <w:textAlignment w:val="auto"/>
              <w:rPr>
                <w:rFonts w:hAnsi="宋体" w:cs="宋体"/>
                <w:bCs/>
                <w:szCs w:val="21"/>
              </w:rPr>
            </w:pP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恒温水浴</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30℃±5℃</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pStyle w:val="11"/>
              <w:widowControl/>
              <w:adjustRightInd/>
              <w:spacing w:line="340" w:lineRule="exact"/>
              <w:jc w:val="center"/>
              <w:textAlignment w:val="auto"/>
              <w:rPr>
                <w:rFonts w:hAnsi="宋体" w:cs="宋体"/>
                <w:bCs/>
                <w:szCs w:val="21"/>
              </w:rPr>
            </w:pPr>
          </w:p>
        </w:tc>
        <w:tc>
          <w:tcPr>
            <w:tcW w:w="2149" w:type="dxa"/>
            <w:vMerge/>
            <w:vAlign w:val="center"/>
          </w:tcPr>
          <w:p w:rsidR="009D3EC7" w:rsidRDefault="009D3EC7">
            <w:pPr>
              <w:pStyle w:val="11"/>
              <w:widowControl/>
              <w:adjustRightInd/>
              <w:spacing w:line="340" w:lineRule="exact"/>
              <w:jc w:val="center"/>
              <w:textAlignment w:val="auto"/>
              <w:rPr>
                <w:rFonts w:hAnsi="宋体" w:cs="宋体"/>
                <w:bCs/>
                <w:szCs w:val="21"/>
              </w:rPr>
            </w:pP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分光光度计</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w:t>
            </w:r>
          </w:p>
        </w:tc>
      </w:tr>
      <w:tr w:rsidR="009D3EC7">
        <w:trPr>
          <w:jc w:val="center"/>
        </w:trPr>
        <w:tc>
          <w:tcPr>
            <w:tcW w:w="476" w:type="dxa"/>
            <w:vMerge w:val="restart"/>
            <w:vAlign w:val="center"/>
          </w:tcPr>
          <w:p w:rsidR="009D3EC7" w:rsidRDefault="00184414">
            <w:pPr>
              <w:adjustRightInd w:val="0"/>
              <w:spacing w:line="340" w:lineRule="exact"/>
              <w:jc w:val="center"/>
              <w:textAlignment w:val="baseline"/>
              <w:rPr>
                <w:rFonts w:ascii="宋体" w:hAnsi="宋体" w:cs="宋体"/>
                <w:bCs/>
                <w:szCs w:val="21"/>
              </w:rPr>
            </w:pPr>
            <w:r>
              <w:rPr>
                <w:rFonts w:ascii="宋体" w:hAnsi="宋体" w:cs="宋体" w:hint="eastAsia"/>
                <w:bCs/>
                <w:szCs w:val="21"/>
              </w:rPr>
              <w:t>2</w:t>
            </w:r>
          </w:p>
        </w:tc>
        <w:tc>
          <w:tcPr>
            <w:tcW w:w="860" w:type="dxa"/>
            <w:vMerge w:val="restart"/>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掺混</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肥料</w:t>
            </w:r>
          </w:p>
        </w:tc>
        <w:tc>
          <w:tcPr>
            <w:tcW w:w="935" w:type="dxa"/>
            <w:vMerge w:val="restart"/>
            <w:vAlign w:val="center"/>
          </w:tcPr>
          <w:p w:rsidR="009D3EC7" w:rsidRDefault="00184414">
            <w:pPr>
              <w:adjustRightInd w:val="0"/>
              <w:spacing w:line="340" w:lineRule="exact"/>
              <w:jc w:val="center"/>
              <w:textAlignment w:val="baseline"/>
              <w:rPr>
                <w:rFonts w:ascii="宋体" w:hAnsi="宋体" w:cs="宋体"/>
                <w:b/>
                <w:color w:val="000000"/>
                <w:szCs w:val="21"/>
              </w:rPr>
            </w:pPr>
            <w:r>
              <w:rPr>
                <w:rFonts w:ascii="宋体" w:hAnsi="宋体" w:cs="宋体" w:hint="eastAsia"/>
                <w:bCs/>
                <w:szCs w:val="21"/>
              </w:rPr>
              <w:t>总氮</w:t>
            </w:r>
          </w:p>
        </w:tc>
        <w:tc>
          <w:tcPr>
            <w:tcW w:w="2149" w:type="dxa"/>
            <w:vMerge w:val="restart"/>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GB/T 21633-2008</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掺混肥料(BB肥)</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5.2</w:t>
            </w: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消化仪器</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1000mL圆底蒸馏烧瓶（与蒸馏仪器配套）和梨形玻璃漏斗</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widowControl/>
              <w:spacing w:line="340" w:lineRule="exact"/>
              <w:jc w:val="center"/>
              <w:rPr>
                <w:rFonts w:ascii="宋体" w:hAnsi="宋体" w:cs="宋体"/>
                <w:bCs/>
                <w:szCs w:val="21"/>
              </w:rPr>
            </w:pPr>
          </w:p>
        </w:tc>
        <w:tc>
          <w:tcPr>
            <w:tcW w:w="2070" w:type="dxa"/>
            <w:vAlign w:val="center"/>
          </w:tcPr>
          <w:p w:rsidR="009D3EC7" w:rsidRDefault="00184414">
            <w:pPr>
              <w:widowControl/>
              <w:spacing w:line="350" w:lineRule="exact"/>
              <w:jc w:val="center"/>
              <w:rPr>
                <w:rFonts w:ascii="宋体" w:hAnsi="宋体" w:cs="宋体"/>
                <w:bCs/>
                <w:szCs w:val="21"/>
              </w:rPr>
            </w:pPr>
            <w:r>
              <w:rPr>
                <w:rFonts w:ascii="宋体" w:hAnsi="宋体" w:cs="宋体" w:hint="eastAsia"/>
                <w:bCs/>
                <w:szCs w:val="21"/>
              </w:rPr>
              <w:t>蒸馏仪器</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widowControl/>
              <w:spacing w:line="340" w:lineRule="exact"/>
              <w:jc w:val="center"/>
              <w:rPr>
                <w:rFonts w:ascii="宋体" w:hAnsi="宋体" w:cs="宋体"/>
                <w:bCs/>
                <w:szCs w:val="21"/>
              </w:rPr>
            </w:pPr>
          </w:p>
        </w:tc>
        <w:tc>
          <w:tcPr>
            <w:tcW w:w="2070" w:type="dxa"/>
            <w:vAlign w:val="center"/>
          </w:tcPr>
          <w:p w:rsidR="009D3EC7" w:rsidRDefault="00184414">
            <w:pPr>
              <w:widowControl/>
              <w:spacing w:line="350" w:lineRule="exact"/>
              <w:jc w:val="center"/>
              <w:rPr>
                <w:rFonts w:ascii="宋体" w:hAnsi="宋体" w:cs="宋体"/>
                <w:bCs/>
                <w:szCs w:val="21"/>
              </w:rPr>
            </w:pPr>
            <w:r>
              <w:rPr>
                <w:rFonts w:ascii="宋体" w:hAnsi="宋体" w:cs="宋体" w:hint="eastAsia"/>
                <w:bCs/>
                <w:szCs w:val="21"/>
              </w:rPr>
              <w:t>防爆沸装置</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widowControl/>
              <w:spacing w:line="340" w:lineRule="exact"/>
              <w:jc w:val="center"/>
              <w:rPr>
                <w:rFonts w:ascii="宋体" w:hAnsi="宋体" w:cs="宋体"/>
                <w:bCs/>
                <w:szCs w:val="21"/>
              </w:rPr>
            </w:pPr>
          </w:p>
        </w:tc>
        <w:tc>
          <w:tcPr>
            <w:tcW w:w="2070" w:type="dxa"/>
            <w:vAlign w:val="center"/>
          </w:tcPr>
          <w:p w:rsidR="009D3EC7" w:rsidRDefault="00184414">
            <w:pPr>
              <w:widowControl/>
              <w:spacing w:line="350" w:lineRule="exact"/>
              <w:jc w:val="center"/>
              <w:rPr>
                <w:rFonts w:ascii="宋体" w:hAnsi="宋体" w:cs="宋体"/>
                <w:bCs/>
                <w:szCs w:val="21"/>
              </w:rPr>
            </w:pPr>
            <w:r>
              <w:rPr>
                <w:rFonts w:ascii="宋体" w:hAnsi="宋体" w:cs="宋体" w:hint="eastAsia"/>
                <w:bCs/>
                <w:szCs w:val="21"/>
              </w:rPr>
              <w:t>消化加热装置</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widowControl/>
              <w:spacing w:line="340" w:lineRule="exact"/>
              <w:jc w:val="center"/>
              <w:rPr>
                <w:rFonts w:ascii="宋体" w:hAnsi="宋体" w:cs="宋体"/>
                <w:bCs/>
                <w:szCs w:val="21"/>
              </w:rPr>
            </w:pPr>
          </w:p>
        </w:tc>
        <w:tc>
          <w:tcPr>
            <w:tcW w:w="2070" w:type="dxa"/>
            <w:vAlign w:val="center"/>
          </w:tcPr>
          <w:p w:rsidR="009D3EC7" w:rsidRDefault="00184414">
            <w:pPr>
              <w:widowControl/>
              <w:spacing w:line="350" w:lineRule="exact"/>
              <w:jc w:val="center"/>
              <w:rPr>
                <w:rFonts w:ascii="宋体" w:hAnsi="宋体" w:cs="宋体"/>
                <w:bCs/>
                <w:szCs w:val="21"/>
              </w:rPr>
            </w:pPr>
            <w:r>
              <w:rPr>
                <w:rFonts w:ascii="宋体" w:hAnsi="宋体" w:cs="宋体" w:hint="eastAsia"/>
                <w:bCs/>
                <w:szCs w:val="21"/>
              </w:rPr>
              <w:t>分析天平</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精度0.1mg</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widowControl/>
              <w:spacing w:line="340" w:lineRule="exact"/>
              <w:jc w:val="center"/>
              <w:rPr>
                <w:rFonts w:ascii="宋体" w:hAnsi="宋体" w:cs="宋体"/>
                <w:bCs/>
                <w:szCs w:val="21"/>
              </w:rPr>
            </w:pPr>
          </w:p>
        </w:tc>
        <w:tc>
          <w:tcPr>
            <w:tcW w:w="2070" w:type="dxa"/>
            <w:vAlign w:val="center"/>
          </w:tcPr>
          <w:p w:rsidR="009D3EC7" w:rsidRDefault="00184414">
            <w:pPr>
              <w:widowControl/>
              <w:spacing w:line="350" w:lineRule="exact"/>
              <w:jc w:val="center"/>
              <w:rPr>
                <w:rFonts w:ascii="宋体" w:hAnsi="宋体" w:cs="宋体"/>
                <w:bCs/>
                <w:szCs w:val="21"/>
              </w:rPr>
            </w:pPr>
            <w:r>
              <w:rPr>
                <w:rFonts w:ascii="宋体" w:hAnsi="宋体" w:cs="宋体" w:hint="eastAsia"/>
                <w:bCs/>
                <w:szCs w:val="21"/>
              </w:rPr>
              <w:t>蒸馏加热装置</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widowControl/>
              <w:spacing w:line="340" w:lineRule="exact"/>
              <w:jc w:val="center"/>
              <w:rPr>
                <w:rFonts w:ascii="宋体" w:hAnsi="宋体" w:cs="宋体"/>
                <w:bCs/>
                <w:szCs w:val="21"/>
              </w:rPr>
            </w:pPr>
          </w:p>
        </w:tc>
        <w:tc>
          <w:tcPr>
            <w:tcW w:w="2070" w:type="dxa"/>
            <w:vAlign w:val="center"/>
          </w:tcPr>
          <w:p w:rsidR="009D3EC7" w:rsidRDefault="00184414">
            <w:pPr>
              <w:widowControl/>
              <w:spacing w:line="350" w:lineRule="exact"/>
              <w:jc w:val="center"/>
              <w:rPr>
                <w:rFonts w:ascii="宋体" w:hAnsi="宋体" w:cs="宋体"/>
                <w:bCs/>
                <w:szCs w:val="21"/>
              </w:rPr>
            </w:pPr>
            <w:r>
              <w:rPr>
                <w:rFonts w:ascii="宋体" w:hAnsi="宋体" w:cs="宋体" w:hint="eastAsia"/>
                <w:bCs/>
                <w:szCs w:val="21"/>
              </w:rPr>
              <w:t>滴定管</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50mL</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restart"/>
            <w:vAlign w:val="center"/>
          </w:tcPr>
          <w:p w:rsidR="009D3EC7" w:rsidRDefault="00184414">
            <w:pPr>
              <w:widowControl/>
              <w:tabs>
                <w:tab w:val="left" w:pos="0"/>
              </w:tabs>
              <w:spacing w:line="340" w:lineRule="exact"/>
              <w:jc w:val="center"/>
              <w:rPr>
                <w:rFonts w:ascii="宋体" w:hAnsi="宋体" w:cs="宋体"/>
                <w:bCs/>
                <w:szCs w:val="21"/>
              </w:rPr>
            </w:pPr>
            <w:r>
              <w:rPr>
                <w:rFonts w:ascii="宋体" w:hAnsi="宋体" w:cs="宋体" w:hint="eastAsia"/>
                <w:bCs/>
                <w:szCs w:val="21"/>
              </w:rPr>
              <w:t>有效磷</w:t>
            </w:r>
          </w:p>
        </w:tc>
        <w:tc>
          <w:tcPr>
            <w:tcW w:w="2149" w:type="dxa"/>
            <w:vMerge w:val="restart"/>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 xml:space="preserve">GB/T 21633-2008 </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掺混肥料(BB肥)</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5.3</w:t>
            </w:r>
          </w:p>
        </w:tc>
        <w:tc>
          <w:tcPr>
            <w:tcW w:w="2070" w:type="dxa"/>
            <w:vAlign w:val="center"/>
          </w:tcPr>
          <w:p w:rsidR="009D3EC7" w:rsidRDefault="00184414">
            <w:pPr>
              <w:widowControl/>
              <w:spacing w:line="350" w:lineRule="exact"/>
              <w:jc w:val="center"/>
              <w:rPr>
                <w:rFonts w:ascii="宋体" w:hAnsi="宋体" w:cs="宋体"/>
                <w:bCs/>
                <w:szCs w:val="21"/>
              </w:rPr>
            </w:pPr>
            <w:r>
              <w:rPr>
                <w:rFonts w:ascii="宋体" w:hAnsi="宋体" w:cs="宋体" w:hint="eastAsia"/>
                <w:bCs/>
                <w:szCs w:val="21"/>
              </w:rPr>
              <w:t>电热恒温干燥箱</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180℃±2℃</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widowControl/>
              <w:spacing w:line="340" w:lineRule="exact"/>
              <w:jc w:val="center"/>
              <w:rPr>
                <w:rFonts w:ascii="宋体" w:hAnsi="宋体" w:cs="宋体"/>
                <w:bCs/>
                <w:szCs w:val="21"/>
              </w:rPr>
            </w:pPr>
          </w:p>
        </w:tc>
        <w:tc>
          <w:tcPr>
            <w:tcW w:w="2070" w:type="dxa"/>
            <w:vAlign w:val="center"/>
          </w:tcPr>
          <w:p w:rsidR="009D3EC7" w:rsidRDefault="00184414">
            <w:pPr>
              <w:widowControl/>
              <w:spacing w:line="350" w:lineRule="exact"/>
              <w:jc w:val="center"/>
              <w:rPr>
                <w:rFonts w:ascii="宋体" w:hAnsi="宋体" w:cs="宋体"/>
                <w:bCs/>
                <w:szCs w:val="21"/>
              </w:rPr>
            </w:pPr>
            <w:r>
              <w:rPr>
                <w:rFonts w:ascii="宋体" w:hAnsi="宋体" w:cs="宋体" w:hint="eastAsia"/>
                <w:bCs/>
                <w:szCs w:val="21"/>
              </w:rPr>
              <w:t>玻璃坩埚式滤器</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4号，容积30mL</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widowControl/>
              <w:spacing w:line="340" w:lineRule="exact"/>
              <w:jc w:val="center"/>
              <w:rPr>
                <w:rFonts w:ascii="宋体" w:hAnsi="宋体" w:cs="宋体"/>
                <w:bCs/>
                <w:szCs w:val="21"/>
              </w:rPr>
            </w:pPr>
          </w:p>
        </w:tc>
        <w:tc>
          <w:tcPr>
            <w:tcW w:w="2070" w:type="dxa"/>
            <w:vAlign w:val="center"/>
          </w:tcPr>
          <w:p w:rsidR="009D3EC7" w:rsidRDefault="00184414">
            <w:pPr>
              <w:widowControl/>
              <w:spacing w:line="350" w:lineRule="exact"/>
              <w:jc w:val="center"/>
              <w:rPr>
                <w:rFonts w:ascii="宋体" w:hAnsi="宋体" w:cs="宋体"/>
                <w:bCs/>
                <w:szCs w:val="21"/>
              </w:rPr>
            </w:pPr>
            <w:r>
              <w:rPr>
                <w:rFonts w:ascii="宋体" w:hAnsi="宋体" w:cs="宋体" w:hint="eastAsia"/>
                <w:bCs/>
                <w:szCs w:val="21"/>
              </w:rPr>
              <w:t>恒温水浴振荡器</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60℃±2℃</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widowControl/>
              <w:spacing w:line="340" w:lineRule="exact"/>
              <w:jc w:val="center"/>
              <w:rPr>
                <w:rFonts w:ascii="宋体" w:hAnsi="宋体" w:cs="宋体"/>
                <w:bCs/>
                <w:szCs w:val="21"/>
              </w:rPr>
            </w:pPr>
          </w:p>
        </w:tc>
        <w:tc>
          <w:tcPr>
            <w:tcW w:w="2070" w:type="dxa"/>
            <w:vAlign w:val="center"/>
          </w:tcPr>
          <w:p w:rsidR="009D3EC7" w:rsidRDefault="00184414">
            <w:pPr>
              <w:widowControl/>
              <w:spacing w:line="350" w:lineRule="exact"/>
              <w:jc w:val="center"/>
              <w:rPr>
                <w:rFonts w:ascii="宋体" w:hAnsi="宋体" w:cs="宋体"/>
                <w:bCs/>
                <w:szCs w:val="21"/>
              </w:rPr>
            </w:pPr>
            <w:r>
              <w:rPr>
                <w:rFonts w:ascii="宋体" w:hAnsi="宋体" w:cs="宋体" w:hint="eastAsia"/>
                <w:bCs/>
                <w:szCs w:val="21"/>
              </w:rPr>
              <w:t>分析天平</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精度0.1mg</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restart"/>
            <w:vAlign w:val="center"/>
          </w:tcPr>
          <w:p w:rsidR="009D3EC7" w:rsidRDefault="00184414">
            <w:pPr>
              <w:pStyle w:val="11"/>
              <w:spacing w:line="340" w:lineRule="exact"/>
              <w:jc w:val="center"/>
              <w:rPr>
                <w:rFonts w:hAnsi="宋体" w:cs="宋体"/>
                <w:bCs/>
                <w:szCs w:val="21"/>
              </w:rPr>
            </w:pPr>
            <w:r>
              <w:rPr>
                <w:rFonts w:hAnsi="宋体" w:cs="宋体" w:hint="eastAsia"/>
                <w:bCs/>
                <w:szCs w:val="21"/>
              </w:rPr>
              <w:t>氧化钾</w:t>
            </w:r>
          </w:p>
        </w:tc>
        <w:tc>
          <w:tcPr>
            <w:tcW w:w="2149" w:type="dxa"/>
            <w:vMerge w:val="restart"/>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GB/T 21633-2008 掺混肥料(BB肥)</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5.4</w:t>
            </w:r>
          </w:p>
        </w:tc>
        <w:tc>
          <w:tcPr>
            <w:tcW w:w="2070" w:type="dxa"/>
            <w:vAlign w:val="center"/>
          </w:tcPr>
          <w:p w:rsidR="009D3EC7" w:rsidRDefault="00184414">
            <w:pPr>
              <w:widowControl/>
              <w:spacing w:line="350" w:lineRule="exact"/>
              <w:jc w:val="center"/>
              <w:rPr>
                <w:rFonts w:ascii="宋体" w:hAnsi="宋体" w:cs="宋体"/>
                <w:bCs/>
                <w:szCs w:val="21"/>
              </w:rPr>
            </w:pPr>
            <w:r>
              <w:rPr>
                <w:rFonts w:ascii="宋体" w:hAnsi="宋体" w:cs="宋体" w:hint="eastAsia"/>
                <w:bCs/>
                <w:szCs w:val="21"/>
              </w:rPr>
              <w:t>玻璃坩埚式滤器</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4号，容积30mL</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pStyle w:val="11"/>
              <w:spacing w:line="340" w:lineRule="exact"/>
              <w:jc w:val="center"/>
              <w:rPr>
                <w:rFonts w:hAnsi="宋体" w:cs="宋体"/>
                <w:b/>
                <w:color w:val="000000"/>
                <w:szCs w:val="21"/>
              </w:rPr>
            </w:pPr>
          </w:p>
        </w:tc>
        <w:tc>
          <w:tcPr>
            <w:tcW w:w="2149"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070" w:type="dxa"/>
            <w:vAlign w:val="center"/>
          </w:tcPr>
          <w:p w:rsidR="009D3EC7" w:rsidRDefault="00184414">
            <w:pPr>
              <w:widowControl/>
              <w:spacing w:line="350" w:lineRule="exact"/>
              <w:jc w:val="center"/>
              <w:rPr>
                <w:rFonts w:ascii="宋体" w:hAnsi="宋体" w:cs="宋体"/>
                <w:bCs/>
                <w:szCs w:val="21"/>
              </w:rPr>
            </w:pPr>
            <w:r>
              <w:rPr>
                <w:rFonts w:ascii="宋体" w:hAnsi="宋体" w:cs="宋体" w:hint="eastAsia"/>
                <w:bCs/>
                <w:szCs w:val="21"/>
              </w:rPr>
              <w:t>电热恒温干燥箱</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120℃±5℃</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pStyle w:val="11"/>
              <w:widowControl/>
              <w:adjustRightInd/>
              <w:spacing w:line="340" w:lineRule="exact"/>
              <w:jc w:val="center"/>
              <w:textAlignment w:val="auto"/>
              <w:rPr>
                <w:rFonts w:hAnsi="宋体" w:cs="宋体"/>
                <w:bCs/>
                <w:szCs w:val="21"/>
              </w:rPr>
            </w:pPr>
          </w:p>
        </w:tc>
        <w:tc>
          <w:tcPr>
            <w:tcW w:w="2149"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070" w:type="dxa"/>
            <w:vAlign w:val="center"/>
          </w:tcPr>
          <w:p w:rsidR="009D3EC7" w:rsidRDefault="00184414">
            <w:pPr>
              <w:widowControl/>
              <w:spacing w:line="350" w:lineRule="exact"/>
              <w:jc w:val="center"/>
              <w:rPr>
                <w:rFonts w:ascii="宋体" w:hAnsi="宋体" w:cs="宋体"/>
                <w:bCs/>
                <w:szCs w:val="21"/>
              </w:rPr>
            </w:pPr>
            <w:r>
              <w:rPr>
                <w:rFonts w:ascii="宋体" w:hAnsi="宋体" w:cs="宋体" w:hint="eastAsia"/>
                <w:bCs/>
                <w:szCs w:val="21"/>
              </w:rPr>
              <w:t>分析天平</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精度0.1mg</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restart"/>
            <w:vAlign w:val="center"/>
          </w:tcPr>
          <w:p w:rsidR="009D3EC7" w:rsidRDefault="00184414">
            <w:pPr>
              <w:pStyle w:val="11"/>
              <w:widowControl/>
              <w:adjustRightInd/>
              <w:spacing w:line="340" w:lineRule="exact"/>
              <w:jc w:val="center"/>
              <w:textAlignment w:val="auto"/>
              <w:rPr>
                <w:rFonts w:hAnsi="宋体" w:cs="宋体"/>
                <w:bCs/>
                <w:szCs w:val="21"/>
              </w:rPr>
            </w:pPr>
            <w:r>
              <w:rPr>
                <w:rFonts w:hAnsi="宋体" w:cs="宋体" w:hint="eastAsia"/>
                <w:bCs/>
                <w:szCs w:val="21"/>
              </w:rPr>
              <w:t>水分</w:t>
            </w:r>
          </w:p>
        </w:tc>
        <w:tc>
          <w:tcPr>
            <w:tcW w:w="2149" w:type="dxa"/>
            <w:vMerge w:val="restart"/>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 xml:space="preserve">GB/T 21633-2008 </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掺混肥料(BB肥)</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5.5</w:t>
            </w: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电热恒温真空干燥箱（真空烘箱）</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50℃±2℃，真空度可控制在6.4×10</w:t>
            </w:r>
            <w:r>
              <w:rPr>
                <w:rFonts w:ascii="宋体" w:hAnsi="宋体" w:cs="宋体" w:hint="eastAsia"/>
                <w:bCs/>
                <w:szCs w:val="21"/>
                <w:vertAlign w:val="superscript"/>
              </w:rPr>
              <w:t>4</w:t>
            </w:r>
            <w:r>
              <w:rPr>
                <w:rFonts w:ascii="宋体" w:hAnsi="宋体" w:cs="宋体" w:hint="eastAsia"/>
                <w:bCs/>
                <w:szCs w:val="21"/>
              </w:rPr>
              <w:t>pa～7.1×10</w:t>
            </w:r>
            <w:r>
              <w:rPr>
                <w:rFonts w:ascii="宋体" w:hAnsi="宋体" w:cs="宋体" w:hint="eastAsia"/>
                <w:bCs/>
                <w:szCs w:val="21"/>
                <w:vertAlign w:val="superscript"/>
              </w:rPr>
              <w:t>4</w:t>
            </w:r>
            <w:r>
              <w:rPr>
                <w:rFonts w:ascii="宋体" w:hAnsi="宋体" w:cs="宋体" w:hint="eastAsia"/>
                <w:bCs/>
                <w:szCs w:val="21"/>
              </w:rPr>
              <w:t>pa</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pStyle w:val="11"/>
              <w:widowControl/>
              <w:adjustRightInd/>
              <w:spacing w:line="340" w:lineRule="exact"/>
              <w:jc w:val="center"/>
              <w:textAlignment w:val="auto"/>
              <w:rPr>
                <w:rFonts w:hAnsi="宋体" w:cs="宋体"/>
                <w:bCs/>
                <w:szCs w:val="21"/>
              </w:rPr>
            </w:pPr>
          </w:p>
        </w:tc>
        <w:tc>
          <w:tcPr>
            <w:tcW w:w="2149" w:type="dxa"/>
            <w:vMerge/>
            <w:vAlign w:val="center"/>
          </w:tcPr>
          <w:p w:rsidR="009D3EC7" w:rsidRDefault="009D3EC7">
            <w:pPr>
              <w:widowControl/>
              <w:spacing w:line="340" w:lineRule="exact"/>
              <w:jc w:val="center"/>
              <w:rPr>
                <w:rFonts w:ascii="宋体" w:hAnsi="宋体" w:cs="宋体"/>
                <w:bCs/>
                <w:szCs w:val="21"/>
              </w:rPr>
            </w:pPr>
          </w:p>
        </w:tc>
        <w:tc>
          <w:tcPr>
            <w:tcW w:w="2070" w:type="dxa"/>
            <w:vAlign w:val="center"/>
          </w:tcPr>
          <w:p w:rsidR="009D3EC7" w:rsidRDefault="00184414" w:rsidP="007254F1">
            <w:pPr>
              <w:widowControl/>
              <w:spacing w:beforeLines="10" w:before="24" w:afterLines="10" w:after="24" w:line="340" w:lineRule="exact"/>
              <w:jc w:val="center"/>
              <w:rPr>
                <w:rFonts w:ascii="宋体" w:hAnsi="宋体" w:cs="宋体"/>
                <w:bCs/>
                <w:szCs w:val="21"/>
              </w:rPr>
            </w:pPr>
            <w:r>
              <w:rPr>
                <w:rFonts w:ascii="宋体" w:hAnsi="宋体" w:cs="宋体" w:hint="eastAsia"/>
                <w:bCs/>
                <w:szCs w:val="21"/>
              </w:rPr>
              <w:t>带磨口塞称量瓶</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直径50mm，高度30mm</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pStyle w:val="11"/>
              <w:widowControl/>
              <w:adjustRightInd/>
              <w:spacing w:line="340" w:lineRule="exact"/>
              <w:jc w:val="center"/>
              <w:textAlignment w:val="auto"/>
              <w:rPr>
                <w:rFonts w:hAnsi="宋体" w:cs="宋体"/>
                <w:bCs/>
                <w:szCs w:val="21"/>
              </w:rPr>
            </w:pPr>
          </w:p>
        </w:tc>
        <w:tc>
          <w:tcPr>
            <w:tcW w:w="2149" w:type="dxa"/>
            <w:vMerge/>
            <w:vAlign w:val="center"/>
          </w:tcPr>
          <w:p w:rsidR="009D3EC7" w:rsidRDefault="009D3EC7">
            <w:pPr>
              <w:widowControl/>
              <w:spacing w:line="340" w:lineRule="exact"/>
              <w:jc w:val="center"/>
              <w:rPr>
                <w:rFonts w:ascii="宋体" w:hAnsi="宋体" w:cs="宋体"/>
                <w:bCs/>
                <w:szCs w:val="21"/>
              </w:rPr>
            </w:pPr>
          </w:p>
        </w:tc>
        <w:tc>
          <w:tcPr>
            <w:tcW w:w="2070" w:type="dxa"/>
            <w:vAlign w:val="center"/>
          </w:tcPr>
          <w:p w:rsidR="009D3EC7" w:rsidRDefault="00184414" w:rsidP="007254F1">
            <w:pPr>
              <w:widowControl/>
              <w:spacing w:beforeLines="10" w:before="24" w:afterLines="10" w:after="24" w:line="340" w:lineRule="exact"/>
              <w:jc w:val="center"/>
              <w:rPr>
                <w:rFonts w:ascii="宋体" w:hAnsi="宋体" w:cs="宋体"/>
                <w:bCs/>
                <w:szCs w:val="21"/>
              </w:rPr>
            </w:pPr>
            <w:r>
              <w:rPr>
                <w:rFonts w:ascii="宋体" w:hAnsi="宋体" w:cs="宋体" w:hint="eastAsia"/>
                <w:bCs/>
                <w:szCs w:val="21"/>
              </w:rPr>
              <w:t>分析天平</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精度0.1mg</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restart"/>
            <w:vAlign w:val="center"/>
          </w:tcPr>
          <w:p w:rsidR="009D3EC7" w:rsidRDefault="00184414">
            <w:pPr>
              <w:pStyle w:val="11"/>
              <w:widowControl/>
              <w:adjustRightInd/>
              <w:spacing w:line="340" w:lineRule="exact"/>
              <w:jc w:val="center"/>
              <w:textAlignment w:val="auto"/>
              <w:rPr>
                <w:rFonts w:hAnsi="宋体" w:cs="宋体"/>
                <w:bCs/>
                <w:szCs w:val="21"/>
              </w:rPr>
            </w:pPr>
            <w:r>
              <w:rPr>
                <w:rFonts w:hAnsi="宋体" w:cs="宋体" w:hint="eastAsia"/>
                <w:bCs/>
                <w:szCs w:val="21"/>
              </w:rPr>
              <w:t>粒度</w:t>
            </w:r>
          </w:p>
        </w:tc>
        <w:tc>
          <w:tcPr>
            <w:tcW w:w="2149" w:type="dxa"/>
            <w:vMerge w:val="restart"/>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 xml:space="preserve">GB/T 21633-2008 </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掺混肥料(BB肥)</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5.6</w:t>
            </w: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试验筛</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孔径为1.00mm、4.75mm或3.35mm、5.60mm</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pStyle w:val="11"/>
              <w:widowControl/>
              <w:adjustRightInd/>
              <w:spacing w:line="340" w:lineRule="exact"/>
              <w:jc w:val="center"/>
              <w:textAlignment w:val="auto"/>
              <w:rPr>
                <w:rFonts w:hAnsi="宋体" w:cs="宋体"/>
                <w:bCs/>
                <w:szCs w:val="21"/>
              </w:rPr>
            </w:pPr>
          </w:p>
        </w:tc>
        <w:tc>
          <w:tcPr>
            <w:tcW w:w="2149" w:type="dxa"/>
            <w:vMerge/>
            <w:vAlign w:val="center"/>
          </w:tcPr>
          <w:p w:rsidR="009D3EC7" w:rsidRDefault="009D3EC7">
            <w:pPr>
              <w:pStyle w:val="11"/>
              <w:widowControl/>
              <w:adjustRightInd/>
              <w:spacing w:line="340" w:lineRule="exact"/>
              <w:jc w:val="center"/>
              <w:textAlignment w:val="auto"/>
              <w:rPr>
                <w:rFonts w:hAnsi="宋体" w:cs="宋体"/>
                <w:bCs/>
                <w:szCs w:val="21"/>
              </w:rPr>
            </w:pPr>
          </w:p>
        </w:tc>
        <w:tc>
          <w:tcPr>
            <w:tcW w:w="2070" w:type="dxa"/>
            <w:vAlign w:val="center"/>
          </w:tcPr>
          <w:p w:rsidR="009D3EC7" w:rsidRDefault="00184414" w:rsidP="007254F1">
            <w:pPr>
              <w:widowControl/>
              <w:spacing w:beforeLines="10" w:before="24" w:afterLines="10" w:after="24" w:line="340" w:lineRule="exact"/>
              <w:jc w:val="center"/>
              <w:rPr>
                <w:rFonts w:ascii="宋体" w:hAnsi="宋体" w:cs="宋体"/>
                <w:bCs/>
                <w:szCs w:val="21"/>
              </w:rPr>
            </w:pPr>
            <w:r>
              <w:rPr>
                <w:rFonts w:ascii="宋体" w:hAnsi="宋体" w:cs="宋体" w:hint="eastAsia"/>
                <w:bCs/>
                <w:szCs w:val="21"/>
              </w:rPr>
              <w:t>天平</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感量为0.5g</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restart"/>
            <w:vAlign w:val="center"/>
          </w:tcPr>
          <w:p w:rsidR="009D3EC7" w:rsidRDefault="00184414">
            <w:pPr>
              <w:pStyle w:val="11"/>
              <w:widowControl/>
              <w:adjustRightInd/>
              <w:spacing w:line="340" w:lineRule="exact"/>
              <w:jc w:val="center"/>
              <w:textAlignment w:val="auto"/>
              <w:rPr>
                <w:rFonts w:hAnsi="宋体" w:cs="宋体"/>
                <w:bCs/>
                <w:szCs w:val="21"/>
              </w:rPr>
            </w:pPr>
            <w:r>
              <w:rPr>
                <w:rFonts w:hAnsi="宋体" w:cs="宋体" w:hint="eastAsia"/>
                <w:bCs/>
                <w:szCs w:val="21"/>
              </w:rPr>
              <w:t>氯离子</w:t>
            </w:r>
          </w:p>
        </w:tc>
        <w:tc>
          <w:tcPr>
            <w:tcW w:w="2149" w:type="dxa"/>
            <w:vMerge w:val="restart"/>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 xml:space="preserve">GB/T 21633-2008 </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掺混肥料(BB肥)</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5.7</w:t>
            </w:r>
          </w:p>
        </w:tc>
        <w:tc>
          <w:tcPr>
            <w:tcW w:w="2070" w:type="dxa"/>
            <w:vAlign w:val="center"/>
          </w:tcPr>
          <w:p w:rsidR="009D3EC7" w:rsidRDefault="00184414" w:rsidP="007254F1">
            <w:pPr>
              <w:widowControl/>
              <w:spacing w:beforeLines="10" w:before="24" w:afterLines="10" w:after="24" w:line="340" w:lineRule="exact"/>
              <w:jc w:val="center"/>
              <w:rPr>
                <w:rFonts w:ascii="宋体" w:hAnsi="宋体" w:cs="宋体"/>
                <w:bCs/>
                <w:szCs w:val="21"/>
              </w:rPr>
            </w:pPr>
            <w:r>
              <w:rPr>
                <w:rFonts w:ascii="宋体" w:hAnsi="宋体" w:cs="宋体" w:hint="eastAsia"/>
                <w:bCs/>
                <w:szCs w:val="21"/>
              </w:rPr>
              <w:t>滴定管</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50mL</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pStyle w:val="11"/>
              <w:widowControl/>
              <w:adjustRightInd/>
              <w:spacing w:line="340" w:lineRule="exact"/>
              <w:jc w:val="center"/>
              <w:textAlignment w:val="auto"/>
              <w:rPr>
                <w:rFonts w:hAnsi="宋体" w:cs="宋体"/>
                <w:bCs/>
                <w:szCs w:val="21"/>
              </w:rPr>
            </w:pPr>
          </w:p>
        </w:tc>
        <w:tc>
          <w:tcPr>
            <w:tcW w:w="2149" w:type="dxa"/>
            <w:vMerge/>
            <w:vAlign w:val="center"/>
          </w:tcPr>
          <w:p w:rsidR="009D3EC7" w:rsidRDefault="009D3EC7">
            <w:pPr>
              <w:widowControl/>
              <w:spacing w:line="340" w:lineRule="exact"/>
              <w:jc w:val="center"/>
              <w:rPr>
                <w:rFonts w:ascii="宋体" w:hAnsi="宋体" w:cs="宋体"/>
                <w:bCs/>
                <w:szCs w:val="21"/>
              </w:rPr>
            </w:pP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分析天平</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精度0.1mg</w:t>
            </w:r>
          </w:p>
        </w:tc>
      </w:tr>
      <w:tr w:rsidR="009D3EC7">
        <w:trPr>
          <w:jc w:val="center"/>
        </w:trPr>
        <w:tc>
          <w:tcPr>
            <w:tcW w:w="476" w:type="dxa"/>
            <w:vMerge w:val="restart"/>
            <w:vAlign w:val="center"/>
          </w:tcPr>
          <w:p w:rsidR="009D3EC7" w:rsidRDefault="00184414">
            <w:pPr>
              <w:adjustRightInd w:val="0"/>
              <w:spacing w:line="340" w:lineRule="exact"/>
              <w:jc w:val="center"/>
              <w:textAlignment w:val="baseline"/>
              <w:rPr>
                <w:rFonts w:ascii="宋体" w:hAnsi="宋体" w:cs="宋体"/>
                <w:bCs/>
                <w:szCs w:val="21"/>
              </w:rPr>
            </w:pPr>
            <w:r>
              <w:rPr>
                <w:rFonts w:ascii="宋体" w:hAnsi="宋体" w:cs="宋体" w:hint="eastAsia"/>
                <w:bCs/>
                <w:szCs w:val="21"/>
              </w:rPr>
              <w:t>3</w:t>
            </w:r>
          </w:p>
        </w:tc>
        <w:tc>
          <w:tcPr>
            <w:tcW w:w="860" w:type="dxa"/>
            <w:vMerge w:val="restart"/>
            <w:vAlign w:val="center"/>
          </w:tcPr>
          <w:p w:rsidR="009D3EC7" w:rsidRDefault="00184414">
            <w:pPr>
              <w:widowControl/>
              <w:spacing w:line="340" w:lineRule="exact"/>
              <w:jc w:val="center"/>
              <w:rPr>
                <w:rFonts w:ascii="宋体" w:hAnsi="宋体" w:cs="宋体"/>
                <w:b/>
                <w:color w:val="000000"/>
                <w:szCs w:val="21"/>
              </w:rPr>
            </w:pPr>
            <w:r>
              <w:rPr>
                <w:rFonts w:ascii="宋体" w:hAnsi="宋体" w:cs="宋体" w:hint="eastAsia"/>
                <w:bCs/>
                <w:szCs w:val="21"/>
              </w:rPr>
              <w:t>有机-无机复混肥料</w:t>
            </w:r>
          </w:p>
        </w:tc>
        <w:tc>
          <w:tcPr>
            <w:tcW w:w="935" w:type="dxa"/>
            <w:vMerge w:val="restart"/>
            <w:vAlign w:val="center"/>
          </w:tcPr>
          <w:p w:rsidR="009D3EC7" w:rsidRDefault="00184414">
            <w:pPr>
              <w:adjustRightInd w:val="0"/>
              <w:spacing w:line="340" w:lineRule="exact"/>
              <w:jc w:val="center"/>
              <w:textAlignment w:val="baseline"/>
              <w:rPr>
                <w:rFonts w:ascii="宋体" w:hAnsi="宋体" w:cs="宋体"/>
                <w:b/>
                <w:color w:val="000000"/>
                <w:szCs w:val="21"/>
              </w:rPr>
            </w:pPr>
            <w:r>
              <w:rPr>
                <w:rFonts w:ascii="宋体" w:hAnsi="宋体" w:cs="宋体" w:hint="eastAsia"/>
                <w:bCs/>
                <w:szCs w:val="21"/>
              </w:rPr>
              <w:t>总氮</w:t>
            </w:r>
          </w:p>
        </w:tc>
        <w:tc>
          <w:tcPr>
            <w:tcW w:w="2149" w:type="dxa"/>
            <w:vMerge w:val="restart"/>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 xml:space="preserve">GB/T 18877-2009 </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有机-无机复混肥料</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5.4</w:t>
            </w: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消化仪器</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1000mL圆底蒸馏烧瓶</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（与蒸馏仪器配套）和梨形玻璃漏斗</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070" w:type="dxa"/>
            <w:vAlign w:val="center"/>
          </w:tcPr>
          <w:p w:rsidR="009D3EC7" w:rsidRDefault="00184414" w:rsidP="007254F1">
            <w:pPr>
              <w:widowControl/>
              <w:spacing w:beforeLines="10" w:before="24" w:afterLines="10" w:after="24" w:line="340" w:lineRule="exact"/>
              <w:jc w:val="center"/>
              <w:rPr>
                <w:rFonts w:ascii="宋体" w:hAnsi="宋体" w:cs="宋体"/>
                <w:bCs/>
                <w:szCs w:val="21"/>
              </w:rPr>
            </w:pPr>
            <w:r>
              <w:rPr>
                <w:rFonts w:ascii="宋体" w:hAnsi="宋体" w:cs="宋体" w:hint="eastAsia"/>
                <w:bCs/>
                <w:szCs w:val="21"/>
              </w:rPr>
              <w:t>蒸馏仪器</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070" w:type="dxa"/>
            <w:vAlign w:val="center"/>
          </w:tcPr>
          <w:p w:rsidR="009D3EC7" w:rsidRDefault="00184414" w:rsidP="007254F1">
            <w:pPr>
              <w:widowControl/>
              <w:spacing w:beforeLines="10" w:before="24" w:afterLines="10" w:after="24" w:line="340" w:lineRule="exact"/>
              <w:jc w:val="center"/>
              <w:rPr>
                <w:rFonts w:ascii="宋体" w:hAnsi="宋体" w:cs="宋体"/>
                <w:bCs/>
                <w:szCs w:val="21"/>
              </w:rPr>
            </w:pPr>
            <w:r>
              <w:rPr>
                <w:rFonts w:ascii="宋体" w:hAnsi="宋体" w:cs="宋体" w:hint="eastAsia"/>
                <w:bCs/>
                <w:szCs w:val="21"/>
              </w:rPr>
              <w:t>防爆沸装置</w:t>
            </w:r>
          </w:p>
        </w:tc>
        <w:tc>
          <w:tcPr>
            <w:tcW w:w="2694" w:type="dxa"/>
            <w:vAlign w:val="center"/>
          </w:tcPr>
          <w:p w:rsidR="009D3EC7" w:rsidRDefault="009D3EC7">
            <w:pPr>
              <w:widowControl/>
              <w:spacing w:line="340" w:lineRule="exact"/>
              <w:jc w:val="center"/>
              <w:rPr>
                <w:rFonts w:ascii="宋体" w:hAnsi="宋体" w:cs="宋体"/>
                <w:bCs/>
                <w:szCs w:val="21"/>
              </w:rPr>
            </w:pP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070" w:type="dxa"/>
            <w:vAlign w:val="center"/>
          </w:tcPr>
          <w:p w:rsidR="009D3EC7" w:rsidRDefault="00184414" w:rsidP="007254F1">
            <w:pPr>
              <w:widowControl/>
              <w:spacing w:beforeLines="10" w:before="24" w:afterLines="10" w:after="24" w:line="340" w:lineRule="exact"/>
              <w:jc w:val="center"/>
              <w:rPr>
                <w:rFonts w:ascii="宋体" w:hAnsi="宋体" w:cs="宋体"/>
                <w:bCs/>
                <w:szCs w:val="21"/>
              </w:rPr>
            </w:pPr>
            <w:r>
              <w:rPr>
                <w:rFonts w:ascii="宋体" w:hAnsi="宋体" w:cs="宋体" w:hint="eastAsia"/>
                <w:bCs/>
                <w:szCs w:val="21"/>
              </w:rPr>
              <w:t>消化加热装置</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070" w:type="dxa"/>
            <w:vAlign w:val="center"/>
          </w:tcPr>
          <w:p w:rsidR="009D3EC7" w:rsidRDefault="00184414" w:rsidP="007254F1">
            <w:pPr>
              <w:widowControl/>
              <w:spacing w:beforeLines="10" w:before="24" w:afterLines="10" w:after="24" w:line="340" w:lineRule="exact"/>
              <w:jc w:val="center"/>
              <w:rPr>
                <w:rFonts w:ascii="宋体" w:hAnsi="宋体" w:cs="宋体"/>
                <w:bCs/>
                <w:szCs w:val="21"/>
              </w:rPr>
            </w:pPr>
            <w:r>
              <w:rPr>
                <w:rFonts w:ascii="宋体" w:hAnsi="宋体" w:cs="宋体" w:hint="eastAsia"/>
                <w:bCs/>
                <w:szCs w:val="21"/>
              </w:rPr>
              <w:t>分析天平</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精度0.1mg</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070" w:type="dxa"/>
            <w:vAlign w:val="center"/>
          </w:tcPr>
          <w:p w:rsidR="009D3EC7" w:rsidRDefault="00184414" w:rsidP="007254F1">
            <w:pPr>
              <w:widowControl/>
              <w:spacing w:beforeLines="10" w:before="24" w:afterLines="10" w:after="24" w:line="340" w:lineRule="exact"/>
              <w:jc w:val="center"/>
              <w:rPr>
                <w:rFonts w:ascii="宋体" w:hAnsi="宋体" w:cs="宋体"/>
                <w:bCs/>
                <w:szCs w:val="21"/>
              </w:rPr>
            </w:pPr>
            <w:r>
              <w:rPr>
                <w:rFonts w:ascii="宋体" w:hAnsi="宋体" w:cs="宋体" w:hint="eastAsia"/>
                <w:bCs/>
                <w:szCs w:val="21"/>
              </w:rPr>
              <w:t>蒸馏加热装置</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070" w:type="dxa"/>
            <w:vAlign w:val="center"/>
          </w:tcPr>
          <w:p w:rsidR="009D3EC7" w:rsidRDefault="00184414" w:rsidP="007254F1">
            <w:pPr>
              <w:widowControl/>
              <w:spacing w:beforeLines="10" w:before="24" w:afterLines="10" w:after="24" w:line="340" w:lineRule="exact"/>
              <w:jc w:val="center"/>
              <w:rPr>
                <w:rFonts w:ascii="宋体" w:hAnsi="宋体" w:cs="宋体"/>
                <w:bCs/>
                <w:szCs w:val="21"/>
              </w:rPr>
            </w:pPr>
            <w:r>
              <w:rPr>
                <w:rFonts w:ascii="宋体" w:hAnsi="宋体" w:cs="宋体" w:hint="eastAsia"/>
                <w:bCs/>
                <w:szCs w:val="21"/>
              </w:rPr>
              <w:t>滴定管</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50mL</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restart"/>
            <w:vAlign w:val="center"/>
          </w:tcPr>
          <w:p w:rsidR="009D3EC7" w:rsidRDefault="00184414">
            <w:pPr>
              <w:pStyle w:val="11"/>
              <w:widowControl/>
              <w:tabs>
                <w:tab w:val="center" w:pos="4363"/>
              </w:tabs>
              <w:adjustRightInd/>
              <w:spacing w:line="340" w:lineRule="exact"/>
              <w:jc w:val="center"/>
              <w:textAlignment w:val="auto"/>
              <w:rPr>
                <w:rFonts w:hAnsi="宋体" w:cs="宋体"/>
                <w:bCs/>
                <w:szCs w:val="21"/>
              </w:rPr>
            </w:pPr>
            <w:r>
              <w:rPr>
                <w:rFonts w:hAnsi="宋体" w:cs="宋体" w:hint="eastAsia"/>
                <w:bCs/>
                <w:szCs w:val="21"/>
              </w:rPr>
              <w:t>有效磷</w:t>
            </w:r>
          </w:p>
        </w:tc>
        <w:tc>
          <w:tcPr>
            <w:tcW w:w="2149" w:type="dxa"/>
            <w:vMerge w:val="restart"/>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 xml:space="preserve">GB/T 18877-2009 </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有机-无机复混肥料</w:t>
            </w:r>
          </w:p>
          <w:p w:rsidR="009D3EC7" w:rsidRDefault="00184414">
            <w:pPr>
              <w:adjustRightInd w:val="0"/>
              <w:spacing w:line="340" w:lineRule="exact"/>
              <w:jc w:val="center"/>
              <w:textAlignment w:val="baseline"/>
              <w:rPr>
                <w:rFonts w:ascii="宋体" w:hAnsi="宋体" w:cs="宋体"/>
                <w:bCs/>
                <w:szCs w:val="21"/>
              </w:rPr>
            </w:pPr>
            <w:r>
              <w:rPr>
                <w:rFonts w:ascii="宋体" w:hAnsi="宋体" w:cs="宋体" w:hint="eastAsia"/>
                <w:bCs/>
                <w:szCs w:val="21"/>
              </w:rPr>
              <w:t>5.5</w:t>
            </w:r>
          </w:p>
        </w:tc>
        <w:tc>
          <w:tcPr>
            <w:tcW w:w="2070" w:type="dxa"/>
            <w:vAlign w:val="center"/>
          </w:tcPr>
          <w:p w:rsidR="009D3EC7" w:rsidRDefault="00184414" w:rsidP="007254F1">
            <w:pPr>
              <w:widowControl/>
              <w:spacing w:beforeLines="10" w:before="24" w:afterLines="10" w:after="24" w:line="340" w:lineRule="exact"/>
              <w:jc w:val="center"/>
              <w:rPr>
                <w:rFonts w:ascii="宋体" w:hAnsi="宋体" w:cs="宋体"/>
                <w:bCs/>
                <w:szCs w:val="21"/>
              </w:rPr>
            </w:pPr>
            <w:r>
              <w:rPr>
                <w:rFonts w:ascii="宋体" w:hAnsi="宋体" w:cs="宋体" w:hint="eastAsia"/>
                <w:bCs/>
                <w:szCs w:val="21"/>
              </w:rPr>
              <w:t>电热恒温干燥箱</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180℃±2℃</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widowControl/>
              <w:spacing w:line="340" w:lineRule="exact"/>
              <w:jc w:val="center"/>
              <w:rPr>
                <w:rFonts w:ascii="宋体" w:hAnsi="宋体" w:cs="宋体"/>
                <w:bCs/>
                <w:szCs w:val="21"/>
              </w:rPr>
            </w:pPr>
          </w:p>
        </w:tc>
        <w:tc>
          <w:tcPr>
            <w:tcW w:w="2070" w:type="dxa"/>
            <w:vAlign w:val="center"/>
          </w:tcPr>
          <w:p w:rsidR="009D3EC7" w:rsidRDefault="00184414" w:rsidP="007254F1">
            <w:pPr>
              <w:widowControl/>
              <w:spacing w:beforeLines="10" w:before="24" w:afterLines="10" w:after="24" w:line="340" w:lineRule="exact"/>
              <w:jc w:val="center"/>
              <w:rPr>
                <w:rFonts w:ascii="宋体" w:hAnsi="宋体" w:cs="宋体"/>
                <w:bCs/>
                <w:szCs w:val="21"/>
              </w:rPr>
            </w:pPr>
            <w:r>
              <w:rPr>
                <w:rFonts w:ascii="宋体" w:hAnsi="宋体" w:cs="宋体" w:hint="eastAsia"/>
                <w:bCs/>
                <w:szCs w:val="21"/>
              </w:rPr>
              <w:t>玻璃坩埚式滤器</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4号，容积30mL</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widowControl/>
              <w:spacing w:line="340" w:lineRule="exact"/>
              <w:jc w:val="center"/>
              <w:rPr>
                <w:rFonts w:ascii="宋体" w:hAnsi="宋体" w:cs="宋体"/>
                <w:bCs/>
                <w:szCs w:val="21"/>
              </w:rPr>
            </w:pPr>
          </w:p>
        </w:tc>
        <w:tc>
          <w:tcPr>
            <w:tcW w:w="2070" w:type="dxa"/>
            <w:vAlign w:val="center"/>
          </w:tcPr>
          <w:p w:rsidR="009D3EC7" w:rsidRDefault="00184414" w:rsidP="007254F1">
            <w:pPr>
              <w:widowControl/>
              <w:spacing w:beforeLines="10" w:before="24" w:afterLines="10" w:after="24" w:line="340" w:lineRule="exact"/>
              <w:jc w:val="center"/>
              <w:rPr>
                <w:rFonts w:ascii="宋体" w:hAnsi="宋体" w:cs="宋体"/>
                <w:bCs/>
                <w:szCs w:val="21"/>
              </w:rPr>
            </w:pPr>
            <w:r>
              <w:rPr>
                <w:rFonts w:ascii="宋体" w:hAnsi="宋体" w:cs="宋体" w:hint="eastAsia"/>
                <w:bCs/>
                <w:szCs w:val="21"/>
              </w:rPr>
              <w:t>恒温水浴振荡器</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60℃±2℃</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widowControl/>
              <w:spacing w:line="340" w:lineRule="exact"/>
              <w:jc w:val="center"/>
              <w:rPr>
                <w:rFonts w:ascii="宋体" w:hAnsi="宋体" w:cs="宋体"/>
                <w:bCs/>
                <w:szCs w:val="21"/>
              </w:rPr>
            </w:pP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分析天平</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精度0.1mg</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restart"/>
            <w:vAlign w:val="center"/>
          </w:tcPr>
          <w:p w:rsidR="009D3EC7" w:rsidRDefault="00184414">
            <w:pPr>
              <w:adjustRightInd w:val="0"/>
              <w:spacing w:line="340" w:lineRule="exact"/>
              <w:jc w:val="center"/>
              <w:textAlignment w:val="baseline"/>
              <w:rPr>
                <w:rFonts w:ascii="宋体" w:hAnsi="宋体" w:cs="宋体"/>
                <w:b/>
                <w:color w:val="000000"/>
                <w:szCs w:val="21"/>
              </w:rPr>
            </w:pPr>
            <w:r>
              <w:rPr>
                <w:rFonts w:ascii="宋体" w:hAnsi="宋体" w:cs="宋体" w:hint="eastAsia"/>
                <w:bCs/>
                <w:szCs w:val="21"/>
              </w:rPr>
              <w:t>氧化钾</w:t>
            </w:r>
          </w:p>
        </w:tc>
        <w:tc>
          <w:tcPr>
            <w:tcW w:w="2149" w:type="dxa"/>
            <w:vMerge w:val="restart"/>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 xml:space="preserve">GB/T 18877-2009 </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有机-无机复混肥料</w:t>
            </w:r>
          </w:p>
          <w:p w:rsidR="009D3EC7" w:rsidRDefault="00184414">
            <w:pPr>
              <w:pStyle w:val="11"/>
              <w:widowControl/>
              <w:tabs>
                <w:tab w:val="center" w:pos="4363"/>
              </w:tabs>
              <w:adjustRightInd/>
              <w:spacing w:line="340" w:lineRule="exact"/>
              <w:jc w:val="center"/>
              <w:textAlignment w:val="auto"/>
              <w:rPr>
                <w:rFonts w:hAnsi="宋体" w:cs="宋体"/>
                <w:bCs/>
                <w:szCs w:val="21"/>
              </w:rPr>
            </w:pPr>
            <w:r>
              <w:rPr>
                <w:rFonts w:hAnsi="宋体" w:cs="宋体" w:hint="eastAsia"/>
                <w:bCs/>
                <w:szCs w:val="21"/>
              </w:rPr>
              <w:t>5.6</w:t>
            </w: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玻璃坩埚式滤器</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4号，容积30mL</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分析天平</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精度0.1mg</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电热恒温干燥箱</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120℃±5℃</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restart"/>
            <w:vAlign w:val="center"/>
          </w:tcPr>
          <w:p w:rsidR="009D3EC7" w:rsidRDefault="00184414">
            <w:pPr>
              <w:pStyle w:val="11"/>
              <w:widowControl/>
              <w:tabs>
                <w:tab w:val="center" w:pos="4363"/>
              </w:tabs>
              <w:adjustRightInd/>
              <w:spacing w:line="340" w:lineRule="exact"/>
              <w:jc w:val="center"/>
              <w:textAlignment w:val="auto"/>
              <w:rPr>
                <w:rFonts w:hAnsi="宋体" w:cs="宋体"/>
                <w:bCs/>
                <w:szCs w:val="21"/>
              </w:rPr>
            </w:pPr>
            <w:r>
              <w:rPr>
                <w:rFonts w:hAnsi="宋体" w:cs="宋体" w:hint="eastAsia"/>
                <w:bCs/>
                <w:szCs w:val="21"/>
              </w:rPr>
              <w:t>水分</w:t>
            </w:r>
          </w:p>
        </w:tc>
        <w:tc>
          <w:tcPr>
            <w:tcW w:w="2149" w:type="dxa"/>
            <w:vMerge w:val="restart"/>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 xml:space="preserve">GB/T 18877-2009 </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有机-无机复混肥料</w:t>
            </w:r>
          </w:p>
          <w:p w:rsidR="009D3EC7" w:rsidRDefault="00184414">
            <w:pPr>
              <w:pStyle w:val="11"/>
              <w:widowControl/>
              <w:tabs>
                <w:tab w:val="center" w:pos="4363"/>
              </w:tabs>
              <w:adjustRightInd/>
              <w:spacing w:line="340" w:lineRule="exact"/>
              <w:jc w:val="center"/>
              <w:textAlignment w:val="auto"/>
              <w:rPr>
                <w:rFonts w:hAnsi="宋体" w:cs="宋体"/>
                <w:bCs/>
                <w:szCs w:val="21"/>
              </w:rPr>
            </w:pPr>
            <w:r>
              <w:rPr>
                <w:rFonts w:hAnsi="宋体" w:cs="宋体" w:hint="eastAsia"/>
                <w:bCs/>
                <w:szCs w:val="21"/>
              </w:rPr>
              <w:t>5.3</w:t>
            </w: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电热恒温真空干燥箱（真空烘箱）</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50℃±2℃，真空度可控制在6.4×10</w:t>
            </w:r>
            <w:r>
              <w:rPr>
                <w:rFonts w:ascii="宋体" w:hAnsi="宋体" w:cs="宋体" w:hint="eastAsia"/>
                <w:bCs/>
                <w:szCs w:val="21"/>
                <w:vertAlign w:val="superscript"/>
              </w:rPr>
              <w:t>4</w:t>
            </w:r>
            <w:r>
              <w:rPr>
                <w:rFonts w:ascii="宋体" w:hAnsi="宋体" w:cs="宋体" w:hint="eastAsia"/>
                <w:bCs/>
                <w:szCs w:val="21"/>
              </w:rPr>
              <w:t>pa～7.1×10</w:t>
            </w:r>
            <w:r>
              <w:rPr>
                <w:rFonts w:ascii="宋体" w:hAnsi="宋体" w:cs="宋体" w:hint="eastAsia"/>
                <w:bCs/>
                <w:szCs w:val="21"/>
                <w:vertAlign w:val="superscript"/>
              </w:rPr>
              <w:t>4</w:t>
            </w:r>
            <w:r>
              <w:rPr>
                <w:rFonts w:ascii="宋体" w:hAnsi="宋体" w:cs="宋体" w:hint="eastAsia"/>
                <w:bCs/>
                <w:szCs w:val="21"/>
              </w:rPr>
              <w:t>pa</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widowControl/>
              <w:spacing w:line="340" w:lineRule="exact"/>
              <w:jc w:val="center"/>
              <w:rPr>
                <w:rFonts w:ascii="宋体" w:hAnsi="宋体" w:cs="宋体"/>
                <w:bCs/>
                <w:szCs w:val="21"/>
              </w:rPr>
            </w:pP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带磨口塞称量瓶</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直径50mm，高度30mm</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widowControl/>
              <w:spacing w:line="340" w:lineRule="exact"/>
              <w:jc w:val="center"/>
              <w:rPr>
                <w:rFonts w:ascii="宋体" w:hAnsi="宋体" w:cs="宋体"/>
                <w:bCs/>
                <w:szCs w:val="21"/>
              </w:rPr>
            </w:pP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分析天平</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精度0.1mg</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restart"/>
            <w:vAlign w:val="center"/>
          </w:tcPr>
          <w:p w:rsidR="009D3EC7" w:rsidRDefault="00184414">
            <w:pPr>
              <w:pStyle w:val="11"/>
              <w:widowControl/>
              <w:tabs>
                <w:tab w:val="center" w:pos="4363"/>
              </w:tabs>
              <w:adjustRightInd/>
              <w:spacing w:line="340" w:lineRule="exact"/>
              <w:jc w:val="center"/>
              <w:textAlignment w:val="auto"/>
              <w:rPr>
                <w:rFonts w:hAnsi="宋体" w:cs="宋体"/>
                <w:bCs/>
                <w:szCs w:val="21"/>
              </w:rPr>
            </w:pPr>
            <w:r>
              <w:rPr>
                <w:rFonts w:hAnsi="宋体" w:cs="宋体" w:hint="eastAsia"/>
                <w:bCs/>
                <w:szCs w:val="21"/>
              </w:rPr>
              <w:t>粒度</w:t>
            </w:r>
          </w:p>
        </w:tc>
        <w:tc>
          <w:tcPr>
            <w:tcW w:w="2149" w:type="dxa"/>
            <w:vMerge w:val="restart"/>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 xml:space="preserve">GB/T 18877-2009 </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有机-无机复混肥料</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5.8</w:t>
            </w: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试验筛</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孔径为1.00mm、4.75mm</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或3.35mm、5.60mm</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widowControl/>
              <w:spacing w:line="340" w:lineRule="exact"/>
              <w:jc w:val="center"/>
              <w:rPr>
                <w:rFonts w:ascii="宋体" w:hAnsi="宋体" w:cs="宋体"/>
                <w:bCs/>
                <w:szCs w:val="21"/>
              </w:rPr>
            </w:pP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天平</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感量为0.5g</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restart"/>
            <w:vAlign w:val="center"/>
          </w:tcPr>
          <w:p w:rsidR="009D3EC7" w:rsidRDefault="00184414">
            <w:pPr>
              <w:pStyle w:val="11"/>
              <w:widowControl/>
              <w:tabs>
                <w:tab w:val="center" w:pos="4363"/>
              </w:tabs>
              <w:adjustRightInd/>
              <w:spacing w:line="340" w:lineRule="exact"/>
              <w:jc w:val="center"/>
              <w:textAlignment w:val="auto"/>
              <w:rPr>
                <w:rFonts w:hAnsi="宋体" w:cs="宋体"/>
                <w:bCs/>
                <w:szCs w:val="21"/>
              </w:rPr>
            </w:pPr>
            <w:r>
              <w:rPr>
                <w:rFonts w:hAnsi="宋体" w:cs="宋体" w:hint="eastAsia"/>
                <w:bCs/>
                <w:szCs w:val="21"/>
              </w:rPr>
              <w:t>有机质</w:t>
            </w:r>
          </w:p>
        </w:tc>
        <w:tc>
          <w:tcPr>
            <w:tcW w:w="2149" w:type="dxa"/>
            <w:vMerge w:val="restart"/>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 xml:space="preserve">GB/T 18877-2009 </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有机-无机复混肥料</w:t>
            </w:r>
          </w:p>
          <w:p w:rsidR="009D3EC7" w:rsidRDefault="00184414">
            <w:pPr>
              <w:pStyle w:val="11"/>
              <w:widowControl/>
              <w:tabs>
                <w:tab w:val="center" w:pos="4363"/>
              </w:tabs>
              <w:adjustRightInd/>
              <w:spacing w:line="340" w:lineRule="exact"/>
              <w:jc w:val="center"/>
              <w:textAlignment w:val="auto"/>
              <w:rPr>
                <w:rFonts w:hAnsi="宋体" w:cs="宋体"/>
                <w:bCs/>
                <w:szCs w:val="21"/>
              </w:rPr>
            </w:pPr>
            <w:r>
              <w:rPr>
                <w:rFonts w:hAnsi="宋体" w:cs="宋体" w:hint="eastAsia"/>
                <w:bCs/>
                <w:szCs w:val="21"/>
              </w:rPr>
              <w:t>5.7</w:t>
            </w: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水浴锅</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widowControl/>
              <w:spacing w:line="340" w:lineRule="exact"/>
              <w:jc w:val="center"/>
              <w:rPr>
                <w:rFonts w:ascii="宋体" w:hAnsi="宋体" w:cs="宋体"/>
                <w:bCs/>
                <w:szCs w:val="21"/>
              </w:rPr>
            </w:pP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滴定管</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50mL</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widowControl/>
              <w:spacing w:line="340" w:lineRule="exact"/>
              <w:jc w:val="center"/>
              <w:rPr>
                <w:rFonts w:ascii="宋体" w:hAnsi="宋体" w:cs="宋体"/>
                <w:bCs/>
                <w:szCs w:val="21"/>
              </w:rPr>
            </w:pP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分析天平</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精度0.1mg</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restart"/>
            <w:vAlign w:val="center"/>
          </w:tcPr>
          <w:p w:rsidR="009D3EC7" w:rsidRDefault="00184414">
            <w:pPr>
              <w:pStyle w:val="11"/>
              <w:widowControl/>
              <w:tabs>
                <w:tab w:val="center" w:pos="4363"/>
              </w:tabs>
              <w:adjustRightInd/>
              <w:spacing w:line="340" w:lineRule="exact"/>
              <w:jc w:val="center"/>
              <w:textAlignment w:val="auto"/>
              <w:rPr>
                <w:rFonts w:hAnsi="宋体" w:cs="宋体"/>
                <w:bCs/>
                <w:szCs w:val="21"/>
              </w:rPr>
            </w:pPr>
            <w:r>
              <w:rPr>
                <w:rFonts w:hAnsi="宋体" w:cs="宋体" w:hint="eastAsia"/>
                <w:bCs/>
                <w:szCs w:val="21"/>
              </w:rPr>
              <w:t>酸碱度</w:t>
            </w:r>
          </w:p>
        </w:tc>
        <w:tc>
          <w:tcPr>
            <w:tcW w:w="2149" w:type="dxa"/>
            <w:vMerge w:val="restart"/>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 xml:space="preserve">GB/T 18877-2009 </w:t>
            </w:r>
          </w:p>
          <w:p w:rsidR="009D3EC7" w:rsidRDefault="00184414">
            <w:pPr>
              <w:widowControl/>
              <w:spacing w:line="340" w:lineRule="exact"/>
              <w:jc w:val="center"/>
              <w:rPr>
                <w:rFonts w:ascii="宋体" w:hAnsi="宋体" w:cs="宋体"/>
                <w:bCs/>
                <w:szCs w:val="21"/>
              </w:rPr>
            </w:pPr>
            <w:r>
              <w:rPr>
                <w:rFonts w:ascii="宋体" w:hAnsi="宋体" w:cs="宋体" w:hint="eastAsia"/>
                <w:bCs/>
                <w:szCs w:val="21"/>
              </w:rPr>
              <w:t>有机-无机复混肥料</w:t>
            </w:r>
          </w:p>
          <w:p w:rsidR="009D3EC7" w:rsidRDefault="00184414">
            <w:pPr>
              <w:adjustRightInd w:val="0"/>
              <w:spacing w:line="340" w:lineRule="exact"/>
              <w:jc w:val="center"/>
              <w:textAlignment w:val="baseline"/>
              <w:rPr>
                <w:rFonts w:ascii="宋体" w:hAnsi="宋体" w:cs="宋体"/>
                <w:bCs/>
                <w:szCs w:val="21"/>
              </w:rPr>
            </w:pPr>
            <w:r>
              <w:rPr>
                <w:rFonts w:ascii="宋体" w:hAnsi="宋体" w:cs="宋体" w:hint="eastAsia"/>
                <w:bCs/>
                <w:szCs w:val="21"/>
              </w:rPr>
              <w:t>5.9</w:t>
            </w: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pH酸度计</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灵敏度为0.01pH单位</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分析天平</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精度0.01g</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restart"/>
            <w:vAlign w:val="center"/>
          </w:tcPr>
          <w:p w:rsidR="009D3EC7" w:rsidRDefault="00184414">
            <w:pPr>
              <w:pStyle w:val="11"/>
              <w:widowControl/>
              <w:tabs>
                <w:tab w:val="center" w:pos="4363"/>
              </w:tabs>
              <w:adjustRightInd/>
              <w:spacing w:line="340" w:lineRule="exact"/>
              <w:jc w:val="center"/>
              <w:textAlignment w:val="auto"/>
              <w:rPr>
                <w:rFonts w:hAnsi="宋体" w:cs="宋体"/>
                <w:bCs/>
                <w:szCs w:val="21"/>
              </w:rPr>
            </w:pPr>
            <w:r>
              <w:rPr>
                <w:rFonts w:hAnsi="宋体" w:cs="宋体" w:hint="eastAsia"/>
                <w:bCs/>
                <w:szCs w:val="21"/>
              </w:rPr>
              <w:t>氯离子</w:t>
            </w:r>
          </w:p>
        </w:tc>
        <w:tc>
          <w:tcPr>
            <w:tcW w:w="2149" w:type="dxa"/>
            <w:vMerge w:val="restart"/>
            <w:vAlign w:val="center"/>
          </w:tcPr>
          <w:p w:rsidR="009D3EC7" w:rsidRDefault="00184414">
            <w:pPr>
              <w:pStyle w:val="11"/>
              <w:widowControl/>
              <w:tabs>
                <w:tab w:val="center" w:pos="4363"/>
              </w:tabs>
              <w:adjustRightInd/>
              <w:spacing w:line="340" w:lineRule="exact"/>
              <w:jc w:val="center"/>
              <w:textAlignment w:val="auto"/>
              <w:rPr>
                <w:rFonts w:hAnsi="宋体" w:cs="宋体"/>
                <w:bCs/>
                <w:szCs w:val="21"/>
              </w:rPr>
            </w:pPr>
            <w:r>
              <w:rPr>
                <w:rFonts w:hAnsi="宋体" w:cs="宋体" w:hint="eastAsia"/>
                <w:bCs/>
                <w:szCs w:val="21"/>
              </w:rPr>
              <w:t xml:space="preserve">GB/T 18877-2009 </w:t>
            </w:r>
          </w:p>
          <w:p w:rsidR="009D3EC7" w:rsidRDefault="00184414">
            <w:pPr>
              <w:pStyle w:val="11"/>
              <w:widowControl/>
              <w:tabs>
                <w:tab w:val="center" w:pos="4363"/>
              </w:tabs>
              <w:adjustRightInd/>
              <w:spacing w:line="340" w:lineRule="exact"/>
              <w:jc w:val="center"/>
              <w:textAlignment w:val="auto"/>
              <w:rPr>
                <w:rFonts w:hAnsi="宋体" w:cs="宋体"/>
                <w:bCs/>
                <w:szCs w:val="21"/>
              </w:rPr>
            </w:pPr>
            <w:r>
              <w:rPr>
                <w:rFonts w:hAnsi="宋体" w:cs="宋体" w:hint="eastAsia"/>
                <w:bCs/>
                <w:szCs w:val="21"/>
              </w:rPr>
              <w:t>有机-无机复混肥料</w:t>
            </w:r>
          </w:p>
          <w:p w:rsidR="009D3EC7" w:rsidRDefault="00184414">
            <w:pPr>
              <w:pStyle w:val="11"/>
              <w:widowControl/>
              <w:tabs>
                <w:tab w:val="center" w:pos="4363"/>
              </w:tabs>
              <w:adjustRightInd/>
              <w:spacing w:line="340" w:lineRule="exact"/>
              <w:jc w:val="center"/>
              <w:textAlignment w:val="auto"/>
              <w:rPr>
                <w:rFonts w:hAnsi="宋体" w:cs="宋体"/>
                <w:bCs/>
                <w:szCs w:val="21"/>
              </w:rPr>
            </w:pPr>
            <w:r>
              <w:rPr>
                <w:rFonts w:hAnsi="宋体" w:cs="宋体" w:hint="eastAsia"/>
                <w:bCs/>
                <w:szCs w:val="21"/>
              </w:rPr>
              <w:t>5.12</w:t>
            </w: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滴定管</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50mL</w:t>
            </w:r>
          </w:p>
        </w:tc>
      </w:tr>
      <w:tr w:rsidR="009D3EC7">
        <w:trPr>
          <w:jc w:val="center"/>
        </w:trPr>
        <w:tc>
          <w:tcPr>
            <w:tcW w:w="476"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860"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935"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149" w:type="dxa"/>
            <w:vMerge/>
            <w:vAlign w:val="center"/>
          </w:tcPr>
          <w:p w:rsidR="009D3EC7" w:rsidRDefault="009D3EC7">
            <w:pPr>
              <w:adjustRightInd w:val="0"/>
              <w:spacing w:line="340" w:lineRule="exact"/>
              <w:jc w:val="center"/>
              <w:textAlignment w:val="baseline"/>
              <w:rPr>
                <w:rFonts w:ascii="宋体" w:hAnsi="宋体" w:cs="宋体"/>
                <w:b/>
                <w:color w:val="000000"/>
                <w:szCs w:val="21"/>
              </w:rPr>
            </w:pPr>
          </w:p>
        </w:tc>
        <w:tc>
          <w:tcPr>
            <w:tcW w:w="2070"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分析天平</w:t>
            </w:r>
          </w:p>
        </w:tc>
        <w:tc>
          <w:tcPr>
            <w:tcW w:w="2694" w:type="dxa"/>
            <w:vAlign w:val="center"/>
          </w:tcPr>
          <w:p w:rsidR="009D3EC7" w:rsidRDefault="00184414">
            <w:pPr>
              <w:widowControl/>
              <w:spacing w:line="340" w:lineRule="exact"/>
              <w:jc w:val="center"/>
              <w:rPr>
                <w:rFonts w:ascii="宋体" w:hAnsi="宋体" w:cs="宋体"/>
                <w:bCs/>
                <w:szCs w:val="21"/>
              </w:rPr>
            </w:pPr>
            <w:r>
              <w:rPr>
                <w:rFonts w:ascii="宋体" w:hAnsi="宋体" w:cs="宋体" w:hint="eastAsia"/>
                <w:bCs/>
                <w:szCs w:val="21"/>
              </w:rPr>
              <w:t>精度0.1mg</w:t>
            </w:r>
          </w:p>
        </w:tc>
      </w:tr>
    </w:tbl>
    <w:p w:rsidR="009D3EC7" w:rsidRDefault="00184414" w:rsidP="007254F1">
      <w:pPr>
        <w:pStyle w:val="13"/>
        <w:spacing w:beforeLines="50" w:before="120" w:line="360" w:lineRule="auto"/>
        <w:ind w:firstLineChars="0" w:firstLine="425"/>
        <w:rPr>
          <w:rFonts w:ascii="宋体" w:hAnsi="宋体" w:cs="宋体"/>
          <w:iCs/>
          <w:kern w:val="0"/>
          <w:szCs w:val="24"/>
        </w:rPr>
      </w:pPr>
      <w:r>
        <w:rPr>
          <w:rFonts w:ascii="宋体" w:hAnsi="宋体" w:cs="宋体" w:hint="eastAsia"/>
          <w:iCs/>
          <w:kern w:val="0"/>
          <w:szCs w:val="24"/>
        </w:rPr>
        <w:t>注：1.本表为企业必备的检验设备，可与上述设备名称不同，但应满足上述设备的功能性能精度要求。</w:t>
      </w:r>
    </w:p>
    <w:p w:rsidR="009D3EC7" w:rsidRDefault="00184414">
      <w:pPr>
        <w:spacing w:line="360" w:lineRule="auto"/>
        <w:ind w:firstLineChars="400" w:firstLine="840"/>
        <w:rPr>
          <w:rFonts w:ascii="宋体" w:hAnsi="宋体" w:cs="宋体"/>
          <w:szCs w:val="21"/>
        </w:rPr>
      </w:pPr>
      <w:r>
        <w:rPr>
          <w:rFonts w:ascii="宋体" w:hAnsi="宋体" w:cs="宋体" w:hint="eastAsia"/>
          <w:szCs w:val="21"/>
        </w:rPr>
        <w:t>2.水分测定也可使用卡尔·费休法，所需检测仪器可由卡尔·费休法规定的仪器替代真空烘箱法所需仪器设备。</w:t>
      </w:r>
    </w:p>
    <w:p w:rsidR="009D3EC7" w:rsidRDefault="00184414">
      <w:pPr>
        <w:spacing w:line="360" w:lineRule="auto"/>
        <w:ind w:firstLineChars="400" w:firstLine="840"/>
        <w:rPr>
          <w:rFonts w:ascii="宋体" w:hAnsi="宋体" w:cs="宋体"/>
          <w:szCs w:val="21"/>
        </w:rPr>
      </w:pPr>
      <w:r>
        <w:rPr>
          <w:rFonts w:ascii="宋体" w:hAnsi="宋体" w:cs="宋体" w:hint="eastAsia"/>
          <w:szCs w:val="21"/>
        </w:rPr>
        <w:t>3．企业如果使用氮、磷、钾自动分析仪法对肥料中氮、磷、钾含量进行测定，氮、磷、钾检测检测仪器可由氮、磷、钾自动分析仪替换。</w:t>
      </w:r>
    </w:p>
    <w:p w:rsidR="009D3EC7" w:rsidRDefault="00184414">
      <w:pPr>
        <w:spacing w:line="360" w:lineRule="auto"/>
        <w:ind w:firstLineChars="400" w:firstLine="840"/>
        <w:rPr>
          <w:rFonts w:ascii="宋体" w:hAnsi="宋体" w:cs="宋体"/>
          <w:szCs w:val="21"/>
        </w:rPr>
      </w:pPr>
      <w:r>
        <w:rPr>
          <w:rFonts w:ascii="宋体" w:hAnsi="宋体" w:cs="宋体" w:hint="eastAsia"/>
          <w:szCs w:val="21"/>
        </w:rPr>
        <w:t xml:space="preserve">4.当企业生产具有缓控释功能复肥、硝基复肥、腐植酸复肥、海藻酸复肥时还应按照相应标准要求具备相应检验仪器设备。 </w:t>
      </w:r>
    </w:p>
    <w:p w:rsidR="009D3EC7" w:rsidRDefault="00184414">
      <w:pPr>
        <w:spacing w:line="360" w:lineRule="auto"/>
        <w:ind w:firstLineChars="400" w:firstLine="840"/>
        <w:rPr>
          <w:rFonts w:ascii="宋体" w:hAnsi="宋体" w:cs="宋体"/>
        </w:rPr>
      </w:pPr>
      <w:r>
        <w:rPr>
          <w:rFonts w:ascii="宋体" w:hAnsi="宋体" w:cs="宋体" w:hint="eastAsia"/>
        </w:rPr>
        <w:t>5.当</w:t>
      </w:r>
      <w:r>
        <w:rPr>
          <w:rFonts w:ascii="宋体" w:hAnsi="宋体" w:cs="宋体" w:hint="eastAsia"/>
          <w:szCs w:val="21"/>
        </w:rPr>
        <w:t>复合肥料</w:t>
      </w:r>
      <w:r>
        <w:rPr>
          <w:rFonts w:ascii="宋体" w:hAnsi="宋体" w:cs="宋体" w:hint="eastAsia"/>
        </w:rPr>
        <w:t>生产企业生产时不以尿素为原材料，检验设备可不需要分光光度计和超声波清洗器。</w:t>
      </w:r>
    </w:p>
    <w:p w:rsidR="009D3EC7" w:rsidRDefault="00184414">
      <w:pPr>
        <w:spacing w:line="360" w:lineRule="auto"/>
        <w:ind w:firstLineChars="400" w:firstLine="840"/>
        <w:rPr>
          <w:rFonts w:ascii="宋体" w:hAnsi="宋体" w:cs="宋体"/>
        </w:rPr>
      </w:pPr>
      <w:r>
        <w:rPr>
          <w:rFonts w:ascii="Tahoma" w:eastAsia="Tahoma" w:hAnsi="Tahoma"/>
          <w:color w:val="000000"/>
        </w:rPr>
        <w:t>6.型式检验项目可进行委托检验，如企业和具备相关资质的检验机构签订了委托检验协议，型式检验项目所需仪器可不做要求。</w:t>
      </w:r>
    </w:p>
    <w:p w:rsidR="009D3EC7" w:rsidRDefault="00184414">
      <w:pPr>
        <w:pStyle w:val="3"/>
        <w:spacing w:before="100" w:beforeAutospacing="1" w:after="100" w:afterAutospacing="1"/>
        <w:jc w:val="center"/>
        <w:rPr>
          <w:rFonts w:ascii="宋体" w:hAnsi="宋体" w:cs="宋体"/>
          <w:sz w:val="28"/>
          <w:szCs w:val="28"/>
        </w:rPr>
      </w:pPr>
      <w:r>
        <w:rPr>
          <w:rFonts w:ascii="宋体" w:hAnsi="宋体" w:cs="宋体" w:hint="eastAsia"/>
          <w:color w:val="000000"/>
          <w:sz w:val="28"/>
          <w:szCs w:val="28"/>
        </w:rPr>
        <w:t>第四章</w:t>
      </w:r>
      <w:r>
        <w:rPr>
          <w:rFonts w:ascii="宋体" w:hAnsi="宋体" w:cs="宋体" w:hint="eastAsia"/>
          <w:b w:val="0"/>
          <w:bCs w:val="0"/>
          <w:sz w:val="28"/>
          <w:szCs w:val="28"/>
        </w:rPr>
        <w:t xml:space="preserve"> </w:t>
      </w:r>
      <w:r>
        <w:rPr>
          <w:rFonts w:ascii="宋体" w:hAnsi="宋体" w:cs="宋体" w:hint="eastAsia"/>
          <w:color w:val="000000"/>
          <w:sz w:val="28"/>
          <w:szCs w:val="28"/>
        </w:rPr>
        <w:t>产品检验报告</w:t>
      </w:r>
    </w:p>
    <w:p w:rsidR="009D3EC7" w:rsidRDefault="00184414">
      <w:pPr>
        <w:pStyle w:val="13"/>
        <w:tabs>
          <w:tab w:val="left" w:pos="1276"/>
        </w:tabs>
        <w:spacing w:line="336" w:lineRule="auto"/>
        <w:ind w:leftChars="200" w:left="420" w:firstLineChars="0" w:firstLine="0"/>
        <w:jc w:val="left"/>
        <w:rPr>
          <w:rFonts w:ascii="宋体" w:hAnsi="宋体" w:cs="宋体"/>
          <w:kern w:val="0"/>
          <w:szCs w:val="24"/>
        </w:rPr>
      </w:pPr>
      <w:r>
        <w:rPr>
          <w:rFonts w:ascii="宋体" w:hAnsi="宋体" w:cs="宋体" w:hint="eastAsia"/>
          <w:kern w:val="0"/>
          <w:szCs w:val="24"/>
        </w:rPr>
        <w:t>第七条  委托检验报告</w:t>
      </w:r>
    </w:p>
    <w:p w:rsidR="009D3EC7" w:rsidRDefault="00184414">
      <w:pPr>
        <w:pStyle w:val="13"/>
        <w:tabs>
          <w:tab w:val="left" w:pos="1276"/>
        </w:tabs>
        <w:spacing w:line="336" w:lineRule="auto"/>
        <w:ind w:firstLineChars="0"/>
        <w:jc w:val="left"/>
        <w:rPr>
          <w:rFonts w:ascii="宋体" w:hAnsi="宋体" w:cs="宋体"/>
          <w:kern w:val="0"/>
          <w:szCs w:val="24"/>
        </w:rPr>
      </w:pPr>
      <w:r>
        <w:rPr>
          <w:rFonts w:ascii="宋体" w:hAnsi="宋体" w:cs="宋体" w:hint="eastAsia"/>
          <w:kern w:val="0"/>
          <w:szCs w:val="24"/>
        </w:rPr>
        <w:t>企业提交</w:t>
      </w:r>
      <w:r>
        <w:rPr>
          <w:rFonts w:ascii="宋体" w:hAnsi="宋体" w:cs="宋体"/>
          <w:kern w:val="0"/>
          <w:szCs w:val="24"/>
        </w:rPr>
        <w:t>产品委托检验报告</w:t>
      </w:r>
      <w:r>
        <w:rPr>
          <w:rFonts w:ascii="宋体" w:hAnsi="宋体" w:cs="宋体" w:hint="eastAsia"/>
          <w:kern w:val="0"/>
          <w:szCs w:val="24"/>
        </w:rPr>
        <w:t xml:space="preserve">的，应按照申报的产品单元分别提交单元内任意产品的报告，报告中的检验项目应当覆盖本细则附件1中规定的相应产品的检验项目。有多个生产地址时，每个地址按照产品单元提供单元内任意产品委托检验报告。 </w:t>
      </w:r>
    </w:p>
    <w:p w:rsidR="009D3EC7" w:rsidRDefault="00184414">
      <w:pPr>
        <w:pStyle w:val="13"/>
        <w:tabs>
          <w:tab w:val="left" w:pos="1276"/>
        </w:tabs>
        <w:spacing w:line="336" w:lineRule="auto"/>
        <w:ind w:leftChars="200" w:left="420" w:firstLineChars="0" w:firstLine="0"/>
        <w:jc w:val="left"/>
        <w:rPr>
          <w:rFonts w:ascii="宋体" w:hAnsi="宋体" w:cs="宋体"/>
          <w:kern w:val="0"/>
          <w:szCs w:val="24"/>
        </w:rPr>
      </w:pPr>
      <w:r>
        <w:rPr>
          <w:rFonts w:ascii="宋体" w:hAnsi="宋体" w:cs="宋体" w:hint="eastAsia"/>
          <w:kern w:val="0"/>
          <w:szCs w:val="24"/>
        </w:rPr>
        <w:t>第八条 型式试验合格报告</w:t>
      </w:r>
    </w:p>
    <w:p w:rsidR="009D3EC7" w:rsidRDefault="00184414">
      <w:pPr>
        <w:pStyle w:val="13"/>
        <w:tabs>
          <w:tab w:val="left" w:pos="1276"/>
        </w:tabs>
        <w:spacing w:line="336" w:lineRule="auto"/>
        <w:ind w:firstLineChars="0"/>
        <w:jc w:val="left"/>
        <w:rPr>
          <w:rFonts w:ascii="宋体" w:hAnsi="宋体" w:cs="宋体"/>
          <w:kern w:val="0"/>
          <w:szCs w:val="24"/>
        </w:rPr>
      </w:pPr>
      <w:r>
        <w:rPr>
          <w:rFonts w:ascii="宋体" w:hAnsi="宋体" w:cs="宋体" w:hint="eastAsia"/>
          <w:kern w:val="0"/>
          <w:szCs w:val="24"/>
        </w:rPr>
        <w:t>企业提交型式试验报告的，应按照申报的产品单元分别提交单元内任意产品的报告，报告中的检验项目应当覆盖附件1中规定的相应产品的检验项目。每个地址按照产品单元提供单元内任意产品型式试验报告。</w:t>
      </w:r>
    </w:p>
    <w:p w:rsidR="009D3EC7" w:rsidRDefault="00184414">
      <w:pPr>
        <w:pStyle w:val="13"/>
        <w:tabs>
          <w:tab w:val="left" w:pos="1276"/>
        </w:tabs>
        <w:spacing w:line="336" w:lineRule="auto"/>
        <w:ind w:firstLineChars="0"/>
        <w:jc w:val="left"/>
        <w:rPr>
          <w:rFonts w:ascii="宋体" w:hAnsi="宋体" w:cs="宋体"/>
          <w:kern w:val="0"/>
          <w:szCs w:val="24"/>
        </w:rPr>
      </w:pPr>
      <w:r>
        <w:rPr>
          <w:rFonts w:ascii="宋体" w:hAnsi="宋体" w:cs="宋体" w:hint="eastAsia"/>
          <w:kern w:val="0"/>
          <w:szCs w:val="24"/>
        </w:rPr>
        <w:t>第九条 政府监督检验报告</w:t>
      </w:r>
    </w:p>
    <w:p w:rsidR="009D3EC7" w:rsidRDefault="00184414">
      <w:pPr>
        <w:pStyle w:val="13"/>
        <w:tabs>
          <w:tab w:val="left" w:pos="1276"/>
        </w:tabs>
        <w:spacing w:line="336" w:lineRule="auto"/>
        <w:ind w:firstLineChars="0"/>
        <w:jc w:val="left"/>
        <w:rPr>
          <w:rFonts w:ascii="宋体" w:hAnsi="宋体" w:cs="宋体"/>
          <w:kern w:val="0"/>
          <w:szCs w:val="24"/>
        </w:rPr>
      </w:pPr>
      <w:r>
        <w:rPr>
          <w:rFonts w:ascii="宋体" w:hAnsi="宋体" w:cs="宋体" w:hint="eastAsia"/>
          <w:kern w:val="0"/>
          <w:szCs w:val="24"/>
        </w:rPr>
        <w:t>证书延续企业提交政府监督检验报告的，应当按照延续的产品单元分别提交单元内任意产品的报告。每个地址按照产品单元提供单元内任意产品政府监督检验报告。</w:t>
      </w:r>
    </w:p>
    <w:p w:rsidR="009D3EC7" w:rsidRDefault="00184414">
      <w:pPr>
        <w:pStyle w:val="13"/>
        <w:spacing w:line="336" w:lineRule="auto"/>
        <w:rPr>
          <w:rFonts w:ascii="宋体" w:hAnsi="宋体" w:cs="宋体"/>
          <w:iCs/>
          <w:color w:val="000000"/>
          <w:kern w:val="0"/>
        </w:rPr>
      </w:pPr>
      <w:r>
        <w:rPr>
          <w:rFonts w:ascii="宋体" w:hAnsi="宋体" w:cs="宋体" w:hint="eastAsia"/>
          <w:kern w:val="0"/>
          <w:szCs w:val="24"/>
        </w:rPr>
        <w:t>第十条 企业提交的产品检验报告（委托检验报告、型式试验报告、政府监督检验报告）的签发日期应为一年以内，判定结论应为合格或符合标准要求。</w:t>
      </w:r>
    </w:p>
    <w:p w:rsidR="009D3EC7" w:rsidRDefault="00184414">
      <w:pPr>
        <w:pStyle w:val="13"/>
        <w:spacing w:line="360" w:lineRule="auto"/>
        <w:ind w:firstLineChars="0" w:firstLine="0"/>
        <w:jc w:val="center"/>
        <w:rPr>
          <w:rFonts w:ascii="宋体" w:hAnsi="宋体" w:cs="宋体"/>
          <w:b/>
          <w:bCs/>
          <w:color w:val="000000"/>
          <w:sz w:val="28"/>
          <w:szCs w:val="28"/>
        </w:rPr>
      </w:pPr>
      <w:r>
        <w:rPr>
          <w:rFonts w:ascii="宋体" w:hAnsi="宋体" w:cs="宋体" w:hint="eastAsia"/>
          <w:b/>
          <w:bCs/>
          <w:color w:val="000000"/>
          <w:sz w:val="28"/>
          <w:szCs w:val="28"/>
        </w:rPr>
        <w:br w:type="page"/>
      </w:r>
    </w:p>
    <w:p w:rsidR="009D3EC7" w:rsidRDefault="00184414">
      <w:pPr>
        <w:pStyle w:val="13"/>
        <w:spacing w:line="360" w:lineRule="auto"/>
        <w:ind w:firstLineChars="0" w:firstLine="0"/>
        <w:jc w:val="center"/>
        <w:rPr>
          <w:rFonts w:ascii="宋体" w:hAnsi="宋体" w:cs="宋体"/>
          <w:color w:val="000000"/>
        </w:rPr>
      </w:pPr>
      <w:r>
        <w:rPr>
          <w:rFonts w:ascii="宋体" w:hAnsi="宋体" w:cs="宋体" w:hint="eastAsia"/>
          <w:b/>
          <w:bCs/>
          <w:color w:val="000000"/>
          <w:sz w:val="28"/>
          <w:szCs w:val="28"/>
        </w:rPr>
        <w:t>第五章  证书许可范围</w:t>
      </w:r>
    </w:p>
    <w:p w:rsidR="009D3EC7" w:rsidRDefault="00184414">
      <w:pPr>
        <w:pStyle w:val="13"/>
        <w:tabs>
          <w:tab w:val="left" w:pos="1418"/>
        </w:tabs>
        <w:spacing w:line="360" w:lineRule="auto"/>
        <w:ind w:firstLineChars="0"/>
        <w:rPr>
          <w:rFonts w:ascii="宋体" w:hAnsi="宋体" w:cs="宋体"/>
          <w:color w:val="000000"/>
        </w:rPr>
      </w:pPr>
      <w:r>
        <w:rPr>
          <w:rFonts w:ascii="宋体" w:hAnsi="宋体" w:cs="宋体" w:hint="eastAsia"/>
          <w:kern w:val="0"/>
        </w:rPr>
        <w:t>第十一条  企业申请的发证产品通过</w:t>
      </w:r>
      <w:r>
        <w:rPr>
          <w:rFonts w:ascii="宋体" w:hAnsi="宋体" w:cs="宋体" w:hint="eastAsia"/>
          <w:bCs/>
        </w:rPr>
        <w:t>材料核实</w:t>
      </w:r>
      <w:r>
        <w:rPr>
          <w:rFonts w:ascii="宋体" w:hAnsi="宋体" w:cs="宋体" w:hint="eastAsia"/>
          <w:kern w:val="0"/>
        </w:rPr>
        <w:t>、符合本细则规定要求的，由省级生产许可证主管部门或其委托的下级生产许可证主管部门确定产品生产许可范围。</w:t>
      </w:r>
    </w:p>
    <w:p w:rsidR="009D3EC7" w:rsidRDefault="00184414">
      <w:pPr>
        <w:pStyle w:val="13"/>
        <w:tabs>
          <w:tab w:val="left" w:pos="1418"/>
        </w:tabs>
        <w:spacing w:line="360" w:lineRule="auto"/>
        <w:ind w:firstLineChars="0"/>
        <w:rPr>
          <w:rFonts w:ascii="宋体" w:hAnsi="宋体" w:cs="宋体"/>
          <w:color w:val="000000"/>
        </w:rPr>
      </w:pPr>
      <w:r>
        <w:rPr>
          <w:rFonts w:ascii="宋体" w:hAnsi="宋体" w:cs="宋体" w:hint="eastAsia"/>
          <w:color w:val="000000"/>
          <w:kern w:val="0"/>
        </w:rPr>
        <w:t>第十二条  产品生产许可范围示例：</w:t>
      </w:r>
    </w:p>
    <w:p w:rsidR="009D3EC7" w:rsidRDefault="00184414">
      <w:pPr>
        <w:pStyle w:val="13"/>
        <w:tabs>
          <w:tab w:val="left" w:pos="1418"/>
        </w:tabs>
        <w:spacing w:line="360" w:lineRule="auto"/>
        <w:ind w:firstLineChars="0" w:firstLine="0"/>
        <w:rPr>
          <w:rFonts w:ascii="宋体" w:hAnsi="宋体" w:cs="宋体"/>
          <w:color w:val="000000"/>
        </w:rPr>
      </w:pPr>
      <w:r>
        <w:rPr>
          <w:rFonts w:ascii="宋体" w:hAnsi="宋体" w:cs="宋体" w:hint="eastAsia"/>
          <w:color w:val="000000"/>
          <w:kern w:val="0"/>
        </w:rPr>
        <w:t xml:space="preserve">    工业产品生产许可证证书产品许可范围示例（见表4）：</w:t>
      </w:r>
    </w:p>
    <w:p w:rsidR="009D3EC7" w:rsidRDefault="00184414">
      <w:pPr>
        <w:spacing w:line="360" w:lineRule="auto"/>
        <w:ind w:firstLineChars="200" w:firstLine="422"/>
        <w:jc w:val="center"/>
        <w:rPr>
          <w:rFonts w:ascii="宋体" w:hAnsi="宋体" w:cs="宋体"/>
          <w:b/>
          <w:color w:val="000000"/>
        </w:rPr>
      </w:pPr>
      <w:r>
        <w:rPr>
          <w:rFonts w:ascii="宋体" w:hAnsi="宋体" w:cs="宋体" w:hint="eastAsia"/>
          <w:b/>
          <w:color w:val="000000"/>
        </w:rPr>
        <w:t>表4  证书产品明细内容示例</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gridCol w:w="2268"/>
        <w:gridCol w:w="2470"/>
        <w:gridCol w:w="1605"/>
      </w:tblGrid>
      <w:tr w:rsidR="009D3EC7">
        <w:trPr>
          <w:trHeight w:val="55"/>
          <w:tblHeader/>
          <w:jc w:val="center"/>
        </w:trPr>
        <w:tc>
          <w:tcPr>
            <w:tcW w:w="817" w:type="dxa"/>
            <w:vAlign w:val="center"/>
          </w:tcPr>
          <w:p w:rsidR="009D3EC7" w:rsidRDefault="00184414">
            <w:pPr>
              <w:spacing w:line="320" w:lineRule="exact"/>
              <w:jc w:val="center"/>
              <w:rPr>
                <w:rFonts w:ascii="宋体" w:hAnsi="宋体" w:cs="宋体"/>
                <w:b/>
                <w:color w:val="000000"/>
                <w:kern w:val="0"/>
              </w:rPr>
            </w:pPr>
            <w:r>
              <w:rPr>
                <w:rFonts w:ascii="宋体" w:hAnsi="宋体" w:cs="宋体" w:hint="eastAsia"/>
                <w:b/>
                <w:color w:val="000000"/>
                <w:kern w:val="0"/>
              </w:rPr>
              <w:t>序号</w:t>
            </w:r>
          </w:p>
        </w:tc>
        <w:tc>
          <w:tcPr>
            <w:tcW w:w="2126" w:type="dxa"/>
            <w:vAlign w:val="center"/>
          </w:tcPr>
          <w:p w:rsidR="009D3EC7" w:rsidRDefault="00184414">
            <w:pPr>
              <w:spacing w:line="320" w:lineRule="exact"/>
              <w:jc w:val="center"/>
              <w:rPr>
                <w:rFonts w:ascii="宋体" w:hAnsi="宋体" w:cs="宋体"/>
                <w:b/>
                <w:color w:val="000000"/>
                <w:kern w:val="0"/>
              </w:rPr>
            </w:pPr>
            <w:r>
              <w:rPr>
                <w:rFonts w:ascii="宋体" w:hAnsi="宋体" w:cs="宋体" w:hint="eastAsia"/>
                <w:b/>
                <w:color w:val="000000"/>
                <w:kern w:val="0"/>
              </w:rPr>
              <w:t>产品单元</w:t>
            </w:r>
          </w:p>
        </w:tc>
        <w:tc>
          <w:tcPr>
            <w:tcW w:w="2268" w:type="dxa"/>
            <w:vAlign w:val="center"/>
          </w:tcPr>
          <w:p w:rsidR="009D3EC7" w:rsidRDefault="00184414">
            <w:pPr>
              <w:spacing w:line="320" w:lineRule="exact"/>
              <w:jc w:val="center"/>
              <w:rPr>
                <w:rFonts w:ascii="宋体" w:hAnsi="宋体" w:cs="宋体"/>
                <w:b/>
                <w:color w:val="000000"/>
                <w:kern w:val="0"/>
              </w:rPr>
            </w:pPr>
            <w:r>
              <w:rPr>
                <w:rFonts w:ascii="宋体" w:hAnsi="宋体" w:cs="宋体" w:hint="eastAsia"/>
                <w:b/>
                <w:color w:val="000000"/>
                <w:kern w:val="0"/>
              </w:rPr>
              <w:t>企业申请内容</w:t>
            </w:r>
          </w:p>
        </w:tc>
        <w:tc>
          <w:tcPr>
            <w:tcW w:w="2470" w:type="dxa"/>
            <w:vAlign w:val="center"/>
          </w:tcPr>
          <w:p w:rsidR="009D3EC7" w:rsidRDefault="00184414">
            <w:pPr>
              <w:spacing w:line="320" w:lineRule="exact"/>
              <w:jc w:val="center"/>
              <w:rPr>
                <w:rFonts w:ascii="宋体" w:hAnsi="宋体" w:cs="宋体"/>
                <w:b/>
                <w:color w:val="000000"/>
                <w:kern w:val="0"/>
              </w:rPr>
            </w:pPr>
            <w:r>
              <w:rPr>
                <w:rFonts w:ascii="宋体" w:hAnsi="宋体" w:cs="宋体" w:hint="eastAsia"/>
                <w:b/>
                <w:color w:val="000000"/>
                <w:kern w:val="0"/>
              </w:rPr>
              <w:t>检验报告内容</w:t>
            </w:r>
          </w:p>
        </w:tc>
        <w:tc>
          <w:tcPr>
            <w:tcW w:w="1605" w:type="dxa"/>
            <w:vAlign w:val="center"/>
          </w:tcPr>
          <w:p w:rsidR="009D3EC7" w:rsidRDefault="00184414">
            <w:pPr>
              <w:spacing w:line="320" w:lineRule="exact"/>
              <w:jc w:val="center"/>
              <w:rPr>
                <w:rFonts w:ascii="宋体" w:hAnsi="宋体" w:cs="宋体"/>
                <w:b/>
                <w:color w:val="000000"/>
                <w:kern w:val="0"/>
              </w:rPr>
            </w:pPr>
            <w:r>
              <w:rPr>
                <w:rFonts w:ascii="宋体" w:hAnsi="宋体" w:cs="宋体" w:hint="eastAsia"/>
                <w:b/>
                <w:color w:val="000000"/>
                <w:kern w:val="0"/>
              </w:rPr>
              <w:t>确认证书产品许可范围</w:t>
            </w:r>
          </w:p>
        </w:tc>
      </w:tr>
      <w:tr w:rsidR="009D3EC7">
        <w:trPr>
          <w:trHeight w:val="55"/>
          <w:tblHeader/>
          <w:jc w:val="center"/>
        </w:trPr>
        <w:tc>
          <w:tcPr>
            <w:tcW w:w="817" w:type="dxa"/>
            <w:vAlign w:val="center"/>
          </w:tcPr>
          <w:p w:rsidR="009D3EC7" w:rsidRDefault="00184414">
            <w:pPr>
              <w:spacing w:line="320" w:lineRule="exact"/>
              <w:jc w:val="center"/>
              <w:rPr>
                <w:rFonts w:ascii="宋体" w:hAnsi="宋体" w:cs="宋体"/>
                <w:bCs/>
                <w:szCs w:val="21"/>
              </w:rPr>
            </w:pPr>
            <w:r>
              <w:rPr>
                <w:rFonts w:ascii="宋体" w:hAnsi="宋体" w:cs="宋体" w:hint="eastAsia"/>
                <w:bCs/>
                <w:szCs w:val="21"/>
              </w:rPr>
              <w:t>1</w:t>
            </w:r>
          </w:p>
        </w:tc>
        <w:tc>
          <w:tcPr>
            <w:tcW w:w="2126" w:type="dxa"/>
            <w:vAlign w:val="center"/>
          </w:tcPr>
          <w:p w:rsidR="009D3EC7" w:rsidRDefault="00184414">
            <w:pPr>
              <w:spacing w:line="320" w:lineRule="exact"/>
              <w:jc w:val="center"/>
              <w:rPr>
                <w:rFonts w:ascii="宋体" w:hAnsi="宋体" w:cs="宋体"/>
                <w:color w:val="000000"/>
                <w:kern w:val="0"/>
              </w:rPr>
            </w:pPr>
            <w:r>
              <w:rPr>
                <w:rFonts w:ascii="宋体" w:hAnsi="宋体" w:cs="宋体" w:hint="eastAsia"/>
                <w:bCs/>
                <w:szCs w:val="21"/>
              </w:rPr>
              <w:t>复合肥料</w:t>
            </w:r>
          </w:p>
        </w:tc>
        <w:tc>
          <w:tcPr>
            <w:tcW w:w="2268" w:type="dxa"/>
            <w:vAlign w:val="center"/>
          </w:tcPr>
          <w:p w:rsidR="009D3EC7" w:rsidRDefault="00184414">
            <w:pPr>
              <w:spacing w:line="320" w:lineRule="exact"/>
              <w:jc w:val="center"/>
              <w:rPr>
                <w:rFonts w:ascii="宋体" w:hAnsi="宋体" w:cs="宋体"/>
                <w:kern w:val="0"/>
              </w:rPr>
            </w:pPr>
            <w:r>
              <w:rPr>
                <w:rFonts w:ascii="宋体" w:hAnsi="宋体" w:cs="宋体" w:hint="eastAsia"/>
                <w:bCs/>
                <w:szCs w:val="21"/>
              </w:rPr>
              <w:t>复合肥料</w:t>
            </w:r>
          </w:p>
        </w:tc>
        <w:tc>
          <w:tcPr>
            <w:tcW w:w="2470" w:type="dxa"/>
          </w:tcPr>
          <w:p w:rsidR="009D3EC7" w:rsidRDefault="00184414">
            <w:pPr>
              <w:spacing w:line="320" w:lineRule="exact"/>
              <w:jc w:val="center"/>
              <w:rPr>
                <w:rFonts w:ascii="宋体" w:hAnsi="宋体" w:cs="宋体"/>
                <w:bCs/>
                <w:szCs w:val="21"/>
              </w:rPr>
            </w:pPr>
            <w:r>
              <w:rPr>
                <w:rFonts w:ascii="宋体" w:hAnsi="宋体" w:cs="宋体" w:hint="eastAsia"/>
                <w:bCs/>
                <w:szCs w:val="21"/>
              </w:rPr>
              <w:t>提供任意复合肥料产品检验报告</w:t>
            </w:r>
          </w:p>
        </w:tc>
        <w:tc>
          <w:tcPr>
            <w:tcW w:w="1605" w:type="dxa"/>
            <w:vAlign w:val="center"/>
          </w:tcPr>
          <w:p w:rsidR="009D3EC7" w:rsidRDefault="00184414">
            <w:pPr>
              <w:spacing w:line="320" w:lineRule="exact"/>
              <w:jc w:val="center"/>
              <w:rPr>
                <w:rFonts w:ascii="宋体" w:hAnsi="宋体" w:cs="宋体"/>
                <w:kern w:val="0"/>
              </w:rPr>
            </w:pPr>
            <w:r>
              <w:rPr>
                <w:rFonts w:ascii="宋体" w:hAnsi="宋体" w:cs="宋体" w:hint="eastAsia"/>
                <w:bCs/>
                <w:szCs w:val="21"/>
              </w:rPr>
              <w:t>复合肥料</w:t>
            </w:r>
          </w:p>
        </w:tc>
      </w:tr>
      <w:tr w:rsidR="009D3EC7">
        <w:trPr>
          <w:trHeight w:val="55"/>
          <w:tblHeader/>
          <w:jc w:val="center"/>
        </w:trPr>
        <w:tc>
          <w:tcPr>
            <w:tcW w:w="817" w:type="dxa"/>
            <w:vAlign w:val="center"/>
          </w:tcPr>
          <w:p w:rsidR="009D3EC7" w:rsidRDefault="00184414">
            <w:pPr>
              <w:spacing w:line="320" w:lineRule="exact"/>
              <w:jc w:val="center"/>
              <w:rPr>
                <w:rFonts w:ascii="宋体" w:hAnsi="宋体" w:cs="宋体"/>
                <w:bCs/>
                <w:szCs w:val="21"/>
              </w:rPr>
            </w:pPr>
            <w:r>
              <w:rPr>
                <w:rFonts w:ascii="宋体" w:hAnsi="宋体" w:cs="宋体" w:hint="eastAsia"/>
                <w:bCs/>
                <w:szCs w:val="21"/>
              </w:rPr>
              <w:t>2</w:t>
            </w:r>
          </w:p>
        </w:tc>
        <w:tc>
          <w:tcPr>
            <w:tcW w:w="2126" w:type="dxa"/>
            <w:vAlign w:val="center"/>
          </w:tcPr>
          <w:p w:rsidR="009D3EC7" w:rsidRDefault="00184414">
            <w:pPr>
              <w:spacing w:line="320" w:lineRule="exact"/>
              <w:jc w:val="center"/>
              <w:rPr>
                <w:rFonts w:ascii="宋体" w:hAnsi="宋体" w:cs="宋体"/>
                <w:color w:val="000000"/>
                <w:kern w:val="0"/>
              </w:rPr>
            </w:pPr>
            <w:r>
              <w:rPr>
                <w:rFonts w:ascii="宋体" w:hAnsi="宋体" w:cs="宋体" w:hint="eastAsia"/>
                <w:bCs/>
                <w:szCs w:val="21"/>
              </w:rPr>
              <w:t>掺混肥料</w:t>
            </w:r>
          </w:p>
        </w:tc>
        <w:tc>
          <w:tcPr>
            <w:tcW w:w="2268" w:type="dxa"/>
            <w:vAlign w:val="center"/>
          </w:tcPr>
          <w:p w:rsidR="009D3EC7" w:rsidRDefault="00184414">
            <w:pPr>
              <w:spacing w:line="320" w:lineRule="exact"/>
              <w:jc w:val="center"/>
              <w:rPr>
                <w:rFonts w:ascii="宋体" w:hAnsi="宋体" w:cs="宋体"/>
                <w:kern w:val="0"/>
              </w:rPr>
            </w:pPr>
            <w:r>
              <w:rPr>
                <w:rFonts w:ascii="宋体" w:hAnsi="宋体" w:cs="宋体" w:hint="eastAsia"/>
                <w:bCs/>
                <w:szCs w:val="21"/>
              </w:rPr>
              <w:t>掺混肥料</w:t>
            </w:r>
          </w:p>
        </w:tc>
        <w:tc>
          <w:tcPr>
            <w:tcW w:w="2470" w:type="dxa"/>
          </w:tcPr>
          <w:p w:rsidR="009D3EC7" w:rsidRDefault="00184414">
            <w:pPr>
              <w:spacing w:line="320" w:lineRule="exact"/>
              <w:jc w:val="center"/>
              <w:rPr>
                <w:rFonts w:ascii="宋体" w:hAnsi="宋体" w:cs="宋体"/>
                <w:bCs/>
                <w:szCs w:val="21"/>
              </w:rPr>
            </w:pPr>
            <w:r>
              <w:rPr>
                <w:rFonts w:ascii="宋体" w:hAnsi="宋体" w:cs="宋体" w:hint="eastAsia"/>
                <w:bCs/>
                <w:szCs w:val="21"/>
              </w:rPr>
              <w:t>提供任意掺混肥料产品检验报告</w:t>
            </w:r>
          </w:p>
        </w:tc>
        <w:tc>
          <w:tcPr>
            <w:tcW w:w="1605" w:type="dxa"/>
            <w:vAlign w:val="center"/>
          </w:tcPr>
          <w:p w:rsidR="009D3EC7" w:rsidRDefault="00184414">
            <w:pPr>
              <w:spacing w:line="320" w:lineRule="exact"/>
              <w:jc w:val="center"/>
              <w:rPr>
                <w:rFonts w:ascii="宋体" w:hAnsi="宋体" w:cs="宋体"/>
                <w:kern w:val="0"/>
              </w:rPr>
            </w:pPr>
            <w:r>
              <w:rPr>
                <w:rFonts w:ascii="宋体" w:hAnsi="宋体" w:cs="宋体" w:hint="eastAsia"/>
                <w:bCs/>
                <w:szCs w:val="21"/>
              </w:rPr>
              <w:t>掺混肥料</w:t>
            </w:r>
          </w:p>
        </w:tc>
      </w:tr>
      <w:tr w:rsidR="009D3EC7">
        <w:trPr>
          <w:trHeight w:val="55"/>
          <w:tblHeader/>
          <w:jc w:val="center"/>
        </w:trPr>
        <w:tc>
          <w:tcPr>
            <w:tcW w:w="817" w:type="dxa"/>
            <w:vAlign w:val="center"/>
          </w:tcPr>
          <w:p w:rsidR="009D3EC7" w:rsidRDefault="00184414">
            <w:pPr>
              <w:spacing w:line="320" w:lineRule="exact"/>
              <w:jc w:val="center"/>
              <w:rPr>
                <w:rFonts w:ascii="宋体" w:hAnsi="宋体" w:cs="宋体"/>
                <w:bCs/>
                <w:szCs w:val="21"/>
              </w:rPr>
            </w:pPr>
            <w:r>
              <w:rPr>
                <w:rFonts w:ascii="宋体" w:hAnsi="宋体" w:cs="宋体" w:hint="eastAsia"/>
                <w:bCs/>
                <w:szCs w:val="21"/>
              </w:rPr>
              <w:t>3</w:t>
            </w:r>
          </w:p>
        </w:tc>
        <w:tc>
          <w:tcPr>
            <w:tcW w:w="2126" w:type="dxa"/>
            <w:vAlign w:val="center"/>
          </w:tcPr>
          <w:p w:rsidR="009D3EC7" w:rsidRDefault="00184414">
            <w:pPr>
              <w:spacing w:line="320" w:lineRule="exact"/>
              <w:jc w:val="center"/>
              <w:rPr>
                <w:rFonts w:ascii="宋体" w:hAnsi="宋体" w:cs="宋体"/>
                <w:color w:val="000000"/>
                <w:kern w:val="0"/>
              </w:rPr>
            </w:pPr>
            <w:r>
              <w:rPr>
                <w:rFonts w:ascii="宋体" w:hAnsi="宋体" w:cs="宋体" w:hint="eastAsia"/>
                <w:bCs/>
                <w:szCs w:val="21"/>
              </w:rPr>
              <w:t>有机-无机复混肥料</w:t>
            </w:r>
          </w:p>
        </w:tc>
        <w:tc>
          <w:tcPr>
            <w:tcW w:w="2268" w:type="dxa"/>
            <w:vAlign w:val="center"/>
          </w:tcPr>
          <w:p w:rsidR="009D3EC7" w:rsidRDefault="00184414">
            <w:pPr>
              <w:spacing w:line="320" w:lineRule="exact"/>
              <w:jc w:val="center"/>
              <w:rPr>
                <w:rFonts w:ascii="宋体" w:hAnsi="宋体" w:cs="宋体"/>
                <w:kern w:val="0"/>
              </w:rPr>
            </w:pPr>
            <w:r>
              <w:rPr>
                <w:rFonts w:ascii="宋体" w:hAnsi="宋体" w:cs="宋体" w:hint="eastAsia"/>
                <w:bCs/>
                <w:szCs w:val="21"/>
              </w:rPr>
              <w:t>有机-无机复混肥料</w:t>
            </w:r>
          </w:p>
        </w:tc>
        <w:tc>
          <w:tcPr>
            <w:tcW w:w="2470" w:type="dxa"/>
          </w:tcPr>
          <w:p w:rsidR="009D3EC7" w:rsidRDefault="00184414">
            <w:pPr>
              <w:spacing w:line="320" w:lineRule="exact"/>
              <w:jc w:val="center"/>
              <w:rPr>
                <w:rFonts w:ascii="宋体" w:hAnsi="宋体" w:cs="宋体"/>
                <w:bCs/>
                <w:szCs w:val="21"/>
              </w:rPr>
            </w:pPr>
            <w:r>
              <w:rPr>
                <w:rFonts w:ascii="宋体" w:hAnsi="宋体" w:cs="宋体" w:hint="eastAsia"/>
                <w:bCs/>
                <w:szCs w:val="21"/>
              </w:rPr>
              <w:t>提供任意有机-无机复混肥料产品检验报告</w:t>
            </w:r>
          </w:p>
        </w:tc>
        <w:tc>
          <w:tcPr>
            <w:tcW w:w="1605" w:type="dxa"/>
            <w:vAlign w:val="center"/>
          </w:tcPr>
          <w:p w:rsidR="009D3EC7" w:rsidRDefault="00184414">
            <w:pPr>
              <w:spacing w:line="320" w:lineRule="exact"/>
              <w:jc w:val="center"/>
              <w:rPr>
                <w:rFonts w:ascii="宋体" w:hAnsi="宋体" w:cs="宋体"/>
                <w:kern w:val="0"/>
              </w:rPr>
            </w:pPr>
            <w:r>
              <w:rPr>
                <w:rFonts w:ascii="宋体" w:hAnsi="宋体" w:cs="宋体" w:hint="eastAsia"/>
                <w:bCs/>
                <w:szCs w:val="21"/>
              </w:rPr>
              <w:t>有机-无机复混肥料</w:t>
            </w:r>
          </w:p>
        </w:tc>
      </w:tr>
    </w:tbl>
    <w:p w:rsidR="009D3EC7" w:rsidRDefault="00184414" w:rsidP="007254F1">
      <w:pPr>
        <w:pStyle w:val="13"/>
        <w:spacing w:beforeLines="50" w:before="120" w:line="360" w:lineRule="auto"/>
        <w:rPr>
          <w:rFonts w:ascii="宋体" w:hAnsi="宋体" w:cs="宋体"/>
          <w:iCs/>
          <w:color w:val="000000"/>
          <w:kern w:val="0"/>
        </w:rPr>
      </w:pPr>
      <w:r>
        <w:rPr>
          <w:rFonts w:ascii="宋体" w:hAnsi="宋体" w:cs="宋体" w:hint="eastAsia"/>
          <w:color w:val="000000"/>
          <w:kern w:val="0"/>
        </w:rPr>
        <w:t>注：</w:t>
      </w:r>
      <w:r>
        <w:rPr>
          <w:rFonts w:ascii="宋体" w:hAnsi="宋体" w:cs="宋体" w:hint="eastAsia"/>
          <w:color w:val="000000"/>
        </w:rPr>
        <w:t>如果企业申请的产品名称与细则中的产品单元名称不一致时，按细则中的产品单元名称发证。</w:t>
      </w:r>
    </w:p>
    <w:p w:rsidR="009D3EC7" w:rsidRDefault="00184414">
      <w:pPr>
        <w:pStyle w:val="13"/>
        <w:spacing w:line="360" w:lineRule="auto"/>
        <w:ind w:firstLineChars="0" w:firstLine="0"/>
        <w:jc w:val="center"/>
        <w:rPr>
          <w:rFonts w:ascii="宋体" w:hAnsi="宋体" w:cs="宋体"/>
          <w:b/>
          <w:bCs/>
          <w:color w:val="000000"/>
          <w:sz w:val="28"/>
          <w:szCs w:val="28"/>
        </w:rPr>
      </w:pPr>
      <w:r>
        <w:rPr>
          <w:rFonts w:ascii="宋体" w:hAnsi="宋体" w:cs="宋体" w:hint="eastAsia"/>
          <w:b/>
          <w:bCs/>
          <w:color w:val="000000"/>
          <w:sz w:val="28"/>
          <w:szCs w:val="28"/>
        </w:rPr>
        <w:t>第六章  获证企业后置现场审查</w:t>
      </w:r>
    </w:p>
    <w:p w:rsidR="009D3EC7" w:rsidRDefault="00184414">
      <w:pPr>
        <w:pStyle w:val="13"/>
        <w:spacing w:line="360" w:lineRule="auto"/>
        <w:jc w:val="left"/>
        <w:rPr>
          <w:rFonts w:ascii="宋体" w:hAnsi="宋体" w:cs="宋体"/>
          <w:color w:val="000000"/>
        </w:rPr>
      </w:pPr>
      <w:r>
        <w:rPr>
          <w:rFonts w:ascii="宋体" w:hAnsi="宋体" w:cs="宋体" w:hint="eastAsia"/>
          <w:color w:val="000000"/>
        </w:rPr>
        <w:t>第十三条  申请发证、证书延续、许可范围变更（许可范围变更的情形含：生产地址迁移，增加生产厂点、生产线、产品单元等）需要进行后置现场审查的，企业应在后置现场审查前做好准备。</w:t>
      </w:r>
    </w:p>
    <w:p w:rsidR="009D3EC7" w:rsidRDefault="00184414">
      <w:pPr>
        <w:pStyle w:val="13"/>
        <w:tabs>
          <w:tab w:val="left" w:pos="1276"/>
        </w:tabs>
        <w:spacing w:line="360" w:lineRule="auto"/>
        <w:ind w:left="422" w:firstLineChars="0" w:firstLine="0"/>
        <w:rPr>
          <w:rFonts w:ascii="宋体" w:hAnsi="宋体" w:cs="宋体"/>
          <w:color w:val="000000"/>
        </w:rPr>
      </w:pPr>
      <w:r>
        <w:rPr>
          <w:rFonts w:ascii="宋体" w:hAnsi="宋体" w:cs="宋体" w:hint="eastAsia"/>
          <w:color w:val="000000"/>
          <w:kern w:val="0"/>
        </w:rPr>
        <w:t>第十四条  后置现场审查时，企业最近一次获证的产品应正常生产，相关人员应在岗到位。</w:t>
      </w:r>
    </w:p>
    <w:p w:rsidR="009D3EC7" w:rsidRDefault="00184414">
      <w:pPr>
        <w:pStyle w:val="13"/>
        <w:tabs>
          <w:tab w:val="left" w:pos="1276"/>
        </w:tabs>
        <w:spacing w:line="360" w:lineRule="auto"/>
        <w:ind w:firstLineChars="0"/>
        <w:jc w:val="left"/>
        <w:rPr>
          <w:rFonts w:ascii="宋体" w:hAnsi="宋体" w:cs="宋体"/>
          <w:color w:val="000000"/>
        </w:rPr>
      </w:pPr>
      <w:r>
        <w:rPr>
          <w:rFonts w:ascii="宋体" w:hAnsi="宋体" w:cs="宋体" w:hint="eastAsia"/>
          <w:color w:val="000000"/>
          <w:kern w:val="0"/>
        </w:rPr>
        <w:t>第十五条  审查组现场对企业申请材料及证照等进行核实。</w:t>
      </w:r>
    </w:p>
    <w:p w:rsidR="009D3EC7" w:rsidRDefault="00184414">
      <w:pPr>
        <w:pStyle w:val="13"/>
        <w:tabs>
          <w:tab w:val="left" w:pos="1276"/>
        </w:tabs>
        <w:spacing w:line="360" w:lineRule="auto"/>
        <w:ind w:firstLineChars="0"/>
        <w:rPr>
          <w:rFonts w:ascii="宋体" w:hAnsi="宋体" w:cs="宋体"/>
          <w:color w:val="000000"/>
        </w:rPr>
      </w:pPr>
      <w:r>
        <w:rPr>
          <w:rFonts w:ascii="宋体" w:hAnsi="宋体" w:cs="宋体" w:hint="eastAsia"/>
          <w:color w:val="000000"/>
          <w:kern w:val="0"/>
        </w:rPr>
        <w:t>第十六条  审查组现场按照《复肥产品生产许可证获证企业后置现场审查办法》(见附件2)进行后置现场审查，并做好记录，完成《</w:t>
      </w:r>
      <w:r>
        <w:rPr>
          <w:rFonts w:ascii="宋体" w:hAnsi="宋体" w:cs="宋体" w:hint="eastAsia"/>
        </w:rPr>
        <w:t>生产许可证获证企业后置现场审查报告</w:t>
      </w:r>
      <w:r>
        <w:rPr>
          <w:rFonts w:ascii="宋体" w:hAnsi="宋体" w:cs="宋体" w:hint="eastAsia"/>
          <w:color w:val="000000"/>
          <w:kern w:val="0"/>
        </w:rPr>
        <w:t>》(见附件3)。</w:t>
      </w:r>
    </w:p>
    <w:p w:rsidR="009D3EC7" w:rsidRDefault="00184414">
      <w:pPr>
        <w:pStyle w:val="13"/>
        <w:tabs>
          <w:tab w:val="left" w:pos="1418"/>
        </w:tabs>
        <w:spacing w:line="360" w:lineRule="auto"/>
        <w:ind w:left="422" w:firstLineChars="0" w:firstLine="0"/>
        <w:rPr>
          <w:rFonts w:ascii="宋体" w:hAnsi="宋体" w:cs="宋体"/>
          <w:color w:val="000000"/>
        </w:rPr>
      </w:pPr>
      <w:r>
        <w:rPr>
          <w:rFonts w:ascii="宋体" w:hAnsi="宋体" w:cs="宋体" w:hint="eastAsia"/>
          <w:color w:val="000000"/>
        </w:rPr>
        <w:t>第十七条  审查判定原则</w:t>
      </w:r>
    </w:p>
    <w:p w:rsidR="009D3EC7" w:rsidRDefault="00184414">
      <w:pPr>
        <w:spacing w:line="360" w:lineRule="auto"/>
        <w:ind w:firstLineChars="200" w:firstLine="420"/>
        <w:rPr>
          <w:rFonts w:ascii="宋体" w:hAnsi="宋体" w:cs="宋体"/>
          <w:color w:val="000000"/>
          <w:szCs w:val="21"/>
        </w:rPr>
      </w:pPr>
      <w:r>
        <w:rPr>
          <w:rFonts w:ascii="宋体" w:hAnsi="宋体" w:cs="宋体" w:hint="eastAsia"/>
          <w:color w:val="000000"/>
          <w:szCs w:val="21"/>
        </w:rPr>
        <w:t>（一）</w:t>
      </w:r>
      <w:r>
        <w:rPr>
          <w:rFonts w:ascii="宋体" w:hAnsi="宋体" w:cs="宋体" w:hint="eastAsia"/>
          <w:bCs/>
          <w:color w:val="000000"/>
          <w:szCs w:val="21"/>
        </w:rPr>
        <w:t>审查组应对后置现场审查</w:t>
      </w:r>
      <w:r>
        <w:rPr>
          <w:rFonts w:ascii="宋体" w:hAnsi="宋体" w:cs="宋体" w:hint="eastAsia"/>
          <w:color w:val="000000"/>
          <w:szCs w:val="21"/>
        </w:rPr>
        <w:t>办法的每一个条款进行审查，并根据其满足生产合格产品的能力的程度分别作出符合、不符合的判定。</w:t>
      </w:r>
    </w:p>
    <w:p w:rsidR="009D3EC7" w:rsidRDefault="00184414">
      <w:pPr>
        <w:spacing w:line="360" w:lineRule="auto"/>
        <w:ind w:firstLineChars="200" w:firstLine="420"/>
        <w:rPr>
          <w:rFonts w:ascii="宋体" w:hAnsi="宋体" w:cs="宋体"/>
          <w:bCs/>
          <w:color w:val="000000"/>
          <w:szCs w:val="21"/>
        </w:rPr>
      </w:pPr>
      <w:r>
        <w:rPr>
          <w:rFonts w:ascii="宋体" w:hAnsi="宋体" w:cs="宋体" w:hint="eastAsia"/>
          <w:bCs/>
          <w:color w:val="000000"/>
          <w:szCs w:val="21"/>
        </w:rPr>
        <w:t>（二）对判为不符合项的须填写详细的不符合事实</w:t>
      </w:r>
      <w:r>
        <w:rPr>
          <w:rFonts w:ascii="宋体" w:hAnsi="宋体" w:cs="宋体" w:hint="eastAsia"/>
          <w:bCs/>
          <w:iCs/>
          <w:color w:val="000000"/>
          <w:szCs w:val="21"/>
        </w:rPr>
        <w:t>。</w:t>
      </w:r>
    </w:p>
    <w:p w:rsidR="009D3EC7" w:rsidRDefault="00184414">
      <w:pPr>
        <w:spacing w:line="360" w:lineRule="auto"/>
        <w:ind w:firstLineChars="200" w:firstLine="420"/>
        <w:rPr>
          <w:rFonts w:ascii="宋体" w:hAnsi="宋体" w:cs="宋体"/>
          <w:bCs/>
          <w:color w:val="000000"/>
          <w:szCs w:val="21"/>
        </w:rPr>
      </w:pPr>
      <w:r>
        <w:rPr>
          <w:rFonts w:ascii="宋体" w:hAnsi="宋体" w:cs="宋体" w:hint="eastAsia"/>
          <w:bCs/>
          <w:color w:val="000000"/>
          <w:szCs w:val="21"/>
        </w:rPr>
        <w:t>（三）审查结论的确定原则：</w:t>
      </w:r>
    </w:p>
    <w:p w:rsidR="009D3EC7" w:rsidRDefault="00211863">
      <w:pPr>
        <w:spacing w:line="360" w:lineRule="auto"/>
        <w:ind w:firstLine="480"/>
        <w:rPr>
          <w:rFonts w:ascii="宋体" w:hAnsi="宋体" w:cs="宋体"/>
          <w:color w:val="000000"/>
        </w:rPr>
      </w:pPr>
      <w:r>
        <w:rPr>
          <w:rFonts w:ascii="宋体" w:hAnsi="宋体" w:hint="eastAsia"/>
          <w:bCs/>
          <w:iCs/>
          <w:color w:val="000000"/>
        </w:rPr>
        <w:t>后置现场审查</w:t>
      </w:r>
      <w:r w:rsidRPr="007D21E0">
        <w:rPr>
          <w:rFonts w:ascii="宋体" w:hAnsi="宋体" w:cs="宋体" w:hint="eastAsia"/>
          <w:color w:val="000000"/>
        </w:rPr>
        <w:t>按产品单元审查，</w:t>
      </w:r>
      <w:r w:rsidRPr="007D21E0">
        <w:rPr>
          <w:rFonts w:ascii="宋体" w:hAnsi="宋体" w:hint="eastAsia"/>
          <w:bCs/>
          <w:iCs/>
          <w:color w:val="000000"/>
        </w:rPr>
        <w:t>未发现不符合，</w:t>
      </w:r>
      <w:r>
        <w:rPr>
          <w:rFonts w:ascii="宋体" w:hAnsi="宋体" w:hint="eastAsia"/>
          <w:bCs/>
          <w:iCs/>
          <w:color w:val="000000"/>
        </w:rPr>
        <w:t>审</w:t>
      </w:r>
      <w:r w:rsidRPr="007D21E0">
        <w:rPr>
          <w:rFonts w:ascii="宋体" w:hAnsi="宋体" w:hint="eastAsia"/>
          <w:bCs/>
          <w:iCs/>
          <w:color w:val="000000"/>
        </w:rPr>
        <w:t>查结论为合格，否则为不合格</w:t>
      </w:r>
      <w:r w:rsidRPr="007D21E0">
        <w:rPr>
          <w:rFonts w:ascii="宋体" w:hAnsi="宋体" w:hint="eastAsia"/>
          <w:bCs/>
          <w:color w:val="000000"/>
        </w:rPr>
        <w:t>。</w:t>
      </w:r>
      <w:r>
        <w:rPr>
          <w:rFonts w:ascii="宋体" w:hAnsi="宋体" w:cs="宋体" w:hint="eastAsia"/>
          <w:color w:val="000000"/>
        </w:rPr>
        <w:t>审查结论不合格则后置现场审查不合格</w:t>
      </w:r>
      <w:r>
        <w:rPr>
          <w:rFonts w:ascii="宋体" w:hAnsi="宋体" w:hint="eastAsia"/>
          <w:bCs/>
          <w:color w:val="000000"/>
        </w:rPr>
        <w:t>。</w:t>
      </w:r>
    </w:p>
    <w:p w:rsidR="009D3EC7" w:rsidRDefault="009D3EC7">
      <w:pPr>
        <w:adjustRightInd w:val="0"/>
        <w:spacing w:line="240" w:lineRule="exact"/>
        <w:ind w:firstLine="561"/>
        <w:jc w:val="center"/>
        <w:rPr>
          <w:rFonts w:ascii="宋体" w:hAnsi="宋体" w:cs="宋体"/>
          <w:b/>
          <w:bCs/>
          <w:color w:val="000000"/>
          <w:sz w:val="28"/>
          <w:szCs w:val="28"/>
        </w:rPr>
      </w:pPr>
    </w:p>
    <w:p w:rsidR="009D3EC7" w:rsidRDefault="00184414">
      <w:pPr>
        <w:adjustRightInd w:val="0"/>
        <w:spacing w:line="360" w:lineRule="auto"/>
        <w:ind w:firstLine="562"/>
        <w:jc w:val="center"/>
        <w:rPr>
          <w:rFonts w:ascii="宋体" w:hAnsi="宋体" w:cs="宋体"/>
          <w:b/>
          <w:bCs/>
          <w:color w:val="000000"/>
          <w:sz w:val="28"/>
          <w:szCs w:val="28"/>
        </w:rPr>
      </w:pPr>
      <w:r>
        <w:rPr>
          <w:rFonts w:ascii="宋体" w:hAnsi="宋体" w:cs="宋体" w:hint="eastAsia"/>
          <w:b/>
          <w:bCs/>
          <w:color w:val="000000"/>
          <w:sz w:val="28"/>
          <w:szCs w:val="28"/>
        </w:rPr>
        <w:br w:type="page"/>
      </w:r>
    </w:p>
    <w:p w:rsidR="009D3EC7" w:rsidRDefault="00184414">
      <w:pPr>
        <w:adjustRightInd w:val="0"/>
        <w:spacing w:line="360" w:lineRule="auto"/>
        <w:ind w:firstLine="562"/>
        <w:jc w:val="center"/>
        <w:rPr>
          <w:rFonts w:ascii="宋体" w:hAnsi="宋体" w:cs="宋体"/>
          <w:color w:val="000000"/>
        </w:rPr>
      </w:pPr>
      <w:r>
        <w:rPr>
          <w:rFonts w:ascii="宋体" w:hAnsi="宋体" w:cs="宋体" w:hint="eastAsia"/>
          <w:b/>
          <w:bCs/>
          <w:color w:val="000000"/>
          <w:sz w:val="28"/>
          <w:szCs w:val="28"/>
        </w:rPr>
        <w:t>第七章  附则</w:t>
      </w:r>
    </w:p>
    <w:p w:rsidR="009D3EC7" w:rsidRDefault="00184414">
      <w:pPr>
        <w:pStyle w:val="13"/>
        <w:tabs>
          <w:tab w:val="left" w:pos="1418"/>
        </w:tabs>
        <w:spacing w:line="360" w:lineRule="auto"/>
        <w:ind w:left="420" w:firstLineChars="0" w:firstLine="0"/>
        <w:rPr>
          <w:rFonts w:ascii="宋体" w:hAnsi="宋体" w:cs="宋体"/>
          <w:color w:val="000000"/>
        </w:rPr>
      </w:pPr>
      <w:r>
        <w:rPr>
          <w:rFonts w:ascii="宋体" w:hAnsi="宋体" w:cs="宋体" w:hint="eastAsia"/>
          <w:color w:val="000000"/>
        </w:rPr>
        <w:t>第十八条  化肥产品审查部联系方式</w:t>
      </w:r>
    </w:p>
    <w:p w:rsidR="009D3EC7" w:rsidRDefault="00184414">
      <w:pPr>
        <w:tabs>
          <w:tab w:val="left" w:pos="1470"/>
        </w:tabs>
        <w:spacing w:line="360" w:lineRule="auto"/>
        <w:ind w:firstLineChars="200" w:firstLine="420"/>
        <w:rPr>
          <w:rFonts w:ascii="宋体" w:hAnsi="宋体" w:cs="宋体"/>
          <w:color w:val="000000"/>
          <w:szCs w:val="21"/>
        </w:rPr>
      </w:pPr>
      <w:r>
        <w:rPr>
          <w:rFonts w:ascii="宋体" w:hAnsi="宋体" w:cs="宋体" w:hint="eastAsia"/>
          <w:color w:val="000000"/>
          <w:szCs w:val="21"/>
        </w:rPr>
        <w:t>全国工业产品生产许可证办公室化肥产品审查部设在</w:t>
      </w:r>
      <w:r>
        <w:rPr>
          <w:rFonts w:ascii="宋体" w:hAnsi="宋体" w:cs="宋体" w:hint="eastAsia"/>
          <w:color w:val="000000"/>
          <w:szCs w:val="24"/>
        </w:rPr>
        <w:t>国家化肥质量监督检验中心（上海）</w:t>
      </w:r>
    </w:p>
    <w:p w:rsidR="009D3EC7" w:rsidRDefault="00184414">
      <w:pPr>
        <w:pStyle w:val="13"/>
        <w:tabs>
          <w:tab w:val="left" w:pos="1418"/>
        </w:tabs>
        <w:spacing w:line="360" w:lineRule="auto"/>
        <w:ind w:firstLineChars="0"/>
        <w:rPr>
          <w:rFonts w:ascii="宋体" w:hAnsi="宋体" w:cs="宋体"/>
          <w:color w:val="000000"/>
          <w:szCs w:val="24"/>
        </w:rPr>
      </w:pPr>
      <w:r>
        <w:rPr>
          <w:rFonts w:ascii="宋体" w:hAnsi="宋体" w:cs="宋体" w:hint="eastAsia"/>
          <w:color w:val="000000"/>
          <w:szCs w:val="24"/>
        </w:rPr>
        <w:t>地    址：上海市云岭东路345号</w:t>
      </w:r>
    </w:p>
    <w:p w:rsidR="009D3EC7" w:rsidRDefault="00184414">
      <w:pPr>
        <w:pStyle w:val="13"/>
        <w:tabs>
          <w:tab w:val="left" w:pos="1418"/>
        </w:tabs>
        <w:spacing w:line="360" w:lineRule="auto"/>
        <w:ind w:firstLineChars="0"/>
        <w:rPr>
          <w:rFonts w:ascii="宋体" w:hAnsi="宋体" w:cs="宋体"/>
          <w:color w:val="000000"/>
          <w:szCs w:val="24"/>
        </w:rPr>
      </w:pPr>
      <w:r>
        <w:rPr>
          <w:rFonts w:ascii="宋体" w:hAnsi="宋体" w:cs="宋体" w:hint="eastAsia"/>
          <w:color w:val="000000"/>
          <w:szCs w:val="24"/>
        </w:rPr>
        <w:t>邮政编码：200062</w:t>
      </w:r>
    </w:p>
    <w:p w:rsidR="009D3EC7" w:rsidRDefault="00184414">
      <w:pPr>
        <w:pStyle w:val="13"/>
        <w:tabs>
          <w:tab w:val="left" w:pos="1418"/>
        </w:tabs>
        <w:spacing w:line="360" w:lineRule="auto"/>
        <w:ind w:firstLineChars="0"/>
        <w:rPr>
          <w:rFonts w:ascii="宋体" w:hAnsi="宋体" w:cs="宋体"/>
          <w:color w:val="000000"/>
          <w:szCs w:val="24"/>
        </w:rPr>
      </w:pPr>
      <w:r>
        <w:rPr>
          <w:rFonts w:ascii="宋体" w:hAnsi="宋体" w:cs="宋体" w:hint="eastAsia"/>
          <w:color w:val="000000"/>
          <w:szCs w:val="24"/>
        </w:rPr>
        <w:t>电    话：021-52500134</w:t>
      </w:r>
    </w:p>
    <w:p w:rsidR="009D3EC7" w:rsidRDefault="00184414">
      <w:pPr>
        <w:pStyle w:val="13"/>
        <w:tabs>
          <w:tab w:val="left" w:pos="1418"/>
        </w:tabs>
        <w:spacing w:line="360" w:lineRule="auto"/>
        <w:ind w:firstLineChars="0"/>
        <w:rPr>
          <w:rFonts w:ascii="宋体" w:hAnsi="宋体" w:cs="宋体"/>
          <w:color w:val="000000"/>
          <w:szCs w:val="24"/>
        </w:rPr>
      </w:pPr>
      <w:r>
        <w:rPr>
          <w:rFonts w:ascii="宋体" w:hAnsi="宋体" w:cs="宋体" w:hint="eastAsia"/>
          <w:color w:val="000000"/>
          <w:szCs w:val="24"/>
        </w:rPr>
        <w:t>传    真：021-51685371-05</w:t>
      </w:r>
    </w:p>
    <w:p w:rsidR="009D3EC7" w:rsidRDefault="00184414">
      <w:pPr>
        <w:pStyle w:val="13"/>
        <w:tabs>
          <w:tab w:val="left" w:pos="1418"/>
        </w:tabs>
        <w:spacing w:line="360" w:lineRule="auto"/>
        <w:ind w:firstLineChars="0"/>
        <w:rPr>
          <w:rFonts w:ascii="宋体" w:hAnsi="宋体" w:cs="宋体"/>
          <w:color w:val="000000"/>
          <w:szCs w:val="24"/>
        </w:rPr>
      </w:pPr>
      <w:r>
        <w:rPr>
          <w:rFonts w:ascii="宋体" w:hAnsi="宋体" w:cs="宋体" w:hint="eastAsia"/>
          <w:color w:val="000000"/>
          <w:szCs w:val="24"/>
        </w:rPr>
        <w:t>电子信箱：</w:t>
      </w:r>
      <w:hyperlink r:id="rId12" w:history="1">
        <w:r>
          <w:rPr>
            <w:rFonts w:ascii="宋体" w:hAnsi="宋体" w:cs="宋体" w:hint="eastAsia"/>
            <w:color w:val="000000"/>
          </w:rPr>
          <w:t>szc@ghs.cn</w:t>
        </w:r>
      </w:hyperlink>
      <w:r>
        <w:rPr>
          <w:rFonts w:ascii="宋体" w:hAnsi="宋体" w:cs="宋体" w:hint="eastAsia"/>
          <w:color w:val="000000"/>
          <w:szCs w:val="24"/>
        </w:rPr>
        <w:t>；fp@ghs.cn</w:t>
      </w:r>
    </w:p>
    <w:p w:rsidR="009D3EC7" w:rsidRDefault="00184414">
      <w:pPr>
        <w:pStyle w:val="13"/>
        <w:tabs>
          <w:tab w:val="left" w:pos="1418"/>
        </w:tabs>
        <w:spacing w:line="360" w:lineRule="auto"/>
        <w:ind w:firstLineChars="0"/>
        <w:rPr>
          <w:rFonts w:ascii="宋体" w:hAnsi="宋体" w:cs="宋体"/>
          <w:color w:val="000000"/>
          <w:szCs w:val="24"/>
        </w:rPr>
      </w:pPr>
      <w:r>
        <w:rPr>
          <w:rFonts w:ascii="宋体" w:hAnsi="宋体" w:cs="宋体" w:hint="eastAsia"/>
          <w:color w:val="000000"/>
          <w:szCs w:val="24"/>
        </w:rPr>
        <w:t>联 系 人：商照聪、房朋、季敏</w:t>
      </w:r>
    </w:p>
    <w:p w:rsidR="009D3EC7" w:rsidRDefault="00184414">
      <w:pPr>
        <w:spacing w:line="360" w:lineRule="auto"/>
        <w:ind w:firstLineChars="200" w:firstLine="420"/>
        <w:rPr>
          <w:rFonts w:ascii="宋体" w:hAnsi="宋体" w:cs="宋体"/>
          <w:color w:val="000000"/>
        </w:rPr>
      </w:pPr>
      <w:r>
        <w:rPr>
          <w:rFonts w:ascii="宋体" w:hAnsi="宋体" w:cs="宋体" w:hint="eastAsia"/>
        </w:rPr>
        <w:t>第十九条  本细则由</w:t>
      </w:r>
      <w:r>
        <w:rPr>
          <w:rFonts w:ascii="宋体" w:hAnsi="宋体" w:cs="宋体" w:hint="eastAsia"/>
          <w:spacing w:val="-2"/>
          <w:kern w:val="0"/>
        </w:rPr>
        <w:t>国家市场监督管理总局</w:t>
      </w:r>
      <w:r>
        <w:rPr>
          <w:rFonts w:ascii="宋体" w:hAnsi="宋体" w:cs="宋体" w:hint="eastAsia"/>
        </w:rPr>
        <w:t>负责解释。</w:t>
      </w:r>
    </w:p>
    <w:p w:rsidR="009D3EC7" w:rsidRDefault="00184414">
      <w:pPr>
        <w:tabs>
          <w:tab w:val="left" w:pos="0"/>
        </w:tabs>
        <w:spacing w:line="360" w:lineRule="auto"/>
        <w:ind w:firstLineChars="200" w:firstLine="420"/>
        <w:rPr>
          <w:rFonts w:ascii="宋体" w:hAnsi="宋体" w:cs="宋体"/>
          <w:color w:val="000000"/>
        </w:rPr>
      </w:pPr>
      <w:r>
        <w:rPr>
          <w:rFonts w:ascii="宋体" w:hAnsi="宋体" w:cs="宋体" w:hint="eastAsia"/>
          <w:color w:val="000000"/>
        </w:rPr>
        <w:t>第二十条  本细则自2018年 月 日起实施，原《</w:t>
      </w:r>
      <w:r>
        <w:rPr>
          <w:rFonts w:ascii="宋体" w:hAnsi="宋体" w:cs="宋体" w:hint="eastAsia"/>
          <w:color w:val="000000"/>
          <w:szCs w:val="24"/>
        </w:rPr>
        <w:t>化肥产品生产许可证实施细则（一）复肥产品部分</w:t>
      </w:r>
      <w:r>
        <w:rPr>
          <w:rFonts w:ascii="宋体" w:hAnsi="宋体" w:cs="宋体" w:hint="eastAsia"/>
          <w:color w:val="000000"/>
        </w:rPr>
        <w:t>》作废。</w:t>
      </w:r>
    </w:p>
    <w:p w:rsidR="009D3EC7" w:rsidRDefault="009D3EC7">
      <w:pPr>
        <w:tabs>
          <w:tab w:val="left" w:pos="0"/>
        </w:tabs>
        <w:spacing w:line="360" w:lineRule="auto"/>
        <w:ind w:firstLineChars="200" w:firstLine="420"/>
        <w:rPr>
          <w:rFonts w:ascii="宋体" w:hAnsi="宋体" w:cs="宋体"/>
          <w:color w:val="000000"/>
        </w:rPr>
      </w:pPr>
    </w:p>
    <w:p w:rsidR="009D3EC7" w:rsidRDefault="00184414">
      <w:pPr>
        <w:tabs>
          <w:tab w:val="left" w:pos="0"/>
        </w:tabs>
        <w:spacing w:line="360" w:lineRule="auto"/>
        <w:rPr>
          <w:rFonts w:ascii="宋体" w:hAnsi="宋体" w:cs="宋体"/>
          <w:bCs/>
          <w:color w:val="000000"/>
          <w:sz w:val="28"/>
          <w:szCs w:val="28"/>
        </w:rPr>
      </w:pPr>
      <w:r>
        <w:rPr>
          <w:rFonts w:ascii="宋体" w:hAnsi="宋体" w:cs="宋体" w:hint="eastAsia"/>
          <w:b/>
          <w:color w:val="000000"/>
          <w:sz w:val="24"/>
          <w:szCs w:val="24"/>
        </w:rPr>
        <w:br w:type="page"/>
      </w:r>
      <w:r>
        <w:rPr>
          <w:rFonts w:ascii="宋体" w:hAnsi="宋体" w:cs="宋体" w:hint="eastAsia"/>
          <w:bCs/>
          <w:color w:val="000000"/>
          <w:sz w:val="28"/>
          <w:szCs w:val="28"/>
        </w:rPr>
        <w:t>附件1</w:t>
      </w:r>
    </w:p>
    <w:p w:rsidR="009D3EC7" w:rsidRDefault="00184414">
      <w:pPr>
        <w:tabs>
          <w:tab w:val="left" w:pos="0"/>
        </w:tabs>
        <w:spacing w:line="360" w:lineRule="auto"/>
        <w:jc w:val="center"/>
        <w:rPr>
          <w:rFonts w:ascii="宋体" w:hAnsi="宋体" w:cs="宋体"/>
          <w:b/>
          <w:bCs/>
          <w:sz w:val="28"/>
          <w:szCs w:val="28"/>
        </w:rPr>
      </w:pPr>
      <w:r>
        <w:rPr>
          <w:rFonts w:ascii="宋体" w:hAnsi="宋体" w:cs="宋体" w:hint="eastAsia"/>
          <w:b/>
          <w:bCs/>
          <w:sz w:val="28"/>
          <w:szCs w:val="28"/>
        </w:rPr>
        <w:t>复肥产品检验项目及依据标准</w:t>
      </w:r>
    </w:p>
    <w:p w:rsidR="009D3EC7" w:rsidRDefault="00184414">
      <w:pPr>
        <w:tabs>
          <w:tab w:val="left" w:pos="0"/>
        </w:tabs>
        <w:spacing w:line="360" w:lineRule="auto"/>
        <w:ind w:firstLineChars="200" w:firstLine="422"/>
        <w:jc w:val="center"/>
        <w:rPr>
          <w:rFonts w:ascii="宋体" w:hAnsi="宋体" w:cs="宋体"/>
          <w:b/>
          <w:color w:val="000000"/>
          <w:szCs w:val="21"/>
        </w:rPr>
      </w:pPr>
      <w:r>
        <w:rPr>
          <w:rFonts w:ascii="宋体" w:hAnsi="宋体" w:cs="宋体" w:hint="eastAsia"/>
          <w:b/>
          <w:color w:val="000000"/>
          <w:szCs w:val="21"/>
        </w:rPr>
        <w:t>表1</w:t>
      </w:r>
      <w:r>
        <w:rPr>
          <w:rFonts w:ascii="宋体" w:hAnsi="宋体" w:cs="宋体"/>
          <w:b/>
          <w:color w:val="000000"/>
          <w:szCs w:val="21"/>
        </w:rPr>
        <w:t xml:space="preserve"> </w:t>
      </w:r>
      <w:r>
        <w:rPr>
          <w:rFonts w:ascii="宋体" w:hAnsi="宋体" w:cs="宋体" w:hint="eastAsia"/>
          <w:b/>
          <w:color w:val="000000"/>
          <w:szCs w:val="21"/>
        </w:rPr>
        <w:t xml:space="preserve"> 复合肥料产品检验项目、依据标准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985"/>
        <w:gridCol w:w="2739"/>
        <w:gridCol w:w="3744"/>
      </w:tblGrid>
      <w:tr w:rsidR="009D3EC7">
        <w:trPr>
          <w:cantSplit/>
          <w:trHeight w:val="312"/>
          <w:tblHeader/>
          <w:jc w:val="center"/>
        </w:trPr>
        <w:tc>
          <w:tcPr>
            <w:tcW w:w="818" w:type="dxa"/>
            <w:vMerge w:val="restart"/>
            <w:vAlign w:val="center"/>
          </w:tcPr>
          <w:p w:rsidR="009D3EC7" w:rsidRDefault="00184414">
            <w:pPr>
              <w:spacing w:line="0" w:lineRule="atLeast"/>
              <w:jc w:val="center"/>
              <w:rPr>
                <w:rFonts w:ascii="宋体" w:hAnsi="宋体" w:cs="宋体"/>
                <w:b/>
                <w:color w:val="000000"/>
                <w:kern w:val="0"/>
              </w:rPr>
            </w:pPr>
            <w:r>
              <w:rPr>
                <w:rFonts w:ascii="宋体" w:hAnsi="宋体" w:cs="宋体" w:hint="eastAsia"/>
                <w:b/>
                <w:color w:val="000000"/>
                <w:kern w:val="0"/>
              </w:rPr>
              <w:t>序号</w:t>
            </w:r>
          </w:p>
        </w:tc>
        <w:tc>
          <w:tcPr>
            <w:tcW w:w="1985" w:type="dxa"/>
            <w:vMerge w:val="restart"/>
            <w:vAlign w:val="center"/>
          </w:tcPr>
          <w:p w:rsidR="009D3EC7" w:rsidRDefault="00184414">
            <w:pPr>
              <w:spacing w:line="0" w:lineRule="atLeast"/>
              <w:jc w:val="center"/>
              <w:rPr>
                <w:rFonts w:ascii="宋体" w:hAnsi="宋体" w:cs="宋体"/>
                <w:b/>
                <w:color w:val="000000"/>
                <w:kern w:val="0"/>
              </w:rPr>
            </w:pPr>
            <w:r>
              <w:rPr>
                <w:rFonts w:ascii="宋体" w:hAnsi="宋体" w:cs="宋体" w:hint="eastAsia"/>
                <w:b/>
                <w:color w:val="000000"/>
                <w:kern w:val="0"/>
              </w:rPr>
              <w:t>检验项目</w:t>
            </w:r>
          </w:p>
        </w:tc>
        <w:tc>
          <w:tcPr>
            <w:tcW w:w="2739" w:type="dxa"/>
            <w:vMerge w:val="restart"/>
            <w:vAlign w:val="center"/>
          </w:tcPr>
          <w:p w:rsidR="009D3EC7" w:rsidRDefault="00184414">
            <w:pPr>
              <w:spacing w:line="0" w:lineRule="atLeast"/>
              <w:jc w:val="center"/>
              <w:rPr>
                <w:rFonts w:ascii="宋体" w:hAnsi="宋体" w:cs="宋体"/>
                <w:b/>
                <w:color w:val="000000"/>
                <w:kern w:val="0"/>
              </w:rPr>
            </w:pPr>
            <w:r>
              <w:rPr>
                <w:rFonts w:ascii="宋体" w:hAnsi="宋体" w:cs="宋体" w:hint="eastAsia"/>
                <w:b/>
                <w:color w:val="000000"/>
                <w:kern w:val="0"/>
              </w:rPr>
              <w:t>检验依据标准及条款</w:t>
            </w:r>
          </w:p>
        </w:tc>
        <w:tc>
          <w:tcPr>
            <w:tcW w:w="3744" w:type="dxa"/>
            <w:vMerge w:val="restart"/>
            <w:vAlign w:val="center"/>
          </w:tcPr>
          <w:p w:rsidR="009D3EC7" w:rsidRDefault="00184414">
            <w:pPr>
              <w:spacing w:line="0" w:lineRule="atLeast"/>
              <w:jc w:val="center"/>
              <w:rPr>
                <w:rFonts w:ascii="宋体" w:hAnsi="宋体" w:cs="宋体"/>
                <w:b/>
                <w:color w:val="000000"/>
                <w:kern w:val="0"/>
              </w:rPr>
            </w:pPr>
            <w:r>
              <w:rPr>
                <w:rFonts w:ascii="宋体" w:hAnsi="宋体" w:cs="宋体" w:hint="eastAsia"/>
                <w:b/>
                <w:color w:val="000000"/>
                <w:kern w:val="0"/>
              </w:rPr>
              <w:t>检验方法依据标准或条款</w:t>
            </w:r>
          </w:p>
        </w:tc>
      </w:tr>
      <w:tr w:rsidR="009D3EC7">
        <w:trPr>
          <w:cantSplit/>
          <w:trHeight w:val="409"/>
          <w:tblHeader/>
          <w:jc w:val="center"/>
        </w:trPr>
        <w:tc>
          <w:tcPr>
            <w:tcW w:w="818" w:type="dxa"/>
            <w:vMerge/>
            <w:vAlign w:val="center"/>
          </w:tcPr>
          <w:p w:rsidR="009D3EC7" w:rsidRDefault="009D3EC7">
            <w:pPr>
              <w:spacing w:line="360" w:lineRule="auto"/>
              <w:jc w:val="center"/>
              <w:rPr>
                <w:rFonts w:ascii="宋体" w:hAnsi="宋体" w:cs="宋体"/>
                <w:b/>
                <w:bCs/>
                <w:color w:val="000000"/>
                <w:szCs w:val="21"/>
              </w:rPr>
            </w:pPr>
          </w:p>
        </w:tc>
        <w:tc>
          <w:tcPr>
            <w:tcW w:w="1985" w:type="dxa"/>
            <w:vMerge/>
            <w:vAlign w:val="center"/>
          </w:tcPr>
          <w:p w:rsidR="009D3EC7" w:rsidRDefault="009D3EC7">
            <w:pPr>
              <w:spacing w:line="360" w:lineRule="auto"/>
              <w:jc w:val="center"/>
              <w:rPr>
                <w:rFonts w:ascii="宋体" w:hAnsi="宋体" w:cs="宋体"/>
                <w:b/>
                <w:bCs/>
                <w:color w:val="000000"/>
                <w:szCs w:val="21"/>
              </w:rPr>
            </w:pPr>
          </w:p>
        </w:tc>
        <w:tc>
          <w:tcPr>
            <w:tcW w:w="2739" w:type="dxa"/>
            <w:vMerge/>
            <w:vAlign w:val="center"/>
          </w:tcPr>
          <w:p w:rsidR="009D3EC7" w:rsidRDefault="009D3EC7">
            <w:pPr>
              <w:spacing w:line="360" w:lineRule="auto"/>
              <w:jc w:val="center"/>
              <w:rPr>
                <w:rFonts w:ascii="宋体" w:hAnsi="宋体" w:cs="宋体"/>
                <w:b/>
                <w:bCs/>
                <w:color w:val="000000"/>
                <w:szCs w:val="21"/>
              </w:rPr>
            </w:pPr>
          </w:p>
        </w:tc>
        <w:tc>
          <w:tcPr>
            <w:tcW w:w="3744" w:type="dxa"/>
            <w:vMerge/>
            <w:vAlign w:val="center"/>
          </w:tcPr>
          <w:p w:rsidR="009D3EC7" w:rsidRDefault="009D3EC7">
            <w:pPr>
              <w:spacing w:line="360" w:lineRule="auto"/>
              <w:jc w:val="center"/>
              <w:rPr>
                <w:rFonts w:ascii="宋体" w:hAnsi="宋体" w:cs="宋体"/>
                <w:b/>
                <w:bCs/>
                <w:color w:val="000000"/>
                <w:szCs w:val="21"/>
              </w:rPr>
            </w:pPr>
          </w:p>
        </w:tc>
      </w:tr>
      <w:tr w:rsidR="009D3EC7">
        <w:trPr>
          <w:cantSplit/>
          <w:trHeight w:val="480"/>
          <w:jc w:val="center"/>
        </w:trPr>
        <w:tc>
          <w:tcPr>
            <w:tcW w:w="818" w:type="dxa"/>
            <w:vAlign w:val="center"/>
          </w:tcPr>
          <w:p w:rsidR="009D3EC7" w:rsidRDefault="00184414">
            <w:pPr>
              <w:spacing w:line="310" w:lineRule="exact"/>
              <w:jc w:val="center"/>
              <w:rPr>
                <w:rFonts w:ascii="宋体" w:hAnsi="宋体" w:cs="宋体"/>
                <w:color w:val="000000"/>
                <w:szCs w:val="21"/>
              </w:rPr>
            </w:pPr>
            <w:r>
              <w:rPr>
                <w:rFonts w:ascii="宋体" w:hAnsi="宋体" w:cs="宋体" w:hint="eastAsia"/>
                <w:color w:val="000000"/>
                <w:szCs w:val="21"/>
              </w:rPr>
              <w:t>1</w:t>
            </w:r>
          </w:p>
        </w:tc>
        <w:tc>
          <w:tcPr>
            <w:tcW w:w="1985" w:type="dxa"/>
            <w:vAlign w:val="center"/>
          </w:tcPr>
          <w:p w:rsidR="009D3EC7" w:rsidRDefault="00184414">
            <w:pPr>
              <w:pStyle w:val="a5"/>
              <w:spacing w:after="0" w:line="310" w:lineRule="exact"/>
              <w:ind w:leftChars="-2" w:left="-2" w:rightChars="-51" w:right="-107" w:hangingChars="1" w:hanging="2"/>
              <w:jc w:val="left"/>
              <w:rPr>
                <w:rFonts w:ascii="宋体" w:hAnsi="宋体" w:cs="宋体"/>
                <w:szCs w:val="21"/>
              </w:rPr>
            </w:pPr>
            <w:r>
              <w:rPr>
                <w:rFonts w:ascii="宋体" w:hAnsi="宋体" w:cs="宋体" w:hint="eastAsia"/>
                <w:szCs w:val="21"/>
              </w:rPr>
              <w:t>总养分(N＋P</w:t>
            </w:r>
            <w:r>
              <w:rPr>
                <w:rFonts w:ascii="宋体" w:hAnsi="宋体" w:cs="宋体" w:hint="eastAsia"/>
                <w:szCs w:val="21"/>
                <w:vertAlign w:val="subscript"/>
              </w:rPr>
              <w:t>2</w:t>
            </w:r>
            <w:r>
              <w:rPr>
                <w:rFonts w:ascii="宋体" w:hAnsi="宋体" w:cs="宋体" w:hint="eastAsia"/>
                <w:szCs w:val="21"/>
              </w:rPr>
              <w:t>O</w:t>
            </w:r>
            <w:r>
              <w:rPr>
                <w:rFonts w:ascii="宋体" w:hAnsi="宋体" w:cs="宋体" w:hint="eastAsia"/>
                <w:szCs w:val="21"/>
                <w:vertAlign w:val="subscript"/>
              </w:rPr>
              <w:t>5</w:t>
            </w:r>
            <w:r>
              <w:rPr>
                <w:rFonts w:ascii="宋体" w:hAnsi="宋体" w:cs="宋体" w:hint="eastAsia"/>
                <w:szCs w:val="21"/>
              </w:rPr>
              <w:t>＋K</w:t>
            </w:r>
            <w:r>
              <w:rPr>
                <w:rFonts w:ascii="宋体" w:hAnsi="宋体" w:cs="宋体" w:hint="eastAsia"/>
                <w:szCs w:val="21"/>
                <w:vertAlign w:val="subscript"/>
              </w:rPr>
              <w:t>2</w:t>
            </w:r>
            <w:r>
              <w:rPr>
                <w:rFonts w:ascii="宋体" w:hAnsi="宋体" w:cs="宋体" w:hint="eastAsia"/>
                <w:szCs w:val="21"/>
              </w:rPr>
              <w:t>O)</w:t>
            </w:r>
            <w:r>
              <w:rPr>
                <w:rFonts w:ascii="宋体" w:hAnsi="宋体" w:cs="宋体" w:hint="eastAsia"/>
                <w:szCs w:val="21"/>
                <w:vertAlign w:val="superscript"/>
              </w:rPr>
              <w:t xml:space="preserve"> a</w:t>
            </w:r>
            <w:r>
              <w:rPr>
                <w:rFonts w:ascii="宋体" w:hAnsi="宋体" w:cs="宋体" w:hint="eastAsia"/>
                <w:szCs w:val="21"/>
              </w:rPr>
              <w:t>的质量分数</w:t>
            </w:r>
          </w:p>
        </w:tc>
        <w:tc>
          <w:tcPr>
            <w:tcW w:w="2739" w:type="dxa"/>
            <w:vAlign w:val="center"/>
          </w:tcPr>
          <w:p w:rsidR="009D3EC7" w:rsidRDefault="00184414">
            <w:pPr>
              <w:spacing w:line="310" w:lineRule="exact"/>
              <w:jc w:val="left"/>
              <w:rPr>
                <w:rFonts w:ascii="宋体" w:hAnsi="宋体" w:cs="宋体"/>
                <w:color w:val="000000"/>
                <w:szCs w:val="21"/>
              </w:rPr>
            </w:pPr>
            <w:r>
              <w:rPr>
                <w:rFonts w:ascii="宋体" w:hAnsi="宋体" w:cs="宋体" w:hint="eastAsia"/>
                <w:color w:val="000000"/>
                <w:szCs w:val="21"/>
              </w:rPr>
              <w:t>GB/T 15063-2009</w:t>
            </w:r>
            <w:r>
              <w:rPr>
                <w:rFonts w:ascii="宋体" w:hAnsi="宋体" w:cs="宋体" w:hint="eastAsia"/>
                <w:bCs/>
                <w:szCs w:val="21"/>
              </w:rPr>
              <w:t>复混肥料(复合肥料)</w:t>
            </w:r>
            <w:r>
              <w:rPr>
                <w:rFonts w:ascii="宋体" w:hAnsi="宋体" w:cs="宋体" w:hint="eastAsia"/>
                <w:color w:val="000000"/>
                <w:szCs w:val="21"/>
              </w:rPr>
              <w:t>中5.2、5.3、5.4款</w:t>
            </w:r>
          </w:p>
        </w:tc>
        <w:tc>
          <w:tcPr>
            <w:tcW w:w="3744" w:type="dxa"/>
            <w:vAlign w:val="center"/>
          </w:tcPr>
          <w:p w:rsidR="009D3EC7" w:rsidRDefault="00184414">
            <w:pPr>
              <w:spacing w:line="310" w:lineRule="exact"/>
              <w:jc w:val="left"/>
              <w:rPr>
                <w:rFonts w:ascii="宋体" w:hAnsi="宋体" w:cs="宋体"/>
                <w:bCs/>
                <w:szCs w:val="21"/>
              </w:rPr>
            </w:pPr>
            <w:r>
              <w:rPr>
                <w:rFonts w:ascii="宋体" w:hAnsi="宋体" w:cs="宋体" w:hint="eastAsia"/>
                <w:bCs/>
                <w:szCs w:val="21"/>
              </w:rPr>
              <w:t>GB/T 8572-2010 复混肥料中总氮含量的测定 蒸馏后滴定法</w:t>
            </w:r>
          </w:p>
          <w:p w:rsidR="009D3EC7" w:rsidRDefault="00184414">
            <w:pPr>
              <w:spacing w:line="310" w:lineRule="exact"/>
              <w:jc w:val="left"/>
              <w:rPr>
                <w:rFonts w:ascii="宋体" w:hAnsi="宋体" w:cs="宋体"/>
                <w:bCs/>
                <w:szCs w:val="21"/>
              </w:rPr>
            </w:pPr>
            <w:r>
              <w:rPr>
                <w:rFonts w:ascii="宋体" w:hAnsi="宋体" w:cs="宋体" w:hint="eastAsia"/>
                <w:bCs/>
                <w:szCs w:val="21"/>
              </w:rPr>
              <w:t>GB/T 8573-2017 复混肥料中有效磷含量测定</w:t>
            </w:r>
          </w:p>
          <w:p w:rsidR="009D3EC7" w:rsidRDefault="00184414">
            <w:pPr>
              <w:spacing w:line="310" w:lineRule="exact"/>
              <w:jc w:val="left"/>
              <w:rPr>
                <w:rFonts w:ascii="宋体" w:hAnsi="宋体" w:cs="宋体"/>
                <w:bCs/>
                <w:szCs w:val="21"/>
              </w:rPr>
            </w:pPr>
            <w:r>
              <w:rPr>
                <w:rFonts w:ascii="宋体" w:hAnsi="宋体" w:cs="宋体" w:hint="eastAsia"/>
                <w:bCs/>
                <w:szCs w:val="21"/>
              </w:rPr>
              <w:t>GB/T 8574-2010 复混肥料中钾含量的测定 四苯硼酸钾重量法</w:t>
            </w:r>
          </w:p>
          <w:p w:rsidR="009D3EC7" w:rsidRDefault="00184414">
            <w:pPr>
              <w:spacing w:line="310" w:lineRule="exact"/>
              <w:jc w:val="left"/>
              <w:rPr>
                <w:rFonts w:ascii="宋体" w:hAnsi="宋体" w:cs="宋体"/>
                <w:bCs/>
                <w:szCs w:val="21"/>
              </w:rPr>
            </w:pPr>
            <w:r>
              <w:rPr>
                <w:rFonts w:ascii="宋体" w:hAnsi="宋体" w:cs="宋体" w:hint="eastAsia"/>
                <w:bCs/>
                <w:szCs w:val="21"/>
              </w:rPr>
              <w:t>或GB/T 22923-2008 肥料中氮、磷、钾的自动分析仪测定法</w:t>
            </w:r>
          </w:p>
        </w:tc>
      </w:tr>
      <w:tr w:rsidR="009D3EC7">
        <w:trPr>
          <w:cantSplit/>
          <w:trHeight w:val="480"/>
          <w:jc w:val="center"/>
        </w:trPr>
        <w:tc>
          <w:tcPr>
            <w:tcW w:w="818" w:type="dxa"/>
            <w:vAlign w:val="center"/>
          </w:tcPr>
          <w:p w:rsidR="009D3EC7" w:rsidRDefault="00184414">
            <w:pPr>
              <w:spacing w:line="310" w:lineRule="exact"/>
              <w:jc w:val="center"/>
              <w:rPr>
                <w:rFonts w:ascii="宋体" w:hAnsi="宋体" w:cs="宋体"/>
                <w:color w:val="000000"/>
                <w:szCs w:val="21"/>
              </w:rPr>
            </w:pPr>
            <w:r>
              <w:rPr>
                <w:rFonts w:ascii="宋体" w:hAnsi="宋体" w:cs="宋体" w:hint="eastAsia"/>
                <w:color w:val="000000"/>
                <w:szCs w:val="21"/>
              </w:rPr>
              <w:t>2</w:t>
            </w:r>
          </w:p>
        </w:tc>
        <w:tc>
          <w:tcPr>
            <w:tcW w:w="1985" w:type="dxa"/>
            <w:vAlign w:val="center"/>
          </w:tcPr>
          <w:p w:rsidR="009D3EC7" w:rsidRDefault="00184414">
            <w:pPr>
              <w:pStyle w:val="a5"/>
              <w:spacing w:after="0" w:line="310" w:lineRule="exact"/>
              <w:ind w:leftChars="-2" w:left="-2" w:rightChars="-51" w:right="-107" w:hangingChars="1" w:hanging="2"/>
              <w:jc w:val="left"/>
              <w:rPr>
                <w:rFonts w:ascii="宋体" w:hAnsi="宋体" w:cs="宋体"/>
                <w:szCs w:val="21"/>
              </w:rPr>
            </w:pPr>
            <w:r>
              <w:rPr>
                <w:rFonts w:ascii="宋体" w:hAnsi="宋体" w:cs="宋体" w:hint="eastAsia"/>
                <w:szCs w:val="21"/>
              </w:rPr>
              <w:t xml:space="preserve">水溶性磷占有效磷百分率 </w:t>
            </w:r>
            <w:r>
              <w:rPr>
                <w:rFonts w:ascii="宋体" w:hAnsi="宋体" w:cs="宋体" w:hint="eastAsia"/>
                <w:szCs w:val="21"/>
                <w:vertAlign w:val="superscript"/>
              </w:rPr>
              <w:t>b</w:t>
            </w:r>
          </w:p>
        </w:tc>
        <w:tc>
          <w:tcPr>
            <w:tcW w:w="2739" w:type="dxa"/>
            <w:vAlign w:val="center"/>
          </w:tcPr>
          <w:p w:rsidR="009D3EC7" w:rsidRDefault="00184414">
            <w:pPr>
              <w:spacing w:line="310" w:lineRule="exact"/>
              <w:jc w:val="left"/>
              <w:rPr>
                <w:rFonts w:ascii="宋体" w:hAnsi="宋体" w:cs="宋体"/>
                <w:color w:val="000000"/>
                <w:szCs w:val="21"/>
              </w:rPr>
            </w:pPr>
            <w:r>
              <w:rPr>
                <w:rFonts w:ascii="宋体" w:hAnsi="宋体" w:cs="宋体" w:hint="eastAsia"/>
                <w:color w:val="000000"/>
                <w:szCs w:val="21"/>
              </w:rPr>
              <w:t>GB/T 15063-2009</w:t>
            </w:r>
            <w:r>
              <w:rPr>
                <w:rFonts w:ascii="宋体" w:hAnsi="宋体" w:cs="宋体" w:hint="eastAsia"/>
                <w:bCs/>
                <w:szCs w:val="21"/>
              </w:rPr>
              <w:t>复混肥料(复合肥料)</w:t>
            </w:r>
            <w:r>
              <w:rPr>
                <w:rFonts w:ascii="宋体" w:hAnsi="宋体" w:cs="宋体" w:hint="eastAsia"/>
                <w:color w:val="000000"/>
                <w:szCs w:val="21"/>
              </w:rPr>
              <w:t>中5.3款</w:t>
            </w:r>
          </w:p>
        </w:tc>
        <w:tc>
          <w:tcPr>
            <w:tcW w:w="3744" w:type="dxa"/>
            <w:vAlign w:val="center"/>
          </w:tcPr>
          <w:p w:rsidR="009D3EC7" w:rsidRDefault="00184414">
            <w:pPr>
              <w:spacing w:line="310" w:lineRule="exact"/>
              <w:jc w:val="left"/>
              <w:rPr>
                <w:rFonts w:ascii="宋体" w:hAnsi="宋体" w:cs="宋体"/>
                <w:bCs/>
                <w:szCs w:val="21"/>
              </w:rPr>
            </w:pPr>
            <w:r>
              <w:rPr>
                <w:rFonts w:ascii="宋体" w:hAnsi="宋体" w:cs="宋体" w:hint="eastAsia"/>
                <w:bCs/>
                <w:szCs w:val="21"/>
              </w:rPr>
              <w:t>GB/T 8573-2017 复混肥料中有效磷含量测定</w:t>
            </w:r>
          </w:p>
          <w:p w:rsidR="009D3EC7" w:rsidRDefault="00184414">
            <w:pPr>
              <w:spacing w:line="310" w:lineRule="exact"/>
              <w:jc w:val="left"/>
              <w:rPr>
                <w:rFonts w:ascii="宋体" w:hAnsi="宋体" w:cs="宋体"/>
                <w:color w:val="000000"/>
                <w:szCs w:val="21"/>
              </w:rPr>
            </w:pPr>
            <w:r>
              <w:rPr>
                <w:rFonts w:ascii="宋体" w:hAnsi="宋体" w:cs="宋体" w:hint="eastAsia"/>
                <w:bCs/>
                <w:szCs w:val="21"/>
              </w:rPr>
              <w:t>或GB/T 22923-2008 肥料中氮、磷、钾的自动分析仪测定法</w:t>
            </w:r>
          </w:p>
        </w:tc>
      </w:tr>
      <w:tr w:rsidR="009D3EC7">
        <w:trPr>
          <w:cantSplit/>
          <w:trHeight w:val="480"/>
          <w:jc w:val="center"/>
        </w:trPr>
        <w:tc>
          <w:tcPr>
            <w:tcW w:w="818" w:type="dxa"/>
            <w:vAlign w:val="center"/>
          </w:tcPr>
          <w:p w:rsidR="009D3EC7" w:rsidRDefault="00184414">
            <w:pPr>
              <w:spacing w:line="310" w:lineRule="exact"/>
              <w:jc w:val="center"/>
              <w:rPr>
                <w:rFonts w:ascii="宋体" w:hAnsi="宋体" w:cs="宋体"/>
                <w:color w:val="000000"/>
                <w:szCs w:val="21"/>
              </w:rPr>
            </w:pPr>
            <w:r>
              <w:rPr>
                <w:rFonts w:ascii="宋体" w:hAnsi="宋体" w:cs="宋体" w:hint="eastAsia"/>
                <w:color w:val="000000"/>
                <w:szCs w:val="21"/>
              </w:rPr>
              <w:t>3</w:t>
            </w:r>
          </w:p>
        </w:tc>
        <w:tc>
          <w:tcPr>
            <w:tcW w:w="1985" w:type="dxa"/>
            <w:vAlign w:val="center"/>
          </w:tcPr>
          <w:p w:rsidR="009D3EC7" w:rsidRDefault="00184414">
            <w:pPr>
              <w:spacing w:line="310" w:lineRule="exact"/>
              <w:jc w:val="left"/>
              <w:rPr>
                <w:rFonts w:ascii="宋体" w:hAnsi="宋体" w:cs="宋体"/>
                <w:color w:val="000000"/>
                <w:szCs w:val="21"/>
              </w:rPr>
            </w:pPr>
            <w:r>
              <w:rPr>
                <w:rFonts w:ascii="宋体" w:hAnsi="宋体" w:cs="宋体" w:hint="eastAsia"/>
                <w:szCs w:val="21"/>
              </w:rPr>
              <w:t>氯离子的质量分数</w:t>
            </w:r>
            <w:r>
              <w:rPr>
                <w:rFonts w:ascii="宋体" w:hAnsi="宋体" w:cs="宋体" w:hint="eastAsia"/>
                <w:szCs w:val="21"/>
                <w:vertAlign w:val="superscript"/>
              </w:rPr>
              <w:t>c</w:t>
            </w:r>
          </w:p>
        </w:tc>
        <w:tc>
          <w:tcPr>
            <w:tcW w:w="2739" w:type="dxa"/>
            <w:vAlign w:val="center"/>
          </w:tcPr>
          <w:p w:rsidR="009D3EC7" w:rsidRDefault="00184414">
            <w:pPr>
              <w:spacing w:line="310" w:lineRule="exact"/>
              <w:jc w:val="left"/>
              <w:rPr>
                <w:rFonts w:ascii="宋体" w:hAnsi="宋体" w:cs="宋体"/>
                <w:color w:val="000000"/>
                <w:szCs w:val="21"/>
              </w:rPr>
            </w:pPr>
            <w:r>
              <w:rPr>
                <w:rFonts w:ascii="宋体" w:hAnsi="宋体" w:cs="宋体" w:hint="eastAsia"/>
                <w:color w:val="000000"/>
                <w:szCs w:val="21"/>
              </w:rPr>
              <w:t>GB/T 15063-2009 复混肥料(复合肥料)中5.7款</w:t>
            </w:r>
          </w:p>
        </w:tc>
        <w:tc>
          <w:tcPr>
            <w:tcW w:w="3744" w:type="dxa"/>
            <w:vAlign w:val="center"/>
          </w:tcPr>
          <w:p w:rsidR="009D3EC7" w:rsidRDefault="00184414">
            <w:pPr>
              <w:spacing w:line="310" w:lineRule="exact"/>
              <w:jc w:val="left"/>
              <w:rPr>
                <w:rFonts w:ascii="宋体" w:hAnsi="宋体" w:cs="宋体"/>
                <w:color w:val="000000"/>
                <w:szCs w:val="21"/>
              </w:rPr>
            </w:pPr>
            <w:r>
              <w:rPr>
                <w:rFonts w:ascii="宋体" w:hAnsi="宋体" w:cs="宋体" w:hint="eastAsia"/>
                <w:color w:val="000000"/>
                <w:szCs w:val="21"/>
              </w:rPr>
              <w:t>GB/T 15063-2009 复混肥料(复合肥料)中5.7款</w:t>
            </w:r>
          </w:p>
        </w:tc>
      </w:tr>
      <w:tr w:rsidR="009D3EC7">
        <w:trPr>
          <w:cantSplit/>
          <w:trHeight w:val="480"/>
          <w:jc w:val="center"/>
        </w:trPr>
        <w:tc>
          <w:tcPr>
            <w:tcW w:w="818" w:type="dxa"/>
            <w:vAlign w:val="center"/>
          </w:tcPr>
          <w:p w:rsidR="009D3EC7" w:rsidRDefault="00184414">
            <w:pPr>
              <w:spacing w:line="310" w:lineRule="exact"/>
              <w:jc w:val="center"/>
              <w:rPr>
                <w:rFonts w:ascii="宋体" w:hAnsi="宋体" w:cs="宋体"/>
                <w:color w:val="000000"/>
                <w:szCs w:val="21"/>
              </w:rPr>
            </w:pPr>
            <w:r>
              <w:rPr>
                <w:rFonts w:ascii="宋体" w:hAnsi="宋体" w:cs="宋体" w:hint="eastAsia"/>
                <w:color w:val="000000"/>
                <w:szCs w:val="21"/>
              </w:rPr>
              <w:t>4</w:t>
            </w:r>
          </w:p>
        </w:tc>
        <w:tc>
          <w:tcPr>
            <w:tcW w:w="1985" w:type="dxa"/>
            <w:vAlign w:val="center"/>
          </w:tcPr>
          <w:p w:rsidR="009D3EC7" w:rsidRDefault="00184414">
            <w:pPr>
              <w:spacing w:line="310" w:lineRule="exact"/>
              <w:jc w:val="left"/>
              <w:rPr>
                <w:rFonts w:ascii="宋体" w:hAnsi="宋体" w:cs="宋体"/>
                <w:color w:val="000000"/>
                <w:szCs w:val="21"/>
              </w:rPr>
            </w:pPr>
            <w:r>
              <w:rPr>
                <w:rFonts w:ascii="宋体" w:hAnsi="宋体" w:cs="宋体" w:hint="eastAsia"/>
                <w:szCs w:val="21"/>
              </w:rPr>
              <w:t>缩二脲的质量分数</w:t>
            </w:r>
            <w:r>
              <w:rPr>
                <w:rFonts w:ascii="宋体" w:hAnsi="宋体" w:cs="宋体" w:hint="eastAsia"/>
                <w:szCs w:val="21"/>
                <w:vertAlign w:val="superscript"/>
              </w:rPr>
              <w:t>d</w:t>
            </w:r>
          </w:p>
        </w:tc>
        <w:tc>
          <w:tcPr>
            <w:tcW w:w="2739" w:type="dxa"/>
            <w:vAlign w:val="center"/>
          </w:tcPr>
          <w:p w:rsidR="009D3EC7" w:rsidRDefault="00184414">
            <w:pPr>
              <w:spacing w:line="310" w:lineRule="exact"/>
              <w:jc w:val="left"/>
              <w:rPr>
                <w:rFonts w:ascii="宋体" w:hAnsi="宋体" w:cs="宋体"/>
                <w:color w:val="000000"/>
                <w:szCs w:val="21"/>
              </w:rPr>
            </w:pPr>
            <w:r>
              <w:rPr>
                <w:rFonts w:ascii="宋体" w:hAnsi="宋体" w:cs="宋体" w:hint="eastAsia"/>
                <w:color w:val="000000"/>
                <w:szCs w:val="21"/>
              </w:rPr>
              <w:t>GB/T 15063-2009 复混肥料(复合肥料)中5.8款</w:t>
            </w:r>
          </w:p>
        </w:tc>
        <w:tc>
          <w:tcPr>
            <w:tcW w:w="3744" w:type="dxa"/>
            <w:vAlign w:val="center"/>
          </w:tcPr>
          <w:p w:rsidR="009D3EC7" w:rsidRDefault="00184414">
            <w:pPr>
              <w:spacing w:line="310" w:lineRule="exact"/>
              <w:jc w:val="left"/>
              <w:rPr>
                <w:rFonts w:ascii="宋体" w:hAnsi="宋体" w:cs="宋体"/>
                <w:color w:val="000000"/>
                <w:szCs w:val="21"/>
              </w:rPr>
            </w:pPr>
            <w:r>
              <w:rPr>
                <w:rFonts w:ascii="宋体" w:hAnsi="宋体" w:cs="宋体" w:hint="eastAsia"/>
                <w:bCs/>
                <w:szCs w:val="21"/>
              </w:rPr>
              <w:t>GB/T 22924-2008 复混肥料(复合肥料)中缩二脲含量的测定</w:t>
            </w:r>
          </w:p>
        </w:tc>
      </w:tr>
      <w:tr w:rsidR="009D3EC7">
        <w:trPr>
          <w:cantSplit/>
          <w:trHeight w:val="480"/>
          <w:jc w:val="center"/>
        </w:trPr>
        <w:tc>
          <w:tcPr>
            <w:tcW w:w="9286" w:type="dxa"/>
            <w:gridSpan w:val="4"/>
            <w:vAlign w:val="center"/>
          </w:tcPr>
          <w:p w:rsidR="009D3EC7" w:rsidRDefault="00184414">
            <w:pPr>
              <w:pStyle w:val="aa"/>
              <w:snapToGrid w:val="0"/>
              <w:spacing w:line="310" w:lineRule="exact"/>
              <w:jc w:val="left"/>
              <w:rPr>
                <w:rFonts w:hAnsi="宋体" w:cs="宋体"/>
              </w:rPr>
            </w:pPr>
            <w:r>
              <w:rPr>
                <w:rFonts w:hAnsi="宋体" w:cs="宋体" w:hint="eastAsia"/>
              </w:rPr>
              <w:t>备注：a)组成产品的单一养分含量不应小于4.0%，且单一养分测定值与标明值负偏差的绝对值不应大于1.5%。</w:t>
            </w:r>
          </w:p>
          <w:p w:rsidR="009D3EC7" w:rsidRDefault="00184414" w:rsidP="00211863">
            <w:pPr>
              <w:pStyle w:val="aa"/>
              <w:snapToGrid w:val="0"/>
              <w:spacing w:line="310" w:lineRule="exact"/>
              <w:ind w:firstLineChars="16" w:firstLine="34"/>
              <w:jc w:val="left"/>
              <w:rPr>
                <w:rFonts w:hAnsi="宋体" w:cs="宋体"/>
              </w:rPr>
            </w:pPr>
            <w:r>
              <w:rPr>
                <w:rFonts w:hAnsi="宋体" w:cs="宋体" w:hint="eastAsia"/>
              </w:rPr>
              <w:t>b)以钙镁磷肥等枸溶性磷肥为基础磷肥并在包装容器上注明为“枸溶性磷”时，“水溶性磷占有效磷百分率”项目不做检验和判定。若为氮、钾二元肥料，“水溶性磷占有效磷百分率”项目不做检验和判定。</w:t>
            </w:r>
          </w:p>
          <w:p w:rsidR="009D3EC7" w:rsidRDefault="00184414">
            <w:pPr>
              <w:spacing w:line="310" w:lineRule="exact"/>
              <w:jc w:val="left"/>
              <w:rPr>
                <w:rFonts w:ascii="宋体" w:hAnsi="宋体" w:cs="宋体"/>
                <w:szCs w:val="21"/>
              </w:rPr>
            </w:pPr>
            <w:r>
              <w:rPr>
                <w:rFonts w:ascii="宋体" w:hAnsi="宋体" w:cs="宋体" w:hint="eastAsia"/>
                <w:szCs w:val="21"/>
              </w:rPr>
              <w:t>c)氯离子的质量分数大于30.0%的产品，应在包装袋上标明“含氯(高氯)”，标识“含氯(高氯)”的产品氯离子的质量分数可不做检验和判定。</w:t>
            </w:r>
          </w:p>
          <w:p w:rsidR="009D3EC7" w:rsidRDefault="00184414">
            <w:pPr>
              <w:spacing w:line="310" w:lineRule="exact"/>
              <w:jc w:val="left"/>
              <w:rPr>
                <w:rFonts w:ascii="宋体" w:hAnsi="宋体" w:cs="宋体"/>
                <w:color w:val="000000"/>
                <w:szCs w:val="21"/>
              </w:rPr>
            </w:pPr>
            <w:r>
              <w:rPr>
                <w:rFonts w:ascii="宋体" w:hAnsi="宋体" w:cs="宋体" w:hint="eastAsia"/>
                <w:szCs w:val="21"/>
              </w:rPr>
              <w:t>d)缩二脲的质量分数不大于质量证明书标明值。</w:t>
            </w:r>
          </w:p>
        </w:tc>
      </w:tr>
    </w:tbl>
    <w:p w:rsidR="009D3EC7" w:rsidRDefault="009D3EC7">
      <w:pPr>
        <w:pStyle w:val="a5"/>
        <w:spacing w:after="0" w:line="360" w:lineRule="auto"/>
        <w:ind w:firstLine="281"/>
        <w:jc w:val="center"/>
        <w:rPr>
          <w:rFonts w:ascii="宋体" w:hAnsi="宋体" w:cs="宋体"/>
          <w:b/>
          <w:sz w:val="28"/>
          <w:szCs w:val="21"/>
        </w:rPr>
      </w:pPr>
    </w:p>
    <w:p w:rsidR="009D3EC7" w:rsidRDefault="00184414">
      <w:pPr>
        <w:pStyle w:val="a5"/>
        <w:spacing w:after="0" w:line="360" w:lineRule="auto"/>
        <w:ind w:firstLine="211"/>
        <w:jc w:val="center"/>
        <w:rPr>
          <w:rFonts w:ascii="宋体" w:hAnsi="宋体" w:cs="宋体"/>
          <w:b/>
          <w:szCs w:val="21"/>
        </w:rPr>
      </w:pPr>
      <w:r>
        <w:rPr>
          <w:rFonts w:ascii="宋体" w:hAnsi="宋体" w:cs="宋体" w:hint="eastAsia"/>
          <w:b/>
          <w:szCs w:val="21"/>
        </w:rPr>
        <w:t>表2  硝基复合肥料产品检验项目、依据标准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8"/>
        <w:gridCol w:w="2739"/>
        <w:gridCol w:w="3744"/>
      </w:tblGrid>
      <w:tr w:rsidR="009D3EC7">
        <w:trPr>
          <w:cantSplit/>
          <w:trHeight w:val="312"/>
          <w:tblHeader/>
          <w:jc w:val="center"/>
        </w:trPr>
        <w:tc>
          <w:tcPr>
            <w:tcW w:w="675" w:type="dxa"/>
            <w:vMerge w:val="restart"/>
            <w:vAlign w:val="center"/>
          </w:tcPr>
          <w:p w:rsidR="009D3EC7" w:rsidRDefault="00184414">
            <w:pPr>
              <w:spacing w:line="0" w:lineRule="atLeast"/>
              <w:jc w:val="center"/>
              <w:rPr>
                <w:rFonts w:ascii="宋体" w:hAnsi="宋体" w:cs="宋体"/>
                <w:b/>
                <w:color w:val="000000"/>
                <w:kern w:val="0"/>
              </w:rPr>
            </w:pPr>
            <w:r>
              <w:rPr>
                <w:rFonts w:ascii="宋体" w:hAnsi="宋体" w:cs="宋体" w:hint="eastAsia"/>
                <w:b/>
                <w:color w:val="000000"/>
                <w:kern w:val="0"/>
              </w:rPr>
              <w:t>序号</w:t>
            </w:r>
          </w:p>
        </w:tc>
        <w:tc>
          <w:tcPr>
            <w:tcW w:w="2128" w:type="dxa"/>
            <w:vMerge w:val="restart"/>
            <w:vAlign w:val="center"/>
          </w:tcPr>
          <w:p w:rsidR="009D3EC7" w:rsidRDefault="00184414">
            <w:pPr>
              <w:spacing w:line="0" w:lineRule="atLeast"/>
              <w:jc w:val="center"/>
              <w:rPr>
                <w:rFonts w:ascii="宋体" w:hAnsi="宋体" w:cs="宋体"/>
                <w:b/>
                <w:color w:val="000000"/>
                <w:kern w:val="0"/>
              </w:rPr>
            </w:pPr>
            <w:r>
              <w:rPr>
                <w:rFonts w:ascii="宋体" w:hAnsi="宋体" w:cs="宋体" w:hint="eastAsia"/>
                <w:b/>
                <w:color w:val="000000"/>
                <w:kern w:val="0"/>
              </w:rPr>
              <w:t>检验项目</w:t>
            </w:r>
          </w:p>
        </w:tc>
        <w:tc>
          <w:tcPr>
            <w:tcW w:w="2739" w:type="dxa"/>
            <w:vMerge w:val="restart"/>
            <w:vAlign w:val="center"/>
          </w:tcPr>
          <w:p w:rsidR="009D3EC7" w:rsidRDefault="00184414">
            <w:pPr>
              <w:spacing w:line="0" w:lineRule="atLeast"/>
              <w:jc w:val="center"/>
              <w:rPr>
                <w:rFonts w:ascii="宋体" w:hAnsi="宋体" w:cs="宋体"/>
                <w:b/>
                <w:color w:val="000000"/>
                <w:kern w:val="0"/>
              </w:rPr>
            </w:pPr>
            <w:r>
              <w:rPr>
                <w:rFonts w:ascii="宋体" w:hAnsi="宋体" w:cs="宋体" w:hint="eastAsia"/>
                <w:b/>
                <w:color w:val="000000"/>
                <w:kern w:val="0"/>
              </w:rPr>
              <w:t>检验依据标准及条款</w:t>
            </w:r>
          </w:p>
        </w:tc>
        <w:tc>
          <w:tcPr>
            <w:tcW w:w="3744" w:type="dxa"/>
            <w:vMerge w:val="restart"/>
            <w:vAlign w:val="center"/>
          </w:tcPr>
          <w:p w:rsidR="009D3EC7" w:rsidRDefault="00184414">
            <w:pPr>
              <w:spacing w:line="0" w:lineRule="atLeast"/>
              <w:jc w:val="center"/>
              <w:rPr>
                <w:rFonts w:ascii="宋体" w:hAnsi="宋体" w:cs="宋体"/>
                <w:b/>
                <w:color w:val="000000"/>
                <w:kern w:val="0"/>
              </w:rPr>
            </w:pPr>
            <w:r>
              <w:rPr>
                <w:rFonts w:ascii="宋体" w:hAnsi="宋体" w:cs="宋体" w:hint="eastAsia"/>
                <w:b/>
                <w:color w:val="000000"/>
                <w:kern w:val="0"/>
              </w:rPr>
              <w:t>检验方法依据标准或条款</w:t>
            </w:r>
          </w:p>
        </w:tc>
      </w:tr>
      <w:tr w:rsidR="009D3EC7">
        <w:trPr>
          <w:cantSplit/>
          <w:trHeight w:val="272"/>
          <w:tblHeader/>
          <w:jc w:val="center"/>
        </w:trPr>
        <w:tc>
          <w:tcPr>
            <w:tcW w:w="675" w:type="dxa"/>
            <w:vMerge/>
            <w:vAlign w:val="center"/>
          </w:tcPr>
          <w:p w:rsidR="009D3EC7" w:rsidRDefault="009D3EC7">
            <w:pPr>
              <w:pStyle w:val="a5"/>
              <w:spacing w:after="0"/>
              <w:ind w:leftChars="-2" w:left="-2" w:rightChars="-51" w:right="-107" w:hangingChars="1" w:hanging="2"/>
              <w:jc w:val="center"/>
              <w:rPr>
                <w:rFonts w:ascii="宋体" w:hAnsi="宋体" w:cs="宋体"/>
                <w:szCs w:val="21"/>
              </w:rPr>
            </w:pPr>
          </w:p>
        </w:tc>
        <w:tc>
          <w:tcPr>
            <w:tcW w:w="2128" w:type="dxa"/>
            <w:vMerge/>
            <w:vAlign w:val="center"/>
          </w:tcPr>
          <w:p w:rsidR="009D3EC7" w:rsidRDefault="009D3EC7">
            <w:pPr>
              <w:pStyle w:val="a5"/>
              <w:spacing w:after="0"/>
              <w:ind w:leftChars="-2" w:left="-2" w:rightChars="-51" w:right="-107" w:hangingChars="1" w:hanging="2"/>
              <w:jc w:val="center"/>
              <w:rPr>
                <w:rFonts w:ascii="宋体" w:hAnsi="宋体" w:cs="宋体"/>
                <w:szCs w:val="21"/>
              </w:rPr>
            </w:pPr>
          </w:p>
        </w:tc>
        <w:tc>
          <w:tcPr>
            <w:tcW w:w="2739" w:type="dxa"/>
            <w:vMerge/>
            <w:vAlign w:val="center"/>
          </w:tcPr>
          <w:p w:rsidR="009D3EC7" w:rsidRDefault="009D3EC7">
            <w:pPr>
              <w:pStyle w:val="a5"/>
              <w:spacing w:after="0"/>
              <w:ind w:leftChars="-2" w:left="-2" w:rightChars="-51" w:right="-107" w:hangingChars="1" w:hanging="2"/>
              <w:jc w:val="center"/>
              <w:rPr>
                <w:rFonts w:ascii="宋体" w:hAnsi="宋体" w:cs="宋体"/>
                <w:szCs w:val="21"/>
              </w:rPr>
            </w:pPr>
          </w:p>
        </w:tc>
        <w:tc>
          <w:tcPr>
            <w:tcW w:w="3744" w:type="dxa"/>
            <w:vMerge/>
            <w:vAlign w:val="center"/>
          </w:tcPr>
          <w:p w:rsidR="009D3EC7" w:rsidRDefault="009D3EC7">
            <w:pPr>
              <w:pStyle w:val="a5"/>
              <w:spacing w:after="0"/>
              <w:ind w:leftChars="-2" w:left="-2" w:rightChars="-51" w:right="-107" w:hangingChars="1" w:hanging="2"/>
              <w:jc w:val="center"/>
              <w:rPr>
                <w:rFonts w:ascii="宋体" w:hAnsi="宋体" w:cs="宋体"/>
                <w:szCs w:val="21"/>
              </w:rPr>
            </w:pPr>
          </w:p>
        </w:tc>
      </w:tr>
      <w:tr w:rsidR="009D3EC7">
        <w:trPr>
          <w:cantSplit/>
          <w:trHeight w:val="480"/>
          <w:jc w:val="center"/>
        </w:trPr>
        <w:tc>
          <w:tcPr>
            <w:tcW w:w="675" w:type="dxa"/>
            <w:vAlign w:val="center"/>
          </w:tcPr>
          <w:p w:rsidR="009D3EC7" w:rsidRDefault="00184414">
            <w:pPr>
              <w:spacing w:line="320" w:lineRule="exact"/>
              <w:jc w:val="center"/>
              <w:rPr>
                <w:rFonts w:ascii="宋体" w:hAnsi="宋体" w:cs="宋体"/>
                <w:color w:val="000000"/>
                <w:szCs w:val="21"/>
              </w:rPr>
            </w:pPr>
            <w:r>
              <w:rPr>
                <w:rFonts w:ascii="宋体" w:hAnsi="宋体" w:cs="宋体" w:hint="eastAsia"/>
                <w:color w:val="000000"/>
                <w:szCs w:val="21"/>
              </w:rPr>
              <w:t>1</w:t>
            </w:r>
          </w:p>
        </w:tc>
        <w:tc>
          <w:tcPr>
            <w:tcW w:w="2128" w:type="dxa"/>
            <w:vAlign w:val="center"/>
          </w:tcPr>
          <w:p w:rsidR="009D3EC7" w:rsidRDefault="00184414">
            <w:pPr>
              <w:pStyle w:val="a5"/>
              <w:spacing w:after="0" w:line="320" w:lineRule="exact"/>
              <w:ind w:leftChars="-2" w:left="-2" w:rightChars="-51" w:right="-107" w:hangingChars="1" w:hanging="2"/>
              <w:jc w:val="left"/>
              <w:rPr>
                <w:rFonts w:ascii="宋体" w:hAnsi="宋体" w:cs="宋体"/>
                <w:szCs w:val="21"/>
              </w:rPr>
            </w:pPr>
            <w:r>
              <w:rPr>
                <w:rFonts w:ascii="宋体" w:hAnsi="宋体" w:cs="宋体" w:hint="eastAsia"/>
                <w:szCs w:val="21"/>
              </w:rPr>
              <w:t>总养分（N+P</w:t>
            </w:r>
            <w:r>
              <w:rPr>
                <w:rFonts w:ascii="宋体" w:hAnsi="宋体" w:cs="宋体" w:hint="eastAsia"/>
                <w:szCs w:val="21"/>
                <w:vertAlign w:val="subscript"/>
              </w:rPr>
              <w:t>2</w:t>
            </w:r>
            <w:r>
              <w:rPr>
                <w:rFonts w:ascii="宋体" w:hAnsi="宋体" w:cs="宋体" w:hint="eastAsia"/>
                <w:szCs w:val="21"/>
              </w:rPr>
              <w:t>O</w:t>
            </w:r>
            <w:r>
              <w:rPr>
                <w:rFonts w:ascii="宋体" w:hAnsi="宋体" w:cs="宋体" w:hint="eastAsia"/>
                <w:szCs w:val="21"/>
                <w:vertAlign w:val="subscript"/>
              </w:rPr>
              <w:t>5</w:t>
            </w:r>
            <w:r>
              <w:rPr>
                <w:rFonts w:ascii="宋体" w:hAnsi="宋体" w:cs="宋体" w:hint="eastAsia"/>
                <w:szCs w:val="21"/>
              </w:rPr>
              <w:t>+K</w:t>
            </w:r>
            <w:r>
              <w:rPr>
                <w:rFonts w:ascii="宋体" w:hAnsi="宋体" w:cs="宋体" w:hint="eastAsia"/>
                <w:szCs w:val="21"/>
                <w:vertAlign w:val="subscript"/>
              </w:rPr>
              <w:t>2</w:t>
            </w:r>
            <w:r>
              <w:rPr>
                <w:rFonts w:ascii="宋体" w:hAnsi="宋体" w:cs="宋体" w:hint="eastAsia"/>
                <w:szCs w:val="21"/>
              </w:rPr>
              <w:t>O）</w:t>
            </w:r>
            <w:r>
              <w:rPr>
                <w:rFonts w:ascii="宋体" w:hAnsi="宋体" w:cs="宋体" w:hint="eastAsia"/>
                <w:szCs w:val="21"/>
                <w:vertAlign w:val="superscript"/>
              </w:rPr>
              <w:t>a</w:t>
            </w:r>
            <w:r>
              <w:rPr>
                <w:rFonts w:ascii="宋体" w:hAnsi="宋体" w:cs="宋体" w:hint="eastAsia"/>
                <w:szCs w:val="21"/>
              </w:rPr>
              <w:t>的质量分数</w:t>
            </w:r>
          </w:p>
        </w:tc>
        <w:tc>
          <w:tcPr>
            <w:tcW w:w="2739" w:type="dxa"/>
            <w:vAlign w:val="center"/>
          </w:tcPr>
          <w:p w:rsidR="009D3EC7" w:rsidRDefault="00184414">
            <w:pPr>
              <w:pStyle w:val="a5"/>
              <w:spacing w:after="0" w:line="320" w:lineRule="exact"/>
              <w:ind w:leftChars="-2" w:left="-2" w:rightChars="-51" w:right="-107" w:hangingChars="1" w:hanging="2"/>
              <w:jc w:val="left"/>
              <w:rPr>
                <w:rFonts w:ascii="宋体" w:hAnsi="宋体" w:cs="宋体"/>
                <w:szCs w:val="21"/>
              </w:rPr>
            </w:pPr>
            <w:r>
              <w:rPr>
                <w:rFonts w:ascii="宋体" w:hAnsi="宋体" w:cs="宋体" w:hint="eastAsia"/>
                <w:szCs w:val="21"/>
              </w:rPr>
              <w:t>HG/T 4851-2016 硝基复合肥料中5.2、5.3、5.4款</w:t>
            </w:r>
          </w:p>
        </w:tc>
        <w:tc>
          <w:tcPr>
            <w:tcW w:w="3744" w:type="dxa"/>
            <w:vAlign w:val="center"/>
          </w:tcPr>
          <w:p w:rsidR="009D3EC7" w:rsidRDefault="00184414">
            <w:pPr>
              <w:pStyle w:val="a5"/>
              <w:spacing w:after="0" w:line="320" w:lineRule="exact"/>
              <w:ind w:leftChars="-2" w:left="-2" w:rightChars="-51" w:right="-107" w:hangingChars="1" w:hanging="2"/>
              <w:jc w:val="left"/>
              <w:rPr>
                <w:rFonts w:ascii="宋体" w:hAnsi="宋体" w:cs="宋体"/>
                <w:szCs w:val="21"/>
              </w:rPr>
            </w:pPr>
            <w:r>
              <w:rPr>
                <w:rFonts w:ascii="宋体" w:hAnsi="宋体" w:cs="宋体" w:hint="eastAsia"/>
                <w:szCs w:val="21"/>
              </w:rPr>
              <w:t>GB/T 8572-2010 复混肥料中总氮含量的测定 蒸馏后滴定法</w:t>
            </w:r>
          </w:p>
          <w:p w:rsidR="009D3EC7" w:rsidRDefault="00184414">
            <w:pPr>
              <w:pStyle w:val="a5"/>
              <w:spacing w:after="0" w:line="320" w:lineRule="exact"/>
              <w:ind w:leftChars="-2" w:left="-2" w:rightChars="-51" w:right="-107" w:hangingChars="1" w:hanging="2"/>
              <w:jc w:val="left"/>
              <w:rPr>
                <w:rFonts w:ascii="宋体" w:hAnsi="宋体" w:cs="宋体"/>
                <w:szCs w:val="21"/>
              </w:rPr>
            </w:pPr>
            <w:r>
              <w:rPr>
                <w:rFonts w:ascii="宋体" w:hAnsi="宋体" w:cs="宋体" w:hint="eastAsia"/>
                <w:szCs w:val="21"/>
              </w:rPr>
              <w:t>GB/T 8573-2017 复混肥料中有效磷含量测定</w:t>
            </w:r>
          </w:p>
          <w:p w:rsidR="009D3EC7" w:rsidRDefault="00184414">
            <w:pPr>
              <w:pStyle w:val="a5"/>
              <w:spacing w:after="0" w:line="320" w:lineRule="exact"/>
              <w:ind w:leftChars="-2" w:left="-2" w:rightChars="-51" w:right="-107" w:hangingChars="1" w:hanging="2"/>
              <w:jc w:val="left"/>
              <w:rPr>
                <w:rFonts w:ascii="宋体" w:hAnsi="宋体" w:cs="宋体"/>
                <w:szCs w:val="21"/>
              </w:rPr>
            </w:pPr>
            <w:r>
              <w:rPr>
                <w:rFonts w:ascii="宋体" w:hAnsi="宋体" w:cs="宋体" w:hint="eastAsia"/>
                <w:szCs w:val="21"/>
              </w:rPr>
              <w:t>GB/T 8574-2010 复混肥料中钾含量的测定 四苯硼酸钾重量法</w:t>
            </w:r>
          </w:p>
          <w:p w:rsidR="009D3EC7" w:rsidRDefault="00184414">
            <w:pPr>
              <w:pStyle w:val="a5"/>
              <w:spacing w:after="0" w:line="320" w:lineRule="exact"/>
              <w:ind w:leftChars="-2" w:left="-2" w:rightChars="-51" w:right="-107" w:hangingChars="1" w:hanging="2"/>
              <w:jc w:val="left"/>
              <w:rPr>
                <w:rFonts w:ascii="宋体" w:hAnsi="宋体" w:cs="宋体"/>
                <w:szCs w:val="21"/>
              </w:rPr>
            </w:pPr>
            <w:r>
              <w:rPr>
                <w:rFonts w:ascii="宋体" w:hAnsi="宋体" w:cs="宋体" w:hint="eastAsia"/>
                <w:szCs w:val="21"/>
              </w:rPr>
              <w:t>或GB/T 22923-2008 肥料中氮、磷、钾的自动分析仪测定法</w:t>
            </w:r>
          </w:p>
        </w:tc>
      </w:tr>
      <w:tr w:rsidR="009D3EC7">
        <w:trPr>
          <w:cantSplit/>
          <w:trHeight w:val="480"/>
          <w:jc w:val="center"/>
        </w:trPr>
        <w:tc>
          <w:tcPr>
            <w:tcW w:w="675" w:type="dxa"/>
            <w:vAlign w:val="center"/>
          </w:tcPr>
          <w:p w:rsidR="009D3EC7" w:rsidRDefault="00184414">
            <w:pPr>
              <w:spacing w:line="320" w:lineRule="exact"/>
              <w:jc w:val="center"/>
              <w:rPr>
                <w:rFonts w:ascii="宋体" w:hAnsi="宋体" w:cs="宋体"/>
                <w:color w:val="000000"/>
                <w:szCs w:val="21"/>
              </w:rPr>
            </w:pPr>
            <w:r>
              <w:rPr>
                <w:rFonts w:ascii="宋体" w:hAnsi="宋体" w:cs="宋体" w:hint="eastAsia"/>
                <w:color w:val="000000"/>
                <w:szCs w:val="21"/>
              </w:rPr>
              <w:t>2</w:t>
            </w:r>
          </w:p>
        </w:tc>
        <w:tc>
          <w:tcPr>
            <w:tcW w:w="2128" w:type="dxa"/>
            <w:vAlign w:val="center"/>
          </w:tcPr>
          <w:p w:rsidR="009D3EC7" w:rsidRDefault="00184414">
            <w:pPr>
              <w:pStyle w:val="a5"/>
              <w:spacing w:after="0" w:line="320" w:lineRule="exact"/>
              <w:ind w:leftChars="-2" w:left="-2" w:rightChars="-51" w:right="-107" w:hangingChars="1" w:hanging="2"/>
              <w:jc w:val="left"/>
              <w:rPr>
                <w:rFonts w:ascii="宋体" w:hAnsi="宋体" w:cs="宋体"/>
                <w:szCs w:val="21"/>
              </w:rPr>
            </w:pPr>
            <w:r>
              <w:rPr>
                <w:rFonts w:ascii="宋体" w:hAnsi="宋体" w:cs="宋体" w:hint="eastAsia"/>
                <w:szCs w:val="21"/>
              </w:rPr>
              <w:t>硝态氮（NO</w:t>
            </w:r>
            <w:r>
              <w:rPr>
                <w:rFonts w:ascii="宋体" w:hAnsi="宋体" w:cs="宋体" w:hint="eastAsia"/>
                <w:szCs w:val="21"/>
                <w:vertAlign w:val="subscript"/>
              </w:rPr>
              <w:t>3</w:t>
            </w:r>
            <w:r>
              <w:rPr>
                <w:rFonts w:ascii="宋体" w:hAnsi="宋体" w:cs="宋体" w:hint="eastAsia"/>
                <w:szCs w:val="21"/>
              </w:rPr>
              <w:t>--N）的质量分数</w:t>
            </w:r>
          </w:p>
        </w:tc>
        <w:tc>
          <w:tcPr>
            <w:tcW w:w="2739" w:type="dxa"/>
            <w:vAlign w:val="center"/>
          </w:tcPr>
          <w:p w:rsidR="009D3EC7" w:rsidRDefault="00184414">
            <w:pPr>
              <w:pStyle w:val="a5"/>
              <w:spacing w:after="0" w:line="320" w:lineRule="exact"/>
              <w:ind w:leftChars="-2" w:left="-2" w:rightChars="-51" w:right="-107" w:hangingChars="1" w:hanging="2"/>
              <w:jc w:val="left"/>
              <w:rPr>
                <w:rFonts w:ascii="宋体" w:hAnsi="宋体" w:cs="宋体"/>
                <w:szCs w:val="21"/>
              </w:rPr>
            </w:pPr>
            <w:r>
              <w:rPr>
                <w:rFonts w:ascii="宋体" w:hAnsi="宋体" w:cs="宋体" w:hint="eastAsia"/>
                <w:szCs w:val="21"/>
              </w:rPr>
              <w:t>HG/T 4851-2016 硝基复合肥料中5.2.2款</w:t>
            </w:r>
          </w:p>
        </w:tc>
        <w:tc>
          <w:tcPr>
            <w:tcW w:w="3744" w:type="dxa"/>
            <w:vAlign w:val="center"/>
          </w:tcPr>
          <w:p w:rsidR="009D3EC7" w:rsidRDefault="00184414">
            <w:pPr>
              <w:pStyle w:val="a5"/>
              <w:spacing w:after="0" w:line="320" w:lineRule="exact"/>
              <w:ind w:leftChars="-2" w:left="-2" w:rightChars="-51" w:right="-107" w:hangingChars="1" w:hanging="2"/>
              <w:jc w:val="left"/>
              <w:rPr>
                <w:rFonts w:ascii="宋体" w:hAnsi="宋体" w:cs="宋体"/>
                <w:szCs w:val="21"/>
              </w:rPr>
            </w:pPr>
            <w:r>
              <w:rPr>
                <w:rFonts w:ascii="宋体" w:hAnsi="宋体" w:cs="宋体" w:hint="eastAsia"/>
                <w:szCs w:val="21"/>
              </w:rPr>
              <w:t>GB/T 3597-2002或GB/T 22923-2008 肥料中氮、磷、钾的自动分析仪测定法或NY/T1116-2014</w:t>
            </w:r>
          </w:p>
        </w:tc>
      </w:tr>
      <w:tr w:rsidR="009D3EC7">
        <w:trPr>
          <w:cantSplit/>
          <w:trHeight w:val="480"/>
          <w:jc w:val="center"/>
        </w:trPr>
        <w:tc>
          <w:tcPr>
            <w:tcW w:w="675" w:type="dxa"/>
            <w:vAlign w:val="center"/>
          </w:tcPr>
          <w:p w:rsidR="009D3EC7" w:rsidRDefault="00184414">
            <w:pPr>
              <w:spacing w:line="320" w:lineRule="exact"/>
              <w:jc w:val="center"/>
              <w:rPr>
                <w:rFonts w:ascii="宋体" w:hAnsi="宋体" w:cs="宋体"/>
                <w:color w:val="000000"/>
                <w:szCs w:val="21"/>
              </w:rPr>
            </w:pPr>
            <w:r>
              <w:rPr>
                <w:rFonts w:ascii="宋体" w:hAnsi="宋体" w:cs="宋体" w:hint="eastAsia"/>
                <w:color w:val="000000"/>
                <w:szCs w:val="21"/>
              </w:rPr>
              <w:t>3</w:t>
            </w:r>
          </w:p>
        </w:tc>
        <w:tc>
          <w:tcPr>
            <w:tcW w:w="2128" w:type="dxa"/>
            <w:vAlign w:val="center"/>
          </w:tcPr>
          <w:p w:rsidR="009D3EC7" w:rsidRDefault="00184414">
            <w:pPr>
              <w:pStyle w:val="a5"/>
              <w:spacing w:after="0" w:line="320" w:lineRule="exact"/>
              <w:ind w:leftChars="-2" w:left="-2" w:rightChars="-51" w:right="-107" w:hangingChars="1" w:hanging="2"/>
              <w:jc w:val="left"/>
              <w:rPr>
                <w:rFonts w:ascii="宋体" w:hAnsi="宋体" w:cs="宋体"/>
                <w:szCs w:val="21"/>
              </w:rPr>
            </w:pPr>
            <w:r>
              <w:rPr>
                <w:rFonts w:ascii="宋体" w:hAnsi="宋体" w:cs="宋体" w:hint="eastAsia"/>
                <w:szCs w:val="21"/>
              </w:rPr>
              <w:t>水溶性磷占有效磷百分率</w:t>
            </w:r>
            <w:r>
              <w:rPr>
                <w:rFonts w:ascii="宋体" w:hAnsi="宋体" w:cs="宋体" w:hint="eastAsia"/>
                <w:szCs w:val="21"/>
                <w:vertAlign w:val="superscript"/>
              </w:rPr>
              <w:t>b</w:t>
            </w:r>
          </w:p>
        </w:tc>
        <w:tc>
          <w:tcPr>
            <w:tcW w:w="2739" w:type="dxa"/>
            <w:vAlign w:val="center"/>
          </w:tcPr>
          <w:p w:rsidR="009D3EC7" w:rsidRDefault="00184414">
            <w:pPr>
              <w:pStyle w:val="a5"/>
              <w:spacing w:after="0" w:line="320" w:lineRule="exact"/>
              <w:ind w:leftChars="-2" w:left="-2" w:rightChars="-51" w:right="-107" w:hangingChars="1" w:hanging="2"/>
              <w:jc w:val="left"/>
              <w:rPr>
                <w:rFonts w:ascii="宋体" w:hAnsi="宋体" w:cs="宋体"/>
                <w:szCs w:val="21"/>
              </w:rPr>
            </w:pPr>
            <w:r>
              <w:rPr>
                <w:rFonts w:ascii="宋体" w:hAnsi="宋体" w:cs="宋体" w:hint="eastAsia"/>
                <w:szCs w:val="21"/>
              </w:rPr>
              <w:t>HG/T 4851-2016 硝基复合肥料中5.3款</w:t>
            </w:r>
          </w:p>
        </w:tc>
        <w:tc>
          <w:tcPr>
            <w:tcW w:w="3744" w:type="dxa"/>
            <w:vAlign w:val="center"/>
          </w:tcPr>
          <w:p w:rsidR="009D3EC7" w:rsidRDefault="00184414">
            <w:pPr>
              <w:pStyle w:val="a5"/>
              <w:spacing w:after="0" w:line="320" w:lineRule="exact"/>
              <w:ind w:leftChars="-2" w:left="-2" w:rightChars="-51" w:right="-107" w:hangingChars="1" w:hanging="2"/>
              <w:jc w:val="left"/>
              <w:rPr>
                <w:rFonts w:ascii="宋体" w:hAnsi="宋体" w:cs="宋体"/>
                <w:szCs w:val="21"/>
              </w:rPr>
            </w:pPr>
            <w:r>
              <w:rPr>
                <w:rFonts w:ascii="宋体" w:hAnsi="宋体" w:cs="宋体" w:hint="eastAsia"/>
                <w:szCs w:val="21"/>
              </w:rPr>
              <w:t>GB/T 8573-2017 复混肥料中有效磷含量测定或GB/T 22923-2008 肥料中氮、磷、钾的自动分析仪测定法</w:t>
            </w:r>
          </w:p>
        </w:tc>
      </w:tr>
      <w:tr w:rsidR="009D3EC7">
        <w:trPr>
          <w:cantSplit/>
          <w:trHeight w:val="480"/>
          <w:jc w:val="center"/>
        </w:trPr>
        <w:tc>
          <w:tcPr>
            <w:tcW w:w="675" w:type="dxa"/>
            <w:vAlign w:val="center"/>
          </w:tcPr>
          <w:p w:rsidR="009D3EC7" w:rsidRDefault="00184414">
            <w:pPr>
              <w:spacing w:line="320" w:lineRule="exact"/>
              <w:jc w:val="center"/>
              <w:rPr>
                <w:rFonts w:ascii="宋体" w:hAnsi="宋体" w:cs="宋体"/>
                <w:color w:val="000000"/>
                <w:szCs w:val="21"/>
              </w:rPr>
            </w:pPr>
            <w:r>
              <w:rPr>
                <w:rFonts w:ascii="宋体" w:hAnsi="宋体" w:cs="宋体" w:hint="eastAsia"/>
                <w:color w:val="000000"/>
                <w:szCs w:val="21"/>
              </w:rPr>
              <w:t>4</w:t>
            </w:r>
          </w:p>
        </w:tc>
        <w:tc>
          <w:tcPr>
            <w:tcW w:w="2128" w:type="dxa"/>
            <w:vAlign w:val="center"/>
          </w:tcPr>
          <w:p w:rsidR="009D3EC7" w:rsidRDefault="00184414">
            <w:pPr>
              <w:pStyle w:val="a5"/>
              <w:spacing w:after="0" w:line="320" w:lineRule="exact"/>
              <w:ind w:leftChars="-2" w:left="-2" w:rightChars="-51" w:right="-107" w:hangingChars="1" w:hanging="2"/>
              <w:jc w:val="left"/>
              <w:rPr>
                <w:rFonts w:ascii="宋体" w:hAnsi="宋体" w:cs="宋体"/>
                <w:szCs w:val="21"/>
              </w:rPr>
            </w:pPr>
            <w:r>
              <w:rPr>
                <w:rFonts w:ascii="宋体" w:hAnsi="宋体" w:cs="宋体" w:hint="eastAsia"/>
                <w:szCs w:val="21"/>
              </w:rPr>
              <w:t xml:space="preserve">氯离子的质量分数 </w:t>
            </w:r>
            <w:r>
              <w:rPr>
                <w:rFonts w:ascii="宋体" w:hAnsi="宋体" w:cs="宋体" w:hint="eastAsia"/>
                <w:szCs w:val="21"/>
                <w:vertAlign w:val="superscript"/>
              </w:rPr>
              <w:t xml:space="preserve">c </w:t>
            </w:r>
            <w:r>
              <w:rPr>
                <w:rFonts w:ascii="宋体" w:hAnsi="宋体" w:cs="宋体" w:hint="eastAsia"/>
                <w:szCs w:val="21"/>
              </w:rPr>
              <w:t xml:space="preserve">         </w:t>
            </w:r>
          </w:p>
        </w:tc>
        <w:tc>
          <w:tcPr>
            <w:tcW w:w="2739" w:type="dxa"/>
            <w:vAlign w:val="center"/>
          </w:tcPr>
          <w:p w:rsidR="009D3EC7" w:rsidRDefault="00184414">
            <w:pPr>
              <w:pStyle w:val="a5"/>
              <w:spacing w:after="0" w:line="320" w:lineRule="exact"/>
              <w:ind w:leftChars="-2" w:left="-2" w:rightChars="-51" w:right="-107" w:hangingChars="1" w:hanging="2"/>
              <w:jc w:val="left"/>
              <w:rPr>
                <w:rFonts w:ascii="宋体" w:hAnsi="宋体" w:cs="宋体"/>
                <w:szCs w:val="21"/>
              </w:rPr>
            </w:pPr>
            <w:r>
              <w:rPr>
                <w:rFonts w:ascii="宋体" w:hAnsi="宋体" w:cs="宋体" w:hint="eastAsia"/>
                <w:szCs w:val="21"/>
              </w:rPr>
              <w:t>HG/T 4851-2016 硝基复合肥料中5.8款</w:t>
            </w:r>
          </w:p>
        </w:tc>
        <w:tc>
          <w:tcPr>
            <w:tcW w:w="3744" w:type="dxa"/>
            <w:vAlign w:val="center"/>
          </w:tcPr>
          <w:p w:rsidR="009D3EC7" w:rsidRDefault="00184414">
            <w:pPr>
              <w:pStyle w:val="a5"/>
              <w:spacing w:after="0" w:line="320" w:lineRule="exact"/>
              <w:ind w:leftChars="-2" w:left="-2" w:rightChars="-51" w:right="-107" w:hangingChars="1" w:hanging="2"/>
              <w:jc w:val="left"/>
              <w:rPr>
                <w:rFonts w:ascii="宋体" w:hAnsi="宋体" w:cs="宋体"/>
                <w:szCs w:val="21"/>
              </w:rPr>
            </w:pPr>
            <w:r>
              <w:rPr>
                <w:rFonts w:ascii="宋体" w:hAnsi="宋体" w:cs="宋体" w:hint="eastAsia"/>
                <w:szCs w:val="21"/>
              </w:rPr>
              <w:t>GB/T 24890-2010 复混肥料中氯离子含量的测定</w:t>
            </w:r>
          </w:p>
        </w:tc>
      </w:tr>
      <w:tr w:rsidR="009D3EC7">
        <w:trPr>
          <w:cantSplit/>
          <w:trHeight w:val="480"/>
          <w:jc w:val="center"/>
        </w:trPr>
        <w:tc>
          <w:tcPr>
            <w:tcW w:w="675" w:type="dxa"/>
            <w:vAlign w:val="center"/>
          </w:tcPr>
          <w:p w:rsidR="009D3EC7" w:rsidRDefault="00184414">
            <w:pPr>
              <w:spacing w:line="320" w:lineRule="exact"/>
              <w:jc w:val="center"/>
              <w:rPr>
                <w:rFonts w:ascii="宋体" w:hAnsi="宋体" w:cs="宋体"/>
                <w:color w:val="000000"/>
                <w:szCs w:val="21"/>
              </w:rPr>
            </w:pPr>
            <w:r>
              <w:rPr>
                <w:rFonts w:ascii="宋体" w:hAnsi="宋体" w:cs="宋体" w:hint="eastAsia"/>
                <w:color w:val="000000"/>
                <w:szCs w:val="21"/>
              </w:rPr>
              <w:t>5</w:t>
            </w:r>
          </w:p>
        </w:tc>
        <w:tc>
          <w:tcPr>
            <w:tcW w:w="2128" w:type="dxa"/>
            <w:vAlign w:val="center"/>
          </w:tcPr>
          <w:p w:rsidR="009D3EC7" w:rsidRDefault="00184414">
            <w:pPr>
              <w:pStyle w:val="a5"/>
              <w:spacing w:after="0" w:line="320" w:lineRule="exact"/>
              <w:ind w:leftChars="-2" w:left="-2" w:rightChars="-51" w:right="-107" w:hangingChars="1" w:hanging="2"/>
              <w:jc w:val="left"/>
              <w:rPr>
                <w:rFonts w:ascii="宋体" w:hAnsi="宋体" w:cs="宋体"/>
                <w:szCs w:val="21"/>
              </w:rPr>
            </w:pPr>
            <w:r>
              <w:rPr>
                <w:rFonts w:ascii="宋体" w:hAnsi="宋体" w:cs="宋体" w:hint="eastAsia"/>
                <w:szCs w:val="21"/>
              </w:rPr>
              <w:t xml:space="preserve">硫（S）的质量分数                </w:t>
            </w:r>
          </w:p>
        </w:tc>
        <w:tc>
          <w:tcPr>
            <w:tcW w:w="2739" w:type="dxa"/>
            <w:vAlign w:val="center"/>
          </w:tcPr>
          <w:p w:rsidR="009D3EC7" w:rsidRDefault="00184414">
            <w:pPr>
              <w:pStyle w:val="a5"/>
              <w:spacing w:after="0" w:line="320" w:lineRule="exact"/>
              <w:ind w:leftChars="-2" w:left="-2" w:rightChars="-51" w:right="-107" w:hangingChars="1" w:hanging="2"/>
              <w:jc w:val="left"/>
              <w:rPr>
                <w:rFonts w:ascii="宋体" w:hAnsi="宋体" w:cs="宋体"/>
                <w:szCs w:val="21"/>
              </w:rPr>
            </w:pPr>
            <w:r>
              <w:rPr>
                <w:rFonts w:ascii="宋体" w:hAnsi="宋体" w:cs="宋体" w:hint="eastAsia"/>
                <w:szCs w:val="21"/>
              </w:rPr>
              <w:t>HG/T 4851-2016 硝基复合肥料中5.9款</w:t>
            </w:r>
          </w:p>
        </w:tc>
        <w:tc>
          <w:tcPr>
            <w:tcW w:w="3744" w:type="dxa"/>
            <w:vAlign w:val="center"/>
          </w:tcPr>
          <w:p w:rsidR="009D3EC7" w:rsidRDefault="00184414">
            <w:pPr>
              <w:pStyle w:val="a5"/>
              <w:spacing w:after="0" w:line="320" w:lineRule="exact"/>
              <w:ind w:leftChars="-2" w:left="-2" w:rightChars="-51" w:right="-107" w:hangingChars="1" w:hanging="2"/>
              <w:jc w:val="left"/>
              <w:rPr>
                <w:rFonts w:ascii="宋体" w:hAnsi="宋体" w:cs="宋体"/>
                <w:szCs w:val="21"/>
              </w:rPr>
            </w:pPr>
            <w:r>
              <w:rPr>
                <w:rFonts w:ascii="宋体" w:hAnsi="宋体" w:cs="宋体" w:hint="eastAsia"/>
                <w:szCs w:val="21"/>
              </w:rPr>
              <w:t>GB/T 19203-2003 复混肥料中钙、镁、硫含量的测定</w:t>
            </w:r>
          </w:p>
        </w:tc>
      </w:tr>
      <w:tr w:rsidR="009D3EC7">
        <w:trPr>
          <w:cantSplit/>
          <w:trHeight w:val="480"/>
          <w:jc w:val="center"/>
        </w:trPr>
        <w:tc>
          <w:tcPr>
            <w:tcW w:w="9286" w:type="dxa"/>
            <w:gridSpan w:val="4"/>
            <w:vAlign w:val="center"/>
          </w:tcPr>
          <w:p w:rsidR="009D3EC7" w:rsidRDefault="00184414">
            <w:pPr>
              <w:pStyle w:val="a5"/>
              <w:spacing w:after="0" w:line="320" w:lineRule="exact"/>
              <w:ind w:leftChars="-2" w:left="-2" w:rightChars="-51" w:right="-107" w:hangingChars="1" w:hanging="2"/>
              <w:jc w:val="left"/>
              <w:rPr>
                <w:rFonts w:ascii="宋体" w:hAnsi="宋体" w:cs="宋体"/>
                <w:szCs w:val="21"/>
              </w:rPr>
            </w:pPr>
            <w:r>
              <w:rPr>
                <w:rFonts w:ascii="宋体" w:hAnsi="宋体" w:cs="宋体" w:hint="eastAsia"/>
                <w:szCs w:val="21"/>
              </w:rPr>
              <w:t>备注：</w:t>
            </w:r>
            <w:r>
              <w:rPr>
                <w:rFonts w:ascii="宋体" w:hAnsi="宋体" w:cs="宋体" w:hint="eastAsia"/>
              </w:rPr>
              <w:t>a)</w:t>
            </w:r>
            <w:r>
              <w:rPr>
                <w:rFonts w:ascii="宋体" w:hAnsi="宋体" w:cs="宋体" w:hint="eastAsia"/>
                <w:szCs w:val="21"/>
              </w:rPr>
              <w:t xml:space="preserve">产品应含氮、磷、钾中的至少两种养分，标明的单一养分应不小于4.0%，测定值与标明值负偏差的绝对值不应大于1.5%。 </w:t>
            </w:r>
          </w:p>
          <w:p w:rsidR="009D3EC7" w:rsidRDefault="00184414">
            <w:pPr>
              <w:pStyle w:val="a5"/>
              <w:spacing w:after="0" w:line="320" w:lineRule="exact"/>
              <w:ind w:leftChars="-2" w:left="-2" w:rightChars="-51" w:right="-107" w:hangingChars="1" w:hanging="2"/>
              <w:jc w:val="left"/>
              <w:rPr>
                <w:rFonts w:ascii="宋体" w:hAnsi="宋体" w:cs="宋体"/>
                <w:szCs w:val="21"/>
              </w:rPr>
            </w:pPr>
            <w:r>
              <w:rPr>
                <w:rFonts w:ascii="宋体" w:hAnsi="宋体" w:cs="宋体" w:hint="eastAsia"/>
              </w:rPr>
              <w:t>b)</w:t>
            </w:r>
            <w:r>
              <w:rPr>
                <w:rFonts w:ascii="宋体" w:hAnsi="宋体" w:cs="宋体" w:hint="eastAsia"/>
                <w:szCs w:val="21"/>
              </w:rPr>
              <w:t>包装容器上注明为“枸溶性磷”时，“水溶性磷占有效磷百分率”项目不做检验和判定。若为氮、钾二元肥料，“水溶性磷占有效磷百分率”项目不做检验和判定。</w:t>
            </w:r>
          </w:p>
          <w:p w:rsidR="009D3EC7" w:rsidRDefault="00184414">
            <w:pPr>
              <w:pStyle w:val="a5"/>
              <w:spacing w:after="0" w:line="320" w:lineRule="exact"/>
              <w:ind w:rightChars="-51" w:right="-107" w:firstLineChars="0" w:firstLine="0"/>
              <w:jc w:val="left"/>
              <w:rPr>
                <w:rFonts w:ascii="宋体" w:hAnsi="宋体" w:cs="宋体"/>
                <w:szCs w:val="21"/>
              </w:rPr>
            </w:pPr>
            <w:r>
              <w:rPr>
                <w:rFonts w:ascii="宋体" w:hAnsi="宋体" w:cs="宋体" w:hint="eastAsia"/>
                <w:szCs w:val="21"/>
              </w:rPr>
              <w:t>c)硝氯基型产品：氯离子的质量分数≤15.0%的产品，应在包装袋上标明“含氯（低氯）”；氯离子的质量分数≤30.0%的产品，应在包装袋上标明“含氯（中氯）”；氯离子的质量分数＞30.0%的产品，应在包装袋上标明“含氯(高氯)”；标识“含氯(高氯)”的产品，氯离子的质量分数可不做检验和判定。</w:t>
            </w:r>
          </w:p>
        </w:tc>
      </w:tr>
    </w:tbl>
    <w:p w:rsidR="009D3EC7" w:rsidRDefault="009D3EC7">
      <w:pPr>
        <w:pStyle w:val="a5"/>
        <w:spacing w:after="0" w:line="360" w:lineRule="auto"/>
        <w:ind w:firstLine="211"/>
        <w:jc w:val="center"/>
        <w:rPr>
          <w:rFonts w:ascii="宋体" w:hAnsi="宋体" w:cs="宋体"/>
          <w:b/>
          <w:szCs w:val="21"/>
        </w:rPr>
      </w:pPr>
    </w:p>
    <w:p w:rsidR="009D3EC7" w:rsidRDefault="00184414">
      <w:pPr>
        <w:pStyle w:val="a5"/>
        <w:spacing w:after="0" w:line="360" w:lineRule="auto"/>
        <w:ind w:firstLine="211"/>
        <w:jc w:val="center"/>
        <w:rPr>
          <w:rFonts w:ascii="宋体" w:hAnsi="宋体" w:cs="宋体"/>
          <w:b/>
          <w:szCs w:val="21"/>
        </w:rPr>
      </w:pPr>
      <w:r>
        <w:rPr>
          <w:rFonts w:ascii="宋体" w:hAnsi="宋体" w:cs="宋体" w:hint="eastAsia"/>
          <w:b/>
          <w:szCs w:val="21"/>
        </w:rPr>
        <w:t>表3</w:t>
      </w:r>
      <w:r>
        <w:rPr>
          <w:rFonts w:ascii="宋体" w:hAnsi="宋体" w:cs="宋体"/>
          <w:b/>
          <w:szCs w:val="21"/>
        </w:rPr>
        <w:t xml:space="preserve">  </w:t>
      </w:r>
      <w:r>
        <w:rPr>
          <w:rFonts w:ascii="宋体" w:hAnsi="宋体" w:cs="宋体" w:hint="eastAsia"/>
          <w:b/>
          <w:szCs w:val="21"/>
        </w:rPr>
        <w:t>掺混肥料产品检验项目、依据标准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985"/>
        <w:gridCol w:w="2739"/>
        <w:gridCol w:w="3744"/>
      </w:tblGrid>
      <w:tr w:rsidR="009D3EC7">
        <w:trPr>
          <w:cantSplit/>
          <w:trHeight w:val="312"/>
          <w:tblHeader/>
          <w:jc w:val="center"/>
        </w:trPr>
        <w:tc>
          <w:tcPr>
            <w:tcW w:w="818" w:type="dxa"/>
            <w:vMerge w:val="restart"/>
            <w:vAlign w:val="center"/>
          </w:tcPr>
          <w:p w:rsidR="009D3EC7" w:rsidRDefault="00184414">
            <w:pPr>
              <w:spacing w:line="0" w:lineRule="atLeast"/>
              <w:jc w:val="center"/>
              <w:rPr>
                <w:rFonts w:ascii="宋体" w:hAnsi="宋体" w:cs="宋体"/>
                <w:b/>
                <w:color w:val="000000"/>
                <w:kern w:val="0"/>
              </w:rPr>
            </w:pPr>
            <w:r>
              <w:rPr>
                <w:rFonts w:ascii="宋体" w:hAnsi="宋体" w:cs="宋体" w:hint="eastAsia"/>
                <w:b/>
                <w:color w:val="000000"/>
                <w:kern w:val="0"/>
              </w:rPr>
              <w:t>序号</w:t>
            </w:r>
          </w:p>
        </w:tc>
        <w:tc>
          <w:tcPr>
            <w:tcW w:w="1985" w:type="dxa"/>
            <w:vMerge w:val="restart"/>
            <w:vAlign w:val="center"/>
          </w:tcPr>
          <w:p w:rsidR="009D3EC7" w:rsidRDefault="00184414">
            <w:pPr>
              <w:spacing w:line="0" w:lineRule="atLeast"/>
              <w:jc w:val="center"/>
              <w:rPr>
                <w:rFonts w:ascii="宋体" w:hAnsi="宋体" w:cs="宋体"/>
                <w:b/>
                <w:color w:val="000000"/>
                <w:kern w:val="0"/>
              </w:rPr>
            </w:pPr>
            <w:r>
              <w:rPr>
                <w:rFonts w:ascii="宋体" w:hAnsi="宋体" w:cs="宋体" w:hint="eastAsia"/>
                <w:b/>
                <w:color w:val="000000"/>
                <w:kern w:val="0"/>
              </w:rPr>
              <w:t>检验项目</w:t>
            </w:r>
          </w:p>
        </w:tc>
        <w:tc>
          <w:tcPr>
            <w:tcW w:w="2739" w:type="dxa"/>
            <w:vMerge w:val="restart"/>
            <w:vAlign w:val="center"/>
          </w:tcPr>
          <w:p w:rsidR="009D3EC7" w:rsidRDefault="00184414">
            <w:pPr>
              <w:spacing w:line="0" w:lineRule="atLeast"/>
              <w:jc w:val="center"/>
              <w:rPr>
                <w:rFonts w:ascii="宋体" w:hAnsi="宋体" w:cs="宋体"/>
                <w:b/>
                <w:color w:val="000000"/>
                <w:kern w:val="0"/>
              </w:rPr>
            </w:pPr>
            <w:r>
              <w:rPr>
                <w:rFonts w:ascii="宋体" w:hAnsi="宋体" w:cs="宋体" w:hint="eastAsia"/>
                <w:b/>
                <w:color w:val="000000"/>
                <w:kern w:val="0"/>
              </w:rPr>
              <w:t>检验依据标准及条款</w:t>
            </w:r>
          </w:p>
        </w:tc>
        <w:tc>
          <w:tcPr>
            <w:tcW w:w="3744" w:type="dxa"/>
            <w:vMerge w:val="restart"/>
            <w:vAlign w:val="center"/>
          </w:tcPr>
          <w:p w:rsidR="009D3EC7" w:rsidRDefault="00184414">
            <w:pPr>
              <w:spacing w:line="0" w:lineRule="atLeast"/>
              <w:jc w:val="center"/>
              <w:rPr>
                <w:rFonts w:ascii="宋体" w:hAnsi="宋体" w:cs="宋体"/>
                <w:b/>
                <w:color w:val="000000"/>
                <w:kern w:val="0"/>
              </w:rPr>
            </w:pPr>
            <w:r>
              <w:rPr>
                <w:rFonts w:ascii="宋体" w:hAnsi="宋体" w:cs="宋体" w:hint="eastAsia"/>
                <w:b/>
                <w:color w:val="000000"/>
                <w:kern w:val="0"/>
              </w:rPr>
              <w:t>检验方法依据标准或条款</w:t>
            </w:r>
          </w:p>
        </w:tc>
      </w:tr>
      <w:tr w:rsidR="009D3EC7">
        <w:trPr>
          <w:cantSplit/>
          <w:trHeight w:val="312"/>
          <w:tblHeader/>
          <w:jc w:val="center"/>
        </w:trPr>
        <w:tc>
          <w:tcPr>
            <w:tcW w:w="818" w:type="dxa"/>
            <w:vMerge/>
            <w:vAlign w:val="center"/>
          </w:tcPr>
          <w:p w:rsidR="009D3EC7" w:rsidRDefault="009D3EC7">
            <w:pPr>
              <w:tabs>
                <w:tab w:val="center" w:pos="1962"/>
              </w:tabs>
              <w:jc w:val="left"/>
              <w:rPr>
                <w:rFonts w:ascii="宋体" w:hAnsi="宋体" w:cs="宋体"/>
                <w:szCs w:val="21"/>
              </w:rPr>
            </w:pPr>
          </w:p>
        </w:tc>
        <w:tc>
          <w:tcPr>
            <w:tcW w:w="1985" w:type="dxa"/>
            <w:vMerge/>
            <w:vAlign w:val="center"/>
          </w:tcPr>
          <w:p w:rsidR="009D3EC7" w:rsidRDefault="009D3EC7">
            <w:pPr>
              <w:tabs>
                <w:tab w:val="center" w:pos="1962"/>
              </w:tabs>
              <w:jc w:val="left"/>
              <w:rPr>
                <w:rFonts w:ascii="宋体" w:hAnsi="宋体" w:cs="宋体"/>
                <w:szCs w:val="21"/>
              </w:rPr>
            </w:pPr>
          </w:p>
        </w:tc>
        <w:tc>
          <w:tcPr>
            <w:tcW w:w="2739" w:type="dxa"/>
            <w:vMerge/>
            <w:vAlign w:val="center"/>
          </w:tcPr>
          <w:p w:rsidR="009D3EC7" w:rsidRDefault="009D3EC7">
            <w:pPr>
              <w:tabs>
                <w:tab w:val="center" w:pos="1962"/>
              </w:tabs>
              <w:jc w:val="left"/>
              <w:rPr>
                <w:rFonts w:ascii="宋体" w:hAnsi="宋体" w:cs="宋体"/>
                <w:szCs w:val="21"/>
              </w:rPr>
            </w:pPr>
          </w:p>
        </w:tc>
        <w:tc>
          <w:tcPr>
            <w:tcW w:w="3744" w:type="dxa"/>
            <w:vMerge/>
            <w:vAlign w:val="center"/>
          </w:tcPr>
          <w:p w:rsidR="009D3EC7" w:rsidRDefault="009D3EC7">
            <w:pPr>
              <w:tabs>
                <w:tab w:val="center" w:pos="1962"/>
              </w:tabs>
              <w:jc w:val="left"/>
              <w:rPr>
                <w:rFonts w:ascii="宋体" w:hAnsi="宋体" w:cs="宋体"/>
                <w:szCs w:val="21"/>
              </w:rPr>
            </w:pPr>
          </w:p>
        </w:tc>
      </w:tr>
      <w:tr w:rsidR="009D3EC7">
        <w:trPr>
          <w:cantSplit/>
          <w:jc w:val="center"/>
        </w:trPr>
        <w:tc>
          <w:tcPr>
            <w:tcW w:w="818" w:type="dxa"/>
            <w:vAlign w:val="center"/>
          </w:tcPr>
          <w:p w:rsidR="009D3EC7" w:rsidRDefault="00184414">
            <w:pPr>
              <w:spacing w:line="300" w:lineRule="exact"/>
              <w:jc w:val="center"/>
              <w:rPr>
                <w:rFonts w:ascii="宋体" w:hAnsi="宋体" w:cs="宋体"/>
                <w:color w:val="000000"/>
                <w:szCs w:val="21"/>
              </w:rPr>
            </w:pPr>
            <w:r>
              <w:rPr>
                <w:rFonts w:ascii="宋体" w:hAnsi="宋体" w:cs="宋体" w:hint="eastAsia"/>
                <w:color w:val="000000"/>
                <w:szCs w:val="21"/>
              </w:rPr>
              <w:t>1</w:t>
            </w:r>
          </w:p>
        </w:tc>
        <w:tc>
          <w:tcPr>
            <w:tcW w:w="1985" w:type="dxa"/>
            <w:vAlign w:val="center"/>
          </w:tcPr>
          <w:p w:rsidR="009D3EC7" w:rsidRDefault="00184414">
            <w:pPr>
              <w:tabs>
                <w:tab w:val="center" w:pos="1962"/>
              </w:tabs>
              <w:spacing w:line="300" w:lineRule="exact"/>
              <w:jc w:val="left"/>
              <w:rPr>
                <w:rFonts w:ascii="宋体" w:hAnsi="宋体" w:cs="宋体"/>
                <w:szCs w:val="21"/>
              </w:rPr>
            </w:pPr>
            <w:r>
              <w:rPr>
                <w:rFonts w:ascii="宋体" w:hAnsi="宋体" w:cs="宋体" w:hint="eastAsia"/>
                <w:szCs w:val="21"/>
              </w:rPr>
              <w:t>养分（N+P</w:t>
            </w:r>
            <w:r>
              <w:rPr>
                <w:rFonts w:ascii="宋体" w:hAnsi="宋体" w:cs="宋体" w:hint="eastAsia"/>
                <w:szCs w:val="21"/>
                <w:vertAlign w:val="subscript"/>
              </w:rPr>
              <w:t>2</w:t>
            </w:r>
            <w:r>
              <w:rPr>
                <w:rFonts w:ascii="宋体" w:hAnsi="宋体" w:cs="宋体" w:hint="eastAsia"/>
                <w:szCs w:val="21"/>
              </w:rPr>
              <w:t>O</w:t>
            </w:r>
            <w:r>
              <w:rPr>
                <w:rFonts w:ascii="宋体" w:hAnsi="宋体" w:cs="宋体" w:hint="eastAsia"/>
                <w:szCs w:val="21"/>
                <w:vertAlign w:val="subscript"/>
              </w:rPr>
              <w:t>5</w:t>
            </w:r>
            <w:r>
              <w:rPr>
                <w:rFonts w:ascii="宋体" w:hAnsi="宋体" w:cs="宋体" w:hint="eastAsia"/>
                <w:szCs w:val="21"/>
              </w:rPr>
              <w:t>+K</w:t>
            </w:r>
            <w:r>
              <w:rPr>
                <w:rFonts w:ascii="宋体" w:hAnsi="宋体" w:cs="宋体" w:hint="eastAsia"/>
                <w:szCs w:val="21"/>
                <w:vertAlign w:val="subscript"/>
              </w:rPr>
              <w:t>2</w:t>
            </w:r>
            <w:r>
              <w:rPr>
                <w:rFonts w:ascii="宋体" w:hAnsi="宋体" w:cs="宋体" w:hint="eastAsia"/>
                <w:szCs w:val="21"/>
              </w:rPr>
              <w:t>O）</w:t>
            </w:r>
            <w:r>
              <w:rPr>
                <w:rFonts w:ascii="宋体" w:hAnsi="宋体" w:cs="宋体" w:hint="eastAsia"/>
                <w:szCs w:val="21"/>
                <w:vertAlign w:val="superscript"/>
              </w:rPr>
              <w:t>a</w:t>
            </w:r>
            <w:r>
              <w:rPr>
                <w:rFonts w:ascii="宋体" w:hAnsi="宋体" w:cs="宋体" w:hint="eastAsia"/>
                <w:szCs w:val="21"/>
              </w:rPr>
              <w:t>质量分数</w:t>
            </w:r>
          </w:p>
        </w:tc>
        <w:tc>
          <w:tcPr>
            <w:tcW w:w="2739" w:type="dxa"/>
            <w:vAlign w:val="center"/>
          </w:tcPr>
          <w:p w:rsidR="009D3EC7" w:rsidRDefault="00184414">
            <w:pPr>
              <w:tabs>
                <w:tab w:val="center" w:pos="1962"/>
              </w:tabs>
              <w:spacing w:line="300" w:lineRule="exact"/>
              <w:jc w:val="left"/>
              <w:rPr>
                <w:rFonts w:ascii="宋体" w:hAnsi="宋体" w:cs="宋体"/>
                <w:szCs w:val="21"/>
              </w:rPr>
            </w:pPr>
            <w:r>
              <w:rPr>
                <w:rFonts w:ascii="宋体" w:hAnsi="宋体" w:cs="宋体" w:hint="eastAsia"/>
                <w:szCs w:val="21"/>
              </w:rPr>
              <w:t>GB/T 21633-2008 掺混肥料(BB肥)中5.2、5.3、5.4款</w:t>
            </w:r>
          </w:p>
        </w:tc>
        <w:tc>
          <w:tcPr>
            <w:tcW w:w="3744" w:type="dxa"/>
            <w:vAlign w:val="center"/>
          </w:tcPr>
          <w:p w:rsidR="009D3EC7" w:rsidRDefault="00184414">
            <w:pPr>
              <w:tabs>
                <w:tab w:val="center" w:pos="1962"/>
              </w:tabs>
              <w:spacing w:line="300" w:lineRule="exact"/>
              <w:jc w:val="left"/>
              <w:rPr>
                <w:rFonts w:ascii="宋体" w:hAnsi="宋体" w:cs="宋体"/>
                <w:szCs w:val="21"/>
              </w:rPr>
            </w:pPr>
            <w:r>
              <w:rPr>
                <w:rFonts w:ascii="宋体" w:hAnsi="宋体" w:cs="宋体" w:hint="eastAsia"/>
                <w:szCs w:val="21"/>
              </w:rPr>
              <w:t>GB/T 8572-2010 复混肥料中总氮含量的测定 蒸馏后滴定法</w:t>
            </w:r>
          </w:p>
          <w:p w:rsidR="009D3EC7" w:rsidRDefault="00184414">
            <w:pPr>
              <w:tabs>
                <w:tab w:val="center" w:pos="1962"/>
              </w:tabs>
              <w:spacing w:line="300" w:lineRule="exact"/>
              <w:jc w:val="left"/>
              <w:rPr>
                <w:rFonts w:ascii="宋体" w:hAnsi="宋体" w:cs="宋体"/>
                <w:szCs w:val="21"/>
              </w:rPr>
            </w:pPr>
            <w:r>
              <w:rPr>
                <w:rFonts w:ascii="宋体" w:hAnsi="宋体" w:cs="宋体" w:hint="eastAsia"/>
                <w:szCs w:val="21"/>
              </w:rPr>
              <w:t>GB/T 8573-2017 复混肥料中有效磷含量测定</w:t>
            </w:r>
          </w:p>
          <w:p w:rsidR="009D3EC7" w:rsidRDefault="00184414">
            <w:pPr>
              <w:tabs>
                <w:tab w:val="center" w:pos="1962"/>
              </w:tabs>
              <w:spacing w:line="300" w:lineRule="exact"/>
              <w:jc w:val="left"/>
              <w:rPr>
                <w:rFonts w:ascii="宋体" w:hAnsi="宋体" w:cs="宋体"/>
                <w:szCs w:val="21"/>
              </w:rPr>
            </w:pPr>
            <w:r>
              <w:rPr>
                <w:rFonts w:ascii="宋体" w:hAnsi="宋体" w:cs="宋体" w:hint="eastAsia"/>
                <w:szCs w:val="21"/>
              </w:rPr>
              <w:t>GB/T 8574-2010 复混肥料中钾含量的测定 四苯硼酸钾重量法</w:t>
            </w:r>
          </w:p>
        </w:tc>
      </w:tr>
      <w:tr w:rsidR="009D3EC7">
        <w:trPr>
          <w:cantSplit/>
          <w:jc w:val="center"/>
        </w:trPr>
        <w:tc>
          <w:tcPr>
            <w:tcW w:w="818" w:type="dxa"/>
            <w:vAlign w:val="center"/>
          </w:tcPr>
          <w:p w:rsidR="009D3EC7" w:rsidRDefault="00184414">
            <w:pPr>
              <w:spacing w:line="300" w:lineRule="exact"/>
              <w:jc w:val="center"/>
              <w:rPr>
                <w:rFonts w:ascii="宋体" w:hAnsi="宋体" w:cs="宋体"/>
                <w:color w:val="000000"/>
                <w:szCs w:val="21"/>
              </w:rPr>
            </w:pPr>
            <w:r>
              <w:rPr>
                <w:rFonts w:ascii="宋体" w:hAnsi="宋体" w:cs="宋体" w:hint="eastAsia"/>
                <w:color w:val="000000"/>
                <w:szCs w:val="21"/>
              </w:rPr>
              <w:t>2</w:t>
            </w:r>
          </w:p>
        </w:tc>
        <w:tc>
          <w:tcPr>
            <w:tcW w:w="1985" w:type="dxa"/>
            <w:vAlign w:val="center"/>
          </w:tcPr>
          <w:p w:rsidR="009D3EC7" w:rsidRDefault="00184414">
            <w:pPr>
              <w:tabs>
                <w:tab w:val="center" w:pos="1962"/>
              </w:tabs>
              <w:spacing w:line="300" w:lineRule="exact"/>
              <w:jc w:val="left"/>
              <w:rPr>
                <w:rFonts w:ascii="宋体" w:hAnsi="宋体" w:cs="宋体"/>
                <w:szCs w:val="21"/>
              </w:rPr>
            </w:pPr>
            <w:r>
              <w:rPr>
                <w:rFonts w:ascii="宋体" w:hAnsi="宋体" w:cs="宋体" w:hint="eastAsia"/>
                <w:szCs w:val="21"/>
              </w:rPr>
              <w:t>水溶磷占有效磷的百分率</w:t>
            </w:r>
            <w:r>
              <w:rPr>
                <w:rFonts w:ascii="宋体" w:hAnsi="宋体" w:cs="宋体" w:hint="eastAsia"/>
                <w:szCs w:val="21"/>
                <w:vertAlign w:val="superscript"/>
              </w:rPr>
              <w:t>b</w:t>
            </w:r>
          </w:p>
        </w:tc>
        <w:tc>
          <w:tcPr>
            <w:tcW w:w="2739" w:type="dxa"/>
            <w:vAlign w:val="center"/>
          </w:tcPr>
          <w:p w:rsidR="009D3EC7" w:rsidRDefault="00184414">
            <w:pPr>
              <w:spacing w:line="300" w:lineRule="exact"/>
              <w:jc w:val="center"/>
              <w:rPr>
                <w:rFonts w:ascii="宋体" w:hAnsi="宋体" w:cs="宋体"/>
                <w:color w:val="000000"/>
                <w:szCs w:val="21"/>
              </w:rPr>
            </w:pPr>
            <w:r>
              <w:rPr>
                <w:rFonts w:ascii="宋体" w:hAnsi="宋体" w:cs="宋体" w:hint="eastAsia"/>
                <w:bCs/>
                <w:szCs w:val="21"/>
              </w:rPr>
              <w:t>GB/T 21633-2008 掺混肥料(BB肥)</w:t>
            </w:r>
            <w:r>
              <w:rPr>
                <w:rFonts w:ascii="宋体" w:hAnsi="宋体" w:cs="宋体" w:hint="eastAsia"/>
                <w:color w:val="000000"/>
                <w:szCs w:val="21"/>
              </w:rPr>
              <w:t>中5.3款</w:t>
            </w:r>
          </w:p>
        </w:tc>
        <w:tc>
          <w:tcPr>
            <w:tcW w:w="3744" w:type="dxa"/>
            <w:vAlign w:val="center"/>
          </w:tcPr>
          <w:p w:rsidR="009D3EC7" w:rsidRDefault="00184414">
            <w:pPr>
              <w:spacing w:line="300" w:lineRule="exact"/>
              <w:jc w:val="left"/>
              <w:rPr>
                <w:rFonts w:ascii="宋体" w:hAnsi="宋体" w:cs="宋体"/>
                <w:color w:val="000000"/>
                <w:szCs w:val="21"/>
              </w:rPr>
            </w:pPr>
            <w:r>
              <w:rPr>
                <w:rFonts w:ascii="宋体" w:hAnsi="宋体" w:cs="宋体" w:hint="eastAsia"/>
                <w:bCs/>
                <w:szCs w:val="21"/>
              </w:rPr>
              <w:t>GB/T 8573-2017 复混肥料中有效磷含量测定</w:t>
            </w:r>
          </w:p>
        </w:tc>
      </w:tr>
      <w:tr w:rsidR="009D3EC7">
        <w:trPr>
          <w:cantSplit/>
          <w:jc w:val="center"/>
        </w:trPr>
        <w:tc>
          <w:tcPr>
            <w:tcW w:w="818" w:type="dxa"/>
            <w:vAlign w:val="center"/>
          </w:tcPr>
          <w:p w:rsidR="009D3EC7" w:rsidRDefault="00184414">
            <w:pPr>
              <w:spacing w:line="300" w:lineRule="exact"/>
              <w:jc w:val="center"/>
              <w:rPr>
                <w:rFonts w:ascii="宋体" w:hAnsi="宋体" w:cs="宋体"/>
                <w:color w:val="000000"/>
                <w:szCs w:val="21"/>
              </w:rPr>
            </w:pPr>
            <w:r>
              <w:rPr>
                <w:rFonts w:ascii="宋体" w:hAnsi="宋体" w:cs="宋体" w:hint="eastAsia"/>
                <w:color w:val="000000"/>
                <w:szCs w:val="21"/>
              </w:rPr>
              <w:t>3</w:t>
            </w:r>
          </w:p>
        </w:tc>
        <w:tc>
          <w:tcPr>
            <w:tcW w:w="1985" w:type="dxa"/>
            <w:vAlign w:val="center"/>
          </w:tcPr>
          <w:p w:rsidR="009D3EC7" w:rsidRDefault="00184414">
            <w:pPr>
              <w:tabs>
                <w:tab w:val="center" w:pos="1962"/>
              </w:tabs>
              <w:spacing w:line="300" w:lineRule="exact"/>
              <w:jc w:val="left"/>
              <w:rPr>
                <w:rFonts w:ascii="宋体" w:hAnsi="宋体" w:cs="宋体"/>
                <w:szCs w:val="21"/>
              </w:rPr>
            </w:pPr>
            <w:r>
              <w:rPr>
                <w:rFonts w:ascii="宋体" w:hAnsi="宋体" w:cs="宋体" w:hint="eastAsia"/>
                <w:szCs w:val="21"/>
              </w:rPr>
              <w:t>氯离子的质量分数</w:t>
            </w:r>
            <w:r>
              <w:rPr>
                <w:rFonts w:ascii="宋体" w:hAnsi="宋体" w:cs="宋体" w:hint="eastAsia"/>
                <w:szCs w:val="21"/>
                <w:vertAlign w:val="superscript"/>
              </w:rPr>
              <w:t>c</w:t>
            </w:r>
          </w:p>
        </w:tc>
        <w:tc>
          <w:tcPr>
            <w:tcW w:w="2739" w:type="dxa"/>
            <w:vAlign w:val="center"/>
          </w:tcPr>
          <w:p w:rsidR="009D3EC7" w:rsidRDefault="00184414">
            <w:pPr>
              <w:spacing w:line="300" w:lineRule="exact"/>
              <w:jc w:val="center"/>
              <w:rPr>
                <w:rFonts w:ascii="宋体" w:hAnsi="宋体" w:cs="宋体"/>
                <w:color w:val="000000"/>
                <w:szCs w:val="21"/>
              </w:rPr>
            </w:pPr>
            <w:r>
              <w:rPr>
                <w:rFonts w:ascii="宋体" w:hAnsi="宋体" w:cs="宋体" w:hint="eastAsia"/>
                <w:bCs/>
                <w:szCs w:val="21"/>
              </w:rPr>
              <w:t>GB/T 21633-2008 掺混肥料(BB肥)</w:t>
            </w:r>
            <w:r>
              <w:rPr>
                <w:rFonts w:ascii="宋体" w:hAnsi="宋体" w:cs="宋体" w:hint="eastAsia"/>
                <w:color w:val="000000"/>
                <w:szCs w:val="21"/>
              </w:rPr>
              <w:t>中5.7款</w:t>
            </w:r>
          </w:p>
        </w:tc>
        <w:tc>
          <w:tcPr>
            <w:tcW w:w="3744" w:type="dxa"/>
            <w:vAlign w:val="center"/>
          </w:tcPr>
          <w:p w:rsidR="009D3EC7" w:rsidRDefault="00184414">
            <w:pPr>
              <w:spacing w:line="300" w:lineRule="exact"/>
              <w:jc w:val="left"/>
              <w:rPr>
                <w:rFonts w:ascii="宋体" w:hAnsi="宋体" w:cs="宋体"/>
                <w:bCs/>
                <w:szCs w:val="21"/>
              </w:rPr>
            </w:pPr>
            <w:r>
              <w:rPr>
                <w:rFonts w:ascii="宋体" w:hAnsi="宋体" w:cs="宋体" w:hint="eastAsia"/>
                <w:bCs/>
                <w:szCs w:val="21"/>
              </w:rPr>
              <w:t>GB 15063-2001复混肥料(复合肥料)中5.7款</w:t>
            </w:r>
          </w:p>
        </w:tc>
      </w:tr>
      <w:tr w:rsidR="009D3EC7">
        <w:trPr>
          <w:cantSplit/>
          <w:jc w:val="center"/>
        </w:trPr>
        <w:tc>
          <w:tcPr>
            <w:tcW w:w="818" w:type="dxa"/>
            <w:vAlign w:val="center"/>
          </w:tcPr>
          <w:p w:rsidR="009D3EC7" w:rsidRDefault="00184414">
            <w:pPr>
              <w:spacing w:line="300" w:lineRule="exact"/>
              <w:jc w:val="center"/>
              <w:rPr>
                <w:rFonts w:ascii="宋体" w:hAnsi="宋体" w:cs="宋体"/>
                <w:color w:val="000000"/>
                <w:szCs w:val="21"/>
              </w:rPr>
            </w:pPr>
            <w:r>
              <w:rPr>
                <w:rFonts w:ascii="宋体" w:hAnsi="宋体" w:cs="宋体" w:hint="eastAsia"/>
                <w:color w:val="000000"/>
                <w:szCs w:val="21"/>
              </w:rPr>
              <w:t>4</w:t>
            </w:r>
          </w:p>
        </w:tc>
        <w:tc>
          <w:tcPr>
            <w:tcW w:w="1985" w:type="dxa"/>
            <w:vAlign w:val="center"/>
          </w:tcPr>
          <w:p w:rsidR="009D3EC7" w:rsidRDefault="00184414">
            <w:pPr>
              <w:tabs>
                <w:tab w:val="center" w:pos="1962"/>
              </w:tabs>
              <w:spacing w:line="300" w:lineRule="exact"/>
              <w:jc w:val="left"/>
              <w:rPr>
                <w:rFonts w:ascii="宋体" w:hAnsi="宋体" w:cs="宋体"/>
                <w:szCs w:val="21"/>
              </w:rPr>
            </w:pPr>
            <w:r>
              <w:rPr>
                <w:rFonts w:ascii="宋体" w:hAnsi="宋体" w:cs="宋体" w:hint="eastAsia"/>
                <w:szCs w:val="21"/>
              </w:rPr>
              <w:t>中量元素单一养分的质量分数</w:t>
            </w:r>
            <w:r>
              <w:rPr>
                <w:rFonts w:ascii="宋体" w:hAnsi="宋体" w:cs="宋体" w:hint="eastAsia"/>
                <w:szCs w:val="21"/>
                <w:vertAlign w:val="superscript"/>
              </w:rPr>
              <w:t>d</w:t>
            </w:r>
          </w:p>
        </w:tc>
        <w:tc>
          <w:tcPr>
            <w:tcW w:w="2739" w:type="dxa"/>
            <w:vAlign w:val="center"/>
          </w:tcPr>
          <w:p w:rsidR="009D3EC7" w:rsidRDefault="00184414">
            <w:pPr>
              <w:spacing w:line="300" w:lineRule="exact"/>
              <w:jc w:val="center"/>
              <w:rPr>
                <w:rFonts w:ascii="宋体" w:hAnsi="宋体" w:cs="宋体"/>
                <w:color w:val="000000"/>
                <w:szCs w:val="21"/>
              </w:rPr>
            </w:pPr>
            <w:r>
              <w:rPr>
                <w:rFonts w:ascii="宋体" w:hAnsi="宋体" w:cs="宋体" w:hint="eastAsia"/>
                <w:bCs/>
                <w:szCs w:val="21"/>
              </w:rPr>
              <w:t>GB/T 21633-2008 掺混肥料(BB肥)</w:t>
            </w:r>
            <w:r>
              <w:rPr>
                <w:rFonts w:ascii="宋体" w:hAnsi="宋体" w:cs="宋体" w:hint="eastAsia"/>
                <w:color w:val="000000"/>
                <w:szCs w:val="21"/>
              </w:rPr>
              <w:t>中5.8款</w:t>
            </w:r>
          </w:p>
        </w:tc>
        <w:tc>
          <w:tcPr>
            <w:tcW w:w="3744" w:type="dxa"/>
            <w:vAlign w:val="center"/>
          </w:tcPr>
          <w:p w:rsidR="009D3EC7" w:rsidRDefault="00184414">
            <w:pPr>
              <w:spacing w:line="300" w:lineRule="exact"/>
              <w:jc w:val="left"/>
              <w:rPr>
                <w:rFonts w:ascii="宋体" w:hAnsi="宋体" w:cs="宋体"/>
                <w:color w:val="000000"/>
                <w:szCs w:val="21"/>
              </w:rPr>
            </w:pPr>
            <w:r>
              <w:rPr>
                <w:rFonts w:ascii="宋体" w:hAnsi="宋体" w:cs="宋体" w:hint="eastAsia"/>
                <w:bCs/>
                <w:szCs w:val="21"/>
              </w:rPr>
              <w:t>GB/T 19203-2003 复混肥料中钙、镁、硫含量的测定</w:t>
            </w:r>
          </w:p>
        </w:tc>
      </w:tr>
      <w:tr w:rsidR="009D3EC7">
        <w:trPr>
          <w:cantSplit/>
          <w:jc w:val="center"/>
        </w:trPr>
        <w:tc>
          <w:tcPr>
            <w:tcW w:w="818" w:type="dxa"/>
            <w:vAlign w:val="center"/>
          </w:tcPr>
          <w:p w:rsidR="009D3EC7" w:rsidRDefault="00184414">
            <w:pPr>
              <w:spacing w:line="300" w:lineRule="exact"/>
              <w:jc w:val="center"/>
              <w:rPr>
                <w:rFonts w:ascii="宋体" w:hAnsi="宋体" w:cs="宋体"/>
                <w:color w:val="000000"/>
                <w:szCs w:val="21"/>
              </w:rPr>
            </w:pPr>
            <w:r>
              <w:rPr>
                <w:rFonts w:ascii="宋体" w:hAnsi="宋体" w:cs="宋体" w:hint="eastAsia"/>
                <w:color w:val="000000"/>
                <w:szCs w:val="21"/>
              </w:rPr>
              <w:t>5</w:t>
            </w:r>
          </w:p>
        </w:tc>
        <w:tc>
          <w:tcPr>
            <w:tcW w:w="1985" w:type="dxa"/>
            <w:vAlign w:val="center"/>
          </w:tcPr>
          <w:p w:rsidR="009D3EC7" w:rsidRDefault="00184414">
            <w:pPr>
              <w:tabs>
                <w:tab w:val="center" w:pos="1962"/>
              </w:tabs>
              <w:spacing w:line="300" w:lineRule="exact"/>
              <w:jc w:val="left"/>
              <w:rPr>
                <w:rFonts w:ascii="宋体" w:hAnsi="宋体" w:cs="宋体"/>
                <w:szCs w:val="21"/>
              </w:rPr>
            </w:pPr>
            <w:r>
              <w:rPr>
                <w:rFonts w:ascii="宋体" w:hAnsi="宋体" w:cs="宋体" w:hint="eastAsia"/>
                <w:szCs w:val="21"/>
              </w:rPr>
              <w:t>微量元素单一养分的质量分数</w:t>
            </w:r>
            <w:r>
              <w:rPr>
                <w:rFonts w:ascii="宋体" w:hAnsi="宋体" w:cs="宋体" w:hint="eastAsia"/>
                <w:szCs w:val="21"/>
                <w:vertAlign w:val="superscript"/>
              </w:rPr>
              <w:t>e</w:t>
            </w:r>
          </w:p>
        </w:tc>
        <w:tc>
          <w:tcPr>
            <w:tcW w:w="2739" w:type="dxa"/>
            <w:vAlign w:val="center"/>
          </w:tcPr>
          <w:p w:rsidR="009D3EC7" w:rsidRDefault="00184414">
            <w:pPr>
              <w:spacing w:line="300" w:lineRule="exact"/>
              <w:jc w:val="center"/>
              <w:rPr>
                <w:rFonts w:ascii="宋体" w:hAnsi="宋体" w:cs="宋体"/>
                <w:color w:val="000000"/>
                <w:szCs w:val="21"/>
              </w:rPr>
            </w:pPr>
            <w:r>
              <w:rPr>
                <w:rFonts w:ascii="宋体" w:hAnsi="宋体" w:cs="宋体" w:hint="eastAsia"/>
                <w:bCs/>
                <w:szCs w:val="21"/>
              </w:rPr>
              <w:t>GB/T 21633-2008 掺混肥料(BB肥)</w:t>
            </w:r>
            <w:r>
              <w:rPr>
                <w:rFonts w:ascii="宋体" w:hAnsi="宋体" w:cs="宋体" w:hint="eastAsia"/>
                <w:color w:val="000000"/>
                <w:szCs w:val="21"/>
              </w:rPr>
              <w:t>中5.9款</w:t>
            </w:r>
          </w:p>
        </w:tc>
        <w:tc>
          <w:tcPr>
            <w:tcW w:w="3744" w:type="dxa"/>
            <w:vAlign w:val="center"/>
          </w:tcPr>
          <w:p w:rsidR="009D3EC7" w:rsidRDefault="00184414">
            <w:pPr>
              <w:spacing w:line="300" w:lineRule="exact"/>
              <w:jc w:val="left"/>
              <w:rPr>
                <w:rFonts w:ascii="宋体" w:hAnsi="宋体" w:cs="宋体"/>
                <w:color w:val="000000"/>
                <w:szCs w:val="21"/>
              </w:rPr>
            </w:pPr>
            <w:r>
              <w:rPr>
                <w:rFonts w:ascii="宋体" w:hAnsi="宋体" w:cs="宋体" w:hint="eastAsia"/>
                <w:bCs/>
                <w:szCs w:val="21"/>
              </w:rPr>
              <w:t>GB/T 14540-2003 复混肥料中铜、铁、锰、锌、硼、钼含量的测定</w:t>
            </w:r>
          </w:p>
        </w:tc>
      </w:tr>
      <w:tr w:rsidR="009D3EC7">
        <w:trPr>
          <w:cantSplit/>
          <w:jc w:val="center"/>
        </w:trPr>
        <w:tc>
          <w:tcPr>
            <w:tcW w:w="9286" w:type="dxa"/>
            <w:gridSpan w:val="4"/>
            <w:vAlign w:val="center"/>
          </w:tcPr>
          <w:p w:rsidR="009D3EC7" w:rsidRDefault="00184414">
            <w:pPr>
              <w:widowControl/>
              <w:spacing w:line="300" w:lineRule="exact"/>
              <w:rPr>
                <w:rFonts w:ascii="宋体" w:hAnsi="宋体" w:cs="宋体"/>
                <w:szCs w:val="21"/>
              </w:rPr>
            </w:pPr>
            <w:r>
              <w:rPr>
                <w:rFonts w:ascii="宋体" w:hAnsi="宋体" w:cs="宋体" w:hint="eastAsia"/>
                <w:color w:val="000000"/>
                <w:szCs w:val="21"/>
              </w:rPr>
              <w:t>备注：</w:t>
            </w:r>
            <w:r>
              <w:rPr>
                <w:rFonts w:ascii="宋体" w:hAnsi="宋体" w:cs="宋体" w:hint="eastAsia"/>
                <w:szCs w:val="21"/>
              </w:rPr>
              <w:t>a) 组成产品的单一养分质量分数不得低于4.0%，且单一养分测定值与标明值负偏差的绝对值不得大于1.5%。</w:t>
            </w:r>
          </w:p>
          <w:p w:rsidR="009D3EC7" w:rsidRDefault="00184414">
            <w:pPr>
              <w:widowControl/>
              <w:spacing w:line="300" w:lineRule="exact"/>
              <w:rPr>
                <w:rFonts w:ascii="宋体" w:hAnsi="宋体" w:cs="宋体"/>
                <w:szCs w:val="21"/>
              </w:rPr>
            </w:pPr>
            <w:r>
              <w:rPr>
                <w:rFonts w:ascii="宋体" w:hAnsi="宋体" w:cs="宋体" w:hint="eastAsia"/>
                <w:szCs w:val="21"/>
              </w:rPr>
              <w:t>b) 以钙镁磷肥等枸溶性磷肥为基础磷肥并在包装容器上注明为“枸溶性磷”，可不控制“水溶性磷占有效磷百分率”指标。若为氮、钾二元肥料，也不控制“水溶性磷占有效磷百分率”指标。</w:t>
            </w:r>
          </w:p>
          <w:p w:rsidR="009D3EC7" w:rsidRDefault="00184414">
            <w:pPr>
              <w:widowControl/>
              <w:spacing w:line="300" w:lineRule="exact"/>
              <w:rPr>
                <w:rFonts w:ascii="宋体" w:hAnsi="宋体" w:cs="宋体"/>
                <w:szCs w:val="21"/>
              </w:rPr>
            </w:pPr>
            <w:r>
              <w:rPr>
                <w:rFonts w:ascii="宋体" w:hAnsi="宋体" w:cs="宋体" w:hint="eastAsia"/>
                <w:szCs w:val="21"/>
              </w:rPr>
              <w:t>c) 包装容器标明“含氯”时不检测本项目。</w:t>
            </w:r>
          </w:p>
          <w:p w:rsidR="009D3EC7" w:rsidRDefault="00184414">
            <w:pPr>
              <w:widowControl/>
              <w:spacing w:line="300" w:lineRule="exact"/>
              <w:rPr>
                <w:rFonts w:ascii="宋体" w:hAnsi="宋体" w:cs="宋体"/>
                <w:szCs w:val="21"/>
              </w:rPr>
            </w:pPr>
            <w:r>
              <w:rPr>
                <w:rFonts w:ascii="宋体" w:hAnsi="宋体" w:cs="宋体" w:hint="eastAsia"/>
                <w:szCs w:val="21"/>
              </w:rPr>
              <w:t>d) 包装容器标明含有钙、镁、硫时检测本项目。</w:t>
            </w:r>
          </w:p>
          <w:p w:rsidR="009D3EC7" w:rsidRDefault="00184414">
            <w:pPr>
              <w:widowControl/>
              <w:spacing w:line="300" w:lineRule="exact"/>
              <w:rPr>
                <w:rFonts w:ascii="宋体" w:hAnsi="宋体" w:cs="宋体"/>
                <w:szCs w:val="21"/>
              </w:rPr>
            </w:pPr>
            <w:r>
              <w:rPr>
                <w:rFonts w:ascii="宋体" w:hAnsi="宋体" w:cs="宋体" w:hint="eastAsia"/>
                <w:szCs w:val="21"/>
              </w:rPr>
              <w:t>e) 包装容器标明含有铜、铁、锰、锌、硼、钼时检测本项目。</w:t>
            </w:r>
          </w:p>
        </w:tc>
      </w:tr>
    </w:tbl>
    <w:p w:rsidR="009D3EC7" w:rsidRDefault="00184414">
      <w:pPr>
        <w:pStyle w:val="a5"/>
        <w:spacing w:after="0" w:line="360" w:lineRule="auto"/>
        <w:ind w:firstLine="211"/>
        <w:jc w:val="center"/>
        <w:rPr>
          <w:rFonts w:ascii="宋体" w:hAnsi="宋体" w:cs="宋体"/>
          <w:b/>
          <w:szCs w:val="21"/>
        </w:rPr>
      </w:pPr>
      <w:r>
        <w:rPr>
          <w:rFonts w:ascii="宋体" w:hAnsi="宋体" w:cs="宋体" w:hint="eastAsia"/>
          <w:b/>
          <w:szCs w:val="21"/>
        </w:rPr>
        <w:t>表4  有机－无机复混肥料产品检验项目、依据标准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01"/>
        <w:gridCol w:w="2202"/>
        <w:gridCol w:w="2975"/>
        <w:gridCol w:w="3508"/>
      </w:tblGrid>
      <w:tr w:rsidR="009D3EC7">
        <w:trPr>
          <w:cantSplit/>
          <w:trHeight w:val="312"/>
          <w:tblHeader/>
          <w:jc w:val="center"/>
        </w:trPr>
        <w:tc>
          <w:tcPr>
            <w:tcW w:w="601" w:type="dxa"/>
            <w:vMerge w:val="restart"/>
            <w:vAlign w:val="center"/>
          </w:tcPr>
          <w:p w:rsidR="009D3EC7" w:rsidRDefault="00184414">
            <w:pPr>
              <w:spacing w:line="0" w:lineRule="atLeast"/>
              <w:jc w:val="center"/>
              <w:rPr>
                <w:rFonts w:ascii="宋体" w:hAnsi="宋体" w:cs="宋体"/>
                <w:b/>
                <w:color w:val="000000"/>
                <w:kern w:val="0"/>
              </w:rPr>
            </w:pPr>
            <w:r>
              <w:rPr>
                <w:rFonts w:ascii="宋体" w:hAnsi="宋体" w:cs="宋体" w:hint="eastAsia"/>
                <w:b/>
                <w:color w:val="000000"/>
                <w:kern w:val="0"/>
              </w:rPr>
              <w:t>序号</w:t>
            </w:r>
          </w:p>
        </w:tc>
        <w:tc>
          <w:tcPr>
            <w:tcW w:w="2202" w:type="dxa"/>
            <w:vMerge w:val="restart"/>
            <w:vAlign w:val="center"/>
          </w:tcPr>
          <w:p w:rsidR="009D3EC7" w:rsidRDefault="00184414">
            <w:pPr>
              <w:spacing w:line="0" w:lineRule="atLeast"/>
              <w:jc w:val="center"/>
              <w:rPr>
                <w:rFonts w:ascii="宋体" w:hAnsi="宋体" w:cs="宋体"/>
                <w:b/>
                <w:color w:val="000000"/>
                <w:kern w:val="0"/>
              </w:rPr>
            </w:pPr>
            <w:r>
              <w:rPr>
                <w:rFonts w:ascii="宋体" w:hAnsi="宋体" w:cs="宋体" w:hint="eastAsia"/>
                <w:b/>
                <w:color w:val="000000"/>
                <w:kern w:val="0"/>
              </w:rPr>
              <w:t>检验项目</w:t>
            </w:r>
          </w:p>
        </w:tc>
        <w:tc>
          <w:tcPr>
            <w:tcW w:w="2975" w:type="dxa"/>
            <w:vMerge w:val="restart"/>
            <w:vAlign w:val="center"/>
          </w:tcPr>
          <w:p w:rsidR="009D3EC7" w:rsidRDefault="00184414">
            <w:pPr>
              <w:spacing w:line="0" w:lineRule="atLeast"/>
              <w:jc w:val="center"/>
              <w:rPr>
                <w:rFonts w:ascii="宋体" w:hAnsi="宋体" w:cs="宋体"/>
                <w:b/>
                <w:color w:val="000000"/>
                <w:kern w:val="0"/>
              </w:rPr>
            </w:pPr>
            <w:r>
              <w:rPr>
                <w:rFonts w:ascii="宋体" w:hAnsi="宋体" w:cs="宋体" w:hint="eastAsia"/>
                <w:b/>
                <w:color w:val="000000"/>
                <w:kern w:val="0"/>
              </w:rPr>
              <w:t>检验依据标准及条款</w:t>
            </w:r>
          </w:p>
        </w:tc>
        <w:tc>
          <w:tcPr>
            <w:tcW w:w="3508" w:type="dxa"/>
            <w:vMerge w:val="restart"/>
            <w:vAlign w:val="center"/>
          </w:tcPr>
          <w:p w:rsidR="009D3EC7" w:rsidRDefault="00184414">
            <w:pPr>
              <w:spacing w:line="0" w:lineRule="atLeast"/>
              <w:jc w:val="center"/>
              <w:rPr>
                <w:rFonts w:ascii="宋体" w:hAnsi="宋体" w:cs="宋体"/>
                <w:b/>
                <w:color w:val="000000"/>
                <w:kern w:val="0"/>
              </w:rPr>
            </w:pPr>
            <w:r>
              <w:rPr>
                <w:rFonts w:ascii="宋体" w:hAnsi="宋体" w:cs="宋体" w:hint="eastAsia"/>
                <w:b/>
                <w:color w:val="000000"/>
                <w:kern w:val="0"/>
              </w:rPr>
              <w:t>检验方法依据标准或条款</w:t>
            </w:r>
          </w:p>
        </w:tc>
      </w:tr>
      <w:tr w:rsidR="009D3EC7">
        <w:trPr>
          <w:cantSplit/>
          <w:trHeight w:val="409"/>
          <w:tblHeader/>
          <w:jc w:val="center"/>
        </w:trPr>
        <w:tc>
          <w:tcPr>
            <w:tcW w:w="601" w:type="dxa"/>
            <w:vMerge/>
            <w:vAlign w:val="center"/>
          </w:tcPr>
          <w:p w:rsidR="009D3EC7" w:rsidRDefault="009D3EC7">
            <w:pPr>
              <w:spacing w:line="360" w:lineRule="auto"/>
              <w:jc w:val="center"/>
              <w:rPr>
                <w:rFonts w:ascii="宋体" w:hAnsi="宋体" w:cs="宋体"/>
                <w:b/>
                <w:bCs/>
                <w:color w:val="000000"/>
                <w:szCs w:val="21"/>
              </w:rPr>
            </w:pPr>
          </w:p>
        </w:tc>
        <w:tc>
          <w:tcPr>
            <w:tcW w:w="2202" w:type="dxa"/>
            <w:vMerge/>
            <w:vAlign w:val="center"/>
          </w:tcPr>
          <w:p w:rsidR="009D3EC7" w:rsidRDefault="009D3EC7">
            <w:pPr>
              <w:spacing w:line="360" w:lineRule="auto"/>
              <w:jc w:val="center"/>
              <w:rPr>
                <w:rFonts w:ascii="宋体" w:hAnsi="宋体" w:cs="宋体"/>
                <w:b/>
                <w:bCs/>
                <w:color w:val="000000"/>
                <w:szCs w:val="21"/>
              </w:rPr>
            </w:pPr>
          </w:p>
        </w:tc>
        <w:tc>
          <w:tcPr>
            <w:tcW w:w="2975" w:type="dxa"/>
            <w:vMerge/>
            <w:vAlign w:val="center"/>
          </w:tcPr>
          <w:p w:rsidR="009D3EC7" w:rsidRDefault="009D3EC7">
            <w:pPr>
              <w:spacing w:line="360" w:lineRule="auto"/>
              <w:jc w:val="center"/>
              <w:rPr>
                <w:rFonts w:ascii="宋体" w:hAnsi="宋体" w:cs="宋体"/>
                <w:b/>
                <w:bCs/>
                <w:color w:val="000000"/>
                <w:szCs w:val="21"/>
              </w:rPr>
            </w:pPr>
          </w:p>
        </w:tc>
        <w:tc>
          <w:tcPr>
            <w:tcW w:w="3508" w:type="dxa"/>
            <w:vMerge/>
            <w:vAlign w:val="center"/>
          </w:tcPr>
          <w:p w:rsidR="009D3EC7" w:rsidRDefault="009D3EC7">
            <w:pPr>
              <w:spacing w:line="360" w:lineRule="auto"/>
              <w:jc w:val="center"/>
              <w:rPr>
                <w:rFonts w:ascii="宋体" w:hAnsi="宋体" w:cs="宋体"/>
                <w:b/>
                <w:bCs/>
                <w:color w:val="000000"/>
                <w:szCs w:val="21"/>
              </w:rPr>
            </w:pPr>
          </w:p>
        </w:tc>
      </w:tr>
      <w:tr w:rsidR="009D3EC7">
        <w:trPr>
          <w:cantSplit/>
          <w:jc w:val="center"/>
        </w:trPr>
        <w:tc>
          <w:tcPr>
            <w:tcW w:w="601" w:type="dxa"/>
            <w:vAlign w:val="center"/>
          </w:tcPr>
          <w:p w:rsidR="009D3EC7" w:rsidRDefault="00184414">
            <w:pPr>
              <w:widowControl/>
              <w:spacing w:line="360" w:lineRule="exact"/>
              <w:jc w:val="center"/>
              <w:rPr>
                <w:rFonts w:ascii="宋体" w:hAnsi="宋体" w:cs="宋体"/>
                <w:color w:val="000000"/>
                <w:szCs w:val="21"/>
              </w:rPr>
            </w:pPr>
            <w:r>
              <w:rPr>
                <w:rFonts w:ascii="宋体" w:hAnsi="宋体" w:cs="宋体" w:hint="eastAsia"/>
                <w:color w:val="000000"/>
                <w:szCs w:val="21"/>
              </w:rPr>
              <w:t>1</w:t>
            </w:r>
          </w:p>
        </w:tc>
        <w:tc>
          <w:tcPr>
            <w:tcW w:w="2202" w:type="dxa"/>
            <w:vAlign w:val="center"/>
          </w:tcPr>
          <w:p w:rsidR="009D3EC7" w:rsidRDefault="00184414">
            <w:pPr>
              <w:widowControl/>
              <w:spacing w:line="360" w:lineRule="exact"/>
              <w:rPr>
                <w:rFonts w:ascii="宋体" w:hAnsi="宋体" w:cs="宋体"/>
                <w:szCs w:val="21"/>
              </w:rPr>
            </w:pPr>
            <w:r>
              <w:rPr>
                <w:rFonts w:ascii="宋体" w:hAnsi="宋体" w:cs="宋体" w:hint="eastAsia"/>
                <w:szCs w:val="21"/>
              </w:rPr>
              <w:t>总养分（N+P</w:t>
            </w:r>
            <w:r>
              <w:rPr>
                <w:rFonts w:ascii="宋体" w:hAnsi="宋体" w:cs="宋体" w:hint="eastAsia"/>
                <w:szCs w:val="21"/>
                <w:vertAlign w:val="subscript"/>
              </w:rPr>
              <w:t>2</w:t>
            </w:r>
            <w:r>
              <w:rPr>
                <w:rFonts w:ascii="宋体" w:hAnsi="宋体" w:cs="宋体" w:hint="eastAsia"/>
                <w:szCs w:val="21"/>
              </w:rPr>
              <w:t>O</w:t>
            </w:r>
            <w:r>
              <w:rPr>
                <w:rFonts w:ascii="宋体" w:hAnsi="宋体" w:cs="宋体" w:hint="eastAsia"/>
                <w:szCs w:val="21"/>
                <w:vertAlign w:val="subscript"/>
              </w:rPr>
              <w:t>5</w:t>
            </w:r>
            <w:r>
              <w:rPr>
                <w:rFonts w:ascii="宋体" w:hAnsi="宋体" w:cs="宋体" w:hint="eastAsia"/>
                <w:szCs w:val="21"/>
              </w:rPr>
              <w:t>+K</w:t>
            </w:r>
            <w:r>
              <w:rPr>
                <w:rFonts w:ascii="宋体" w:hAnsi="宋体" w:cs="宋体" w:hint="eastAsia"/>
                <w:szCs w:val="21"/>
                <w:vertAlign w:val="subscript"/>
              </w:rPr>
              <w:t>2</w:t>
            </w:r>
            <w:r>
              <w:rPr>
                <w:rFonts w:ascii="宋体" w:hAnsi="宋体" w:cs="宋体" w:hint="eastAsia"/>
                <w:szCs w:val="21"/>
              </w:rPr>
              <w:t>O）</w:t>
            </w:r>
            <w:r>
              <w:rPr>
                <w:rFonts w:ascii="宋体" w:hAnsi="宋体" w:cs="宋体" w:hint="eastAsia"/>
                <w:szCs w:val="21"/>
                <w:vertAlign w:val="superscript"/>
              </w:rPr>
              <w:t>a</w:t>
            </w:r>
            <w:r>
              <w:rPr>
                <w:rFonts w:ascii="宋体" w:hAnsi="宋体" w:cs="宋体" w:hint="eastAsia"/>
                <w:szCs w:val="21"/>
              </w:rPr>
              <w:t>的质量分数</w:t>
            </w:r>
          </w:p>
        </w:tc>
        <w:tc>
          <w:tcPr>
            <w:tcW w:w="2975" w:type="dxa"/>
            <w:vAlign w:val="center"/>
          </w:tcPr>
          <w:p w:rsidR="009D3EC7" w:rsidRDefault="00184414">
            <w:pPr>
              <w:widowControl/>
              <w:spacing w:line="360" w:lineRule="exact"/>
              <w:jc w:val="center"/>
              <w:rPr>
                <w:rFonts w:ascii="宋体" w:hAnsi="宋体" w:cs="宋体"/>
                <w:color w:val="000000"/>
                <w:szCs w:val="21"/>
              </w:rPr>
            </w:pPr>
            <w:r>
              <w:rPr>
                <w:rFonts w:ascii="宋体" w:hAnsi="宋体" w:cs="宋体" w:hint="eastAsia"/>
                <w:bCs/>
                <w:szCs w:val="21"/>
              </w:rPr>
              <w:t>GB/T 18877-2009 有机-无机复混肥料</w:t>
            </w:r>
            <w:r>
              <w:rPr>
                <w:rFonts w:ascii="宋体" w:hAnsi="宋体" w:cs="宋体" w:hint="eastAsia"/>
                <w:color w:val="000000"/>
                <w:szCs w:val="21"/>
              </w:rPr>
              <w:t>中5.4、5.5、5.6款</w:t>
            </w:r>
          </w:p>
        </w:tc>
        <w:tc>
          <w:tcPr>
            <w:tcW w:w="3508" w:type="dxa"/>
            <w:vAlign w:val="center"/>
          </w:tcPr>
          <w:p w:rsidR="009D3EC7" w:rsidRDefault="00184414">
            <w:pPr>
              <w:widowControl/>
              <w:spacing w:line="360" w:lineRule="exact"/>
              <w:jc w:val="left"/>
              <w:rPr>
                <w:rFonts w:ascii="宋体" w:hAnsi="宋体" w:cs="宋体"/>
                <w:bCs/>
                <w:szCs w:val="21"/>
              </w:rPr>
            </w:pPr>
            <w:r>
              <w:rPr>
                <w:rFonts w:ascii="宋体" w:hAnsi="宋体" w:cs="宋体" w:hint="eastAsia"/>
                <w:bCs/>
                <w:szCs w:val="21"/>
              </w:rPr>
              <w:t>GB/T 17767.1-2008或</w:t>
            </w:r>
          </w:p>
          <w:p w:rsidR="009D3EC7" w:rsidRDefault="00184414">
            <w:pPr>
              <w:widowControl/>
              <w:spacing w:line="360" w:lineRule="exact"/>
              <w:jc w:val="left"/>
              <w:rPr>
                <w:rFonts w:ascii="宋体" w:hAnsi="宋体" w:cs="宋体"/>
                <w:bCs/>
                <w:szCs w:val="21"/>
              </w:rPr>
            </w:pPr>
            <w:r>
              <w:rPr>
                <w:rFonts w:ascii="宋体" w:hAnsi="宋体" w:cs="宋体" w:hint="eastAsia"/>
                <w:bCs/>
                <w:szCs w:val="21"/>
              </w:rPr>
              <w:t>GB/T 22923-2008 肥料中氮、磷、钾的自动分析仪测定法中3.1</w:t>
            </w:r>
          </w:p>
          <w:p w:rsidR="009D3EC7" w:rsidRDefault="00184414">
            <w:pPr>
              <w:widowControl/>
              <w:spacing w:line="360" w:lineRule="exact"/>
              <w:jc w:val="left"/>
              <w:rPr>
                <w:rFonts w:ascii="宋体" w:hAnsi="宋体" w:cs="宋体"/>
                <w:bCs/>
                <w:szCs w:val="21"/>
              </w:rPr>
            </w:pPr>
            <w:r>
              <w:rPr>
                <w:rFonts w:ascii="宋体" w:hAnsi="宋体" w:cs="宋体" w:hint="eastAsia"/>
                <w:bCs/>
                <w:szCs w:val="21"/>
              </w:rPr>
              <w:t>GB/T 8573-2017 复混肥料中有效磷含量测定</w:t>
            </w:r>
          </w:p>
          <w:p w:rsidR="009D3EC7" w:rsidRDefault="00184414">
            <w:pPr>
              <w:widowControl/>
              <w:spacing w:line="360" w:lineRule="exact"/>
              <w:jc w:val="left"/>
              <w:rPr>
                <w:rFonts w:ascii="宋体" w:hAnsi="宋体" w:cs="宋体"/>
                <w:bCs/>
                <w:szCs w:val="21"/>
              </w:rPr>
            </w:pPr>
            <w:r>
              <w:rPr>
                <w:rFonts w:ascii="宋体" w:hAnsi="宋体" w:cs="宋体" w:hint="eastAsia"/>
                <w:bCs/>
                <w:szCs w:val="21"/>
              </w:rPr>
              <w:t>GB/T 17767.3-2010</w:t>
            </w:r>
          </w:p>
        </w:tc>
      </w:tr>
      <w:tr w:rsidR="009D3EC7">
        <w:trPr>
          <w:cantSplit/>
          <w:jc w:val="center"/>
        </w:trPr>
        <w:tc>
          <w:tcPr>
            <w:tcW w:w="601" w:type="dxa"/>
            <w:vAlign w:val="center"/>
          </w:tcPr>
          <w:p w:rsidR="009D3EC7" w:rsidRDefault="00184414">
            <w:pPr>
              <w:widowControl/>
              <w:spacing w:line="360" w:lineRule="exact"/>
              <w:jc w:val="center"/>
              <w:rPr>
                <w:rFonts w:ascii="宋体" w:hAnsi="宋体" w:cs="宋体"/>
                <w:color w:val="000000"/>
                <w:szCs w:val="21"/>
              </w:rPr>
            </w:pPr>
            <w:r>
              <w:rPr>
                <w:rFonts w:ascii="宋体" w:hAnsi="宋体" w:cs="宋体" w:hint="eastAsia"/>
                <w:color w:val="000000"/>
                <w:szCs w:val="21"/>
              </w:rPr>
              <w:t>2</w:t>
            </w:r>
          </w:p>
        </w:tc>
        <w:tc>
          <w:tcPr>
            <w:tcW w:w="2202" w:type="dxa"/>
            <w:vAlign w:val="center"/>
          </w:tcPr>
          <w:p w:rsidR="009D3EC7" w:rsidRDefault="00184414">
            <w:pPr>
              <w:widowControl/>
              <w:spacing w:line="360" w:lineRule="exact"/>
              <w:rPr>
                <w:rFonts w:ascii="宋体" w:hAnsi="宋体" w:cs="宋体"/>
                <w:szCs w:val="21"/>
              </w:rPr>
            </w:pPr>
            <w:r>
              <w:rPr>
                <w:rFonts w:ascii="宋体" w:hAnsi="宋体" w:cs="宋体" w:hint="eastAsia"/>
                <w:szCs w:val="21"/>
              </w:rPr>
              <w:t>有机质的质量分数</w:t>
            </w:r>
          </w:p>
        </w:tc>
        <w:tc>
          <w:tcPr>
            <w:tcW w:w="2975" w:type="dxa"/>
            <w:vAlign w:val="center"/>
          </w:tcPr>
          <w:p w:rsidR="009D3EC7" w:rsidRDefault="00184414">
            <w:pPr>
              <w:widowControl/>
              <w:spacing w:line="360" w:lineRule="exact"/>
              <w:jc w:val="center"/>
              <w:rPr>
                <w:rFonts w:ascii="宋体" w:hAnsi="宋体" w:cs="宋体"/>
                <w:color w:val="000000"/>
                <w:szCs w:val="21"/>
              </w:rPr>
            </w:pPr>
            <w:r>
              <w:rPr>
                <w:rFonts w:ascii="宋体" w:hAnsi="宋体" w:cs="宋体" w:hint="eastAsia"/>
                <w:bCs/>
                <w:szCs w:val="21"/>
              </w:rPr>
              <w:t>GB/T 18877-2009 有机-无机复混肥料</w:t>
            </w:r>
            <w:r>
              <w:rPr>
                <w:rFonts w:ascii="宋体" w:hAnsi="宋体" w:cs="宋体" w:hint="eastAsia"/>
                <w:color w:val="000000"/>
                <w:szCs w:val="21"/>
              </w:rPr>
              <w:t>中5.7款</w:t>
            </w:r>
          </w:p>
        </w:tc>
        <w:tc>
          <w:tcPr>
            <w:tcW w:w="3508" w:type="dxa"/>
            <w:vAlign w:val="center"/>
          </w:tcPr>
          <w:p w:rsidR="009D3EC7" w:rsidRDefault="00184414">
            <w:pPr>
              <w:widowControl/>
              <w:spacing w:line="360" w:lineRule="exact"/>
              <w:jc w:val="left"/>
              <w:rPr>
                <w:rFonts w:ascii="宋体" w:hAnsi="宋体" w:cs="宋体"/>
                <w:color w:val="000000"/>
                <w:szCs w:val="21"/>
              </w:rPr>
            </w:pPr>
            <w:r>
              <w:rPr>
                <w:rFonts w:ascii="宋体" w:hAnsi="宋体" w:cs="宋体" w:hint="eastAsia"/>
                <w:bCs/>
                <w:szCs w:val="21"/>
              </w:rPr>
              <w:t>GB/T 18877-2009 有机-无机复混肥料</w:t>
            </w:r>
            <w:r>
              <w:rPr>
                <w:rFonts w:ascii="宋体" w:hAnsi="宋体" w:cs="宋体" w:hint="eastAsia"/>
                <w:color w:val="000000"/>
                <w:szCs w:val="21"/>
              </w:rPr>
              <w:t>中5.7款</w:t>
            </w:r>
          </w:p>
        </w:tc>
      </w:tr>
      <w:tr w:rsidR="009D3EC7">
        <w:trPr>
          <w:cantSplit/>
          <w:jc w:val="center"/>
        </w:trPr>
        <w:tc>
          <w:tcPr>
            <w:tcW w:w="601" w:type="dxa"/>
            <w:vAlign w:val="center"/>
          </w:tcPr>
          <w:p w:rsidR="009D3EC7" w:rsidRDefault="00184414">
            <w:pPr>
              <w:widowControl/>
              <w:spacing w:line="360" w:lineRule="exact"/>
              <w:jc w:val="center"/>
              <w:rPr>
                <w:rFonts w:ascii="宋体" w:hAnsi="宋体" w:cs="宋体"/>
                <w:color w:val="000000"/>
                <w:szCs w:val="21"/>
              </w:rPr>
            </w:pPr>
            <w:r>
              <w:rPr>
                <w:rFonts w:ascii="宋体" w:hAnsi="宋体" w:cs="宋体" w:hint="eastAsia"/>
                <w:color w:val="000000"/>
                <w:szCs w:val="21"/>
              </w:rPr>
              <w:t>3</w:t>
            </w:r>
          </w:p>
        </w:tc>
        <w:tc>
          <w:tcPr>
            <w:tcW w:w="2202" w:type="dxa"/>
            <w:vAlign w:val="center"/>
          </w:tcPr>
          <w:p w:rsidR="009D3EC7" w:rsidRDefault="00184414">
            <w:pPr>
              <w:widowControl/>
              <w:spacing w:line="360" w:lineRule="exact"/>
              <w:rPr>
                <w:rFonts w:ascii="宋体" w:hAnsi="宋体" w:cs="宋体"/>
                <w:szCs w:val="21"/>
              </w:rPr>
            </w:pPr>
            <w:r>
              <w:rPr>
                <w:rFonts w:ascii="宋体" w:hAnsi="宋体" w:cs="宋体" w:hint="eastAsia"/>
                <w:szCs w:val="21"/>
              </w:rPr>
              <w:t>酸碱度（pH）</w:t>
            </w:r>
          </w:p>
        </w:tc>
        <w:tc>
          <w:tcPr>
            <w:tcW w:w="2975" w:type="dxa"/>
            <w:vAlign w:val="center"/>
          </w:tcPr>
          <w:p w:rsidR="009D3EC7" w:rsidRDefault="00184414">
            <w:pPr>
              <w:widowControl/>
              <w:spacing w:line="360" w:lineRule="exact"/>
              <w:rPr>
                <w:rFonts w:ascii="宋体" w:hAnsi="宋体" w:cs="宋体"/>
                <w:szCs w:val="21"/>
              </w:rPr>
            </w:pPr>
            <w:r>
              <w:rPr>
                <w:rFonts w:ascii="宋体" w:hAnsi="宋体" w:cs="宋体" w:hint="eastAsia"/>
                <w:bCs/>
                <w:szCs w:val="21"/>
              </w:rPr>
              <w:t>GB/T 18877-2009 有机-无机复混肥料</w:t>
            </w:r>
            <w:r>
              <w:rPr>
                <w:rFonts w:ascii="宋体" w:hAnsi="宋体" w:cs="宋体" w:hint="eastAsia"/>
                <w:color w:val="000000"/>
                <w:szCs w:val="21"/>
              </w:rPr>
              <w:t>中5.9款</w:t>
            </w:r>
          </w:p>
        </w:tc>
        <w:tc>
          <w:tcPr>
            <w:tcW w:w="3508" w:type="dxa"/>
            <w:vAlign w:val="center"/>
          </w:tcPr>
          <w:p w:rsidR="009D3EC7" w:rsidRDefault="00184414">
            <w:pPr>
              <w:widowControl/>
              <w:spacing w:line="360" w:lineRule="exact"/>
              <w:jc w:val="left"/>
              <w:rPr>
                <w:rFonts w:ascii="宋体" w:hAnsi="宋体" w:cs="宋体"/>
                <w:szCs w:val="21"/>
              </w:rPr>
            </w:pPr>
            <w:r>
              <w:rPr>
                <w:rFonts w:ascii="宋体" w:hAnsi="宋体" w:cs="宋体" w:hint="eastAsia"/>
                <w:bCs/>
                <w:szCs w:val="21"/>
              </w:rPr>
              <w:t>GB/T 18877-2009 有机-无机复混肥料</w:t>
            </w:r>
            <w:r>
              <w:rPr>
                <w:rFonts w:ascii="宋体" w:hAnsi="宋体" w:cs="宋体" w:hint="eastAsia"/>
                <w:color w:val="000000"/>
                <w:szCs w:val="21"/>
              </w:rPr>
              <w:t>中5.9款</w:t>
            </w:r>
          </w:p>
        </w:tc>
      </w:tr>
      <w:tr w:rsidR="009D3EC7">
        <w:trPr>
          <w:cantSplit/>
          <w:jc w:val="center"/>
        </w:trPr>
        <w:tc>
          <w:tcPr>
            <w:tcW w:w="601" w:type="dxa"/>
            <w:vAlign w:val="center"/>
          </w:tcPr>
          <w:p w:rsidR="009D3EC7" w:rsidRDefault="00184414">
            <w:pPr>
              <w:widowControl/>
              <w:spacing w:line="360" w:lineRule="exact"/>
              <w:jc w:val="center"/>
              <w:rPr>
                <w:rFonts w:ascii="宋体" w:hAnsi="宋体" w:cs="宋体"/>
                <w:color w:val="000000"/>
                <w:szCs w:val="21"/>
              </w:rPr>
            </w:pPr>
            <w:r>
              <w:rPr>
                <w:rFonts w:ascii="宋体" w:hAnsi="宋体" w:cs="宋体" w:hint="eastAsia"/>
                <w:color w:val="000000"/>
                <w:szCs w:val="21"/>
              </w:rPr>
              <w:t>4</w:t>
            </w:r>
          </w:p>
        </w:tc>
        <w:tc>
          <w:tcPr>
            <w:tcW w:w="2202" w:type="dxa"/>
            <w:vAlign w:val="center"/>
          </w:tcPr>
          <w:p w:rsidR="009D3EC7" w:rsidRDefault="00184414">
            <w:pPr>
              <w:widowControl/>
              <w:spacing w:line="360" w:lineRule="exact"/>
              <w:rPr>
                <w:rFonts w:ascii="宋体" w:hAnsi="宋体" w:cs="宋体"/>
                <w:szCs w:val="21"/>
              </w:rPr>
            </w:pPr>
            <w:r>
              <w:rPr>
                <w:rFonts w:ascii="宋体" w:hAnsi="宋体" w:cs="宋体" w:hint="eastAsia"/>
                <w:szCs w:val="21"/>
              </w:rPr>
              <w:t>蛔虫卵死亡率</w:t>
            </w:r>
          </w:p>
        </w:tc>
        <w:tc>
          <w:tcPr>
            <w:tcW w:w="2975" w:type="dxa"/>
            <w:vAlign w:val="center"/>
          </w:tcPr>
          <w:p w:rsidR="009D3EC7" w:rsidRDefault="00184414">
            <w:pPr>
              <w:widowControl/>
              <w:spacing w:line="360" w:lineRule="exact"/>
              <w:rPr>
                <w:rFonts w:ascii="宋体" w:hAnsi="宋体" w:cs="宋体"/>
                <w:szCs w:val="21"/>
              </w:rPr>
            </w:pPr>
            <w:r>
              <w:rPr>
                <w:rFonts w:ascii="宋体" w:hAnsi="宋体" w:cs="宋体" w:hint="eastAsia"/>
                <w:bCs/>
                <w:szCs w:val="21"/>
              </w:rPr>
              <w:t>GB/T 18877-2009 有机-无机复混肥料</w:t>
            </w:r>
            <w:r>
              <w:rPr>
                <w:rFonts w:ascii="宋体" w:hAnsi="宋体" w:cs="宋体" w:hint="eastAsia"/>
                <w:color w:val="000000"/>
                <w:szCs w:val="21"/>
              </w:rPr>
              <w:t>中5.10款</w:t>
            </w:r>
          </w:p>
        </w:tc>
        <w:tc>
          <w:tcPr>
            <w:tcW w:w="3508" w:type="dxa"/>
            <w:vAlign w:val="center"/>
          </w:tcPr>
          <w:p w:rsidR="009D3EC7" w:rsidRDefault="00184414">
            <w:pPr>
              <w:widowControl/>
              <w:spacing w:line="360" w:lineRule="exact"/>
              <w:jc w:val="left"/>
              <w:rPr>
                <w:rFonts w:ascii="宋体" w:hAnsi="宋体" w:cs="宋体"/>
                <w:bCs/>
                <w:szCs w:val="21"/>
              </w:rPr>
            </w:pPr>
            <w:r>
              <w:rPr>
                <w:rFonts w:ascii="宋体" w:hAnsi="宋体" w:cs="宋体" w:hint="eastAsia"/>
                <w:bCs/>
                <w:szCs w:val="21"/>
              </w:rPr>
              <w:t>GB/T 19524.2-2004肥料中蛔虫卵死亡率的测定</w:t>
            </w:r>
          </w:p>
        </w:tc>
      </w:tr>
      <w:tr w:rsidR="009D3EC7">
        <w:trPr>
          <w:cantSplit/>
          <w:jc w:val="center"/>
        </w:trPr>
        <w:tc>
          <w:tcPr>
            <w:tcW w:w="601" w:type="dxa"/>
            <w:vAlign w:val="center"/>
          </w:tcPr>
          <w:p w:rsidR="009D3EC7" w:rsidRDefault="00184414">
            <w:pPr>
              <w:widowControl/>
              <w:spacing w:line="360" w:lineRule="exact"/>
              <w:jc w:val="center"/>
              <w:rPr>
                <w:rFonts w:ascii="宋体" w:hAnsi="宋体" w:cs="宋体"/>
                <w:color w:val="000000"/>
                <w:szCs w:val="21"/>
              </w:rPr>
            </w:pPr>
            <w:r>
              <w:rPr>
                <w:rFonts w:ascii="宋体" w:hAnsi="宋体" w:cs="宋体" w:hint="eastAsia"/>
                <w:color w:val="000000"/>
                <w:szCs w:val="21"/>
              </w:rPr>
              <w:t>5</w:t>
            </w:r>
          </w:p>
        </w:tc>
        <w:tc>
          <w:tcPr>
            <w:tcW w:w="2202" w:type="dxa"/>
            <w:vAlign w:val="center"/>
          </w:tcPr>
          <w:p w:rsidR="009D3EC7" w:rsidRDefault="00184414">
            <w:pPr>
              <w:widowControl/>
              <w:spacing w:line="360" w:lineRule="exact"/>
              <w:rPr>
                <w:rFonts w:ascii="宋体" w:hAnsi="宋体" w:cs="宋体"/>
                <w:szCs w:val="21"/>
              </w:rPr>
            </w:pPr>
            <w:r>
              <w:rPr>
                <w:rFonts w:ascii="宋体" w:hAnsi="宋体" w:cs="宋体" w:hint="eastAsia"/>
                <w:szCs w:val="21"/>
              </w:rPr>
              <w:t>粪大肠菌群数</w:t>
            </w:r>
          </w:p>
        </w:tc>
        <w:tc>
          <w:tcPr>
            <w:tcW w:w="2975" w:type="dxa"/>
            <w:vAlign w:val="center"/>
          </w:tcPr>
          <w:p w:rsidR="009D3EC7" w:rsidRDefault="00184414">
            <w:pPr>
              <w:widowControl/>
              <w:spacing w:line="360" w:lineRule="exact"/>
              <w:rPr>
                <w:rFonts w:ascii="宋体" w:hAnsi="宋体" w:cs="宋体"/>
                <w:szCs w:val="21"/>
              </w:rPr>
            </w:pPr>
            <w:r>
              <w:rPr>
                <w:rFonts w:ascii="宋体" w:hAnsi="宋体" w:cs="宋体" w:hint="eastAsia"/>
                <w:bCs/>
                <w:szCs w:val="21"/>
              </w:rPr>
              <w:t>GB/T 18877-2009 有机-无机复混肥料</w:t>
            </w:r>
            <w:r>
              <w:rPr>
                <w:rFonts w:ascii="宋体" w:hAnsi="宋体" w:cs="宋体" w:hint="eastAsia"/>
                <w:color w:val="000000"/>
                <w:szCs w:val="21"/>
              </w:rPr>
              <w:t>中5.11款</w:t>
            </w:r>
          </w:p>
        </w:tc>
        <w:tc>
          <w:tcPr>
            <w:tcW w:w="3508" w:type="dxa"/>
            <w:vAlign w:val="center"/>
          </w:tcPr>
          <w:p w:rsidR="009D3EC7" w:rsidRDefault="00184414">
            <w:pPr>
              <w:widowControl/>
              <w:spacing w:line="360" w:lineRule="exact"/>
              <w:jc w:val="left"/>
              <w:rPr>
                <w:rFonts w:ascii="宋体" w:hAnsi="宋体" w:cs="宋体"/>
                <w:color w:val="000000"/>
                <w:szCs w:val="21"/>
              </w:rPr>
            </w:pPr>
            <w:r>
              <w:rPr>
                <w:rFonts w:ascii="宋体" w:hAnsi="宋体" w:cs="宋体" w:hint="eastAsia"/>
                <w:bCs/>
                <w:szCs w:val="21"/>
              </w:rPr>
              <w:t>GB/T 19524.1-2004肥料中粪大肠菌群的测定</w:t>
            </w:r>
          </w:p>
        </w:tc>
      </w:tr>
      <w:tr w:rsidR="009D3EC7">
        <w:trPr>
          <w:cantSplit/>
          <w:jc w:val="center"/>
        </w:trPr>
        <w:tc>
          <w:tcPr>
            <w:tcW w:w="601" w:type="dxa"/>
            <w:vAlign w:val="center"/>
          </w:tcPr>
          <w:p w:rsidR="009D3EC7" w:rsidRDefault="00184414">
            <w:pPr>
              <w:widowControl/>
              <w:spacing w:line="360" w:lineRule="exact"/>
              <w:jc w:val="center"/>
              <w:rPr>
                <w:rFonts w:ascii="宋体" w:hAnsi="宋体" w:cs="宋体"/>
                <w:color w:val="000000"/>
                <w:szCs w:val="21"/>
              </w:rPr>
            </w:pPr>
            <w:r>
              <w:rPr>
                <w:rFonts w:ascii="宋体" w:hAnsi="宋体" w:cs="宋体" w:hint="eastAsia"/>
                <w:color w:val="000000"/>
                <w:szCs w:val="21"/>
              </w:rPr>
              <w:t>6</w:t>
            </w:r>
          </w:p>
        </w:tc>
        <w:tc>
          <w:tcPr>
            <w:tcW w:w="2202" w:type="dxa"/>
            <w:vAlign w:val="center"/>
          </w:tcPr>
          <w:p w:rsidR="009D3EC7" w:rsidRDefault="00184414">
            <w:pPr>
              <w:widowControl/>
              <w:spacing w:line="360" w:lineRule="exact"/>
              <w:rPr>
                <w:rFonts w:ascii="宋体" w:hAnsi="宋体" w:cs="宋体"/>
                <w:szCs w:val="21"/>
              </w:rPr>
            </w:pPr>
            <w:r>
              <w:rPr>
                <w:rFonts w:ascii="宋体" w:hAnsi="宋体" w:cs="宋体" w:hint="eastAsia"/>
                <w:szCs w:val="21"/>
              </w:rPr>
              <w:t>氯离子的质量分数</w:t>
            </w:r>
            <w:r>
              <w:rPr>
                <w:rFonts w:ascii="宋体" w:hAnsi="宋体" w:cs="宋体" w:hint="eastAsia"/>
                <w:szCs w:val="21"/>
                <w:vertAlign w:val="superscript"/>
              </w:rPr>
              <w:t>b</w:t>
            </w:r>
          </w:p>
        </w:tc>
        <w:tc>
          <w:tcPr>
            <w:tcW w:w="2975" w:type="dxa"/>
            <w:vAlign w:val="center"/>
          </w:tcPr>
          <w:p w:rsidR="009D3EC7" w:rsidRDefault="00184414">
            <w:pPr>
              <w:widowControl/>
              <w:spacing w:line="360" w:lineRule="exact"/>
              <w:rPr>
                <w:rFonts w:ascii="宋体" w:hAnsi="宋体" w:cs="宋体"/>
                <w:szCs w:val="21"/>
              </w:rPr>
            </w:pPr>
            <w:r>
              <w:rPr>
                <w:rFonts w:ascii="宋体" w:hAnsi="宋体" w:cs="宋体" w:hint="eastAsia"/>
                <w:bCs/>
                <w:szCs w:val="21"/>
              </w:rPr>
              <w:t>GB/T 18877-2009 有机-无机复混肥料</w:t>
            </w:r>
            <w:r>
              <w:rPr>
                <w:rFonts w:ascii="宋体" w:hAnsi="宋体" w:cs="宋体" w:hint="eastAsia"/>
                <w:color w:val="000000"/>
                <w:szCs w:val="21"/>
              </w:rPr>
              <w:t>中5.12款</w:t>
            </w:r>
          </w:p>
        </w:tc>
        <w:tc>
          <w:tcPr>
            <w:tcW w:w="3508" w:type="dxa"/>
            <w:vAlign w:val="center"/>
          </w:tcPr>
          <w:p w:rsidR="009D3EC7" w:rsidRDefault="00184414">
            <w:pPr>
              <w:widowControl/>
              <w:spacing w:line="360" w:lineRule="exact"/>
              <w:jc w:val="left"/>
              <w:rPr>
                <w:rFonts w:ascii="宋体" w:hAnsi="宋体" w:cs="宋体"/>
                <w:color w:val="000000"/>
                <w:szCs w:val="21"/>
              </w:rPr>
            </w:pPr>
            <w:r>
              <w:rPr>
                <w:rFonts w:ascii="宋体" w:hAnsi="宋体" w:cs="宋体" w:hint="eastAsia"/>
                <w:bCs/>
                <w:szCs w:val="21"/>
              </w:rPr>
              <w:t>GB/T 18877-2009 有机-无机复混肥料</w:t>
            </w:r>
            <w:r>
              <w:rPr>
                <w:rFonts w:ascii="宋体" w:hAnsi="宋体" w:cs="宋体" w:hint="eastAsia"/>
                <w:color w:val="000000"/>
                <w:szCs w:val="21"/>
              </w:rPr>
              <w:t>中5.12款</w:t>
            </w:r>
          </w:p>
        </w:tc>
      </w:tr>
      <w:tr w:rsidR="009D3EC7">
        <w:trPr>
          <w:cantSplit/>
          <w:jc w:val="center"/>
        </w:trPr>
        <w:tc>
          <w:tcPr>
            <w:tcW w:w="601" w:type="dxa"/>
            <w:vAlign w:val="center"/>
          </w:tcPr>
          <w:p w:rsidR="009D3EC7" w:rsidRDefault="00184414">
            <w:pPr>
              <w:widowControl/>
              <w:spacing w:line="360" w:lineRule="exact"/>
              <w:jc w:val="center"/>
              <w:rPr>
                <w:rFonts w:ascii="宋体" w:hAnsi="宋体" w:cs="宋体"/>
                <w:color w:val="000000"/>
                <w:szCs w:val="21"/>
              </w:rPr>
            </w:pPr>
            <w:r>
              <w:rPr>
                <w:rFonts w:ascii="宋体" w:hAnsi="宋体" w:cs="宋体" w:hint="eastAsia"/>
                <w:color w:val="000000"/>
                <w:szCs w:val="21"/>
              </w:rPr>
              <w:t>7</w:t>
            </w:r>
          </w:p>
        </w:tc>
        <w:tc>
          <w:tcPr>
            <w:tcW w:w="2202" w:type="dxa"/>
            <w:vAlign w:val="center"/>
          </w:tcPr>
          <w:p w:rsidR="009D3EC7" w:rsidRDefault="00184414">
            <w:pPr>
              <w:widowControl/>
              <w:spacing w:line="360" w:lineRule="exact"/>
              <w:rPr>
                <w:rFonts w:ascii="宋体" w:hAnsi="宋体" w:cs="宋体"/>
                <w:szCs w:val="21"/>
              </w:rPr>
            </w:pPr>
            <w:r>
              <w:rPr>
                <w:rFonts w:ascii="宋体" w:hAnsi="宋体" w:cs="宋体" w:hint="eastAsia"/>
                <w:szCs w:val="21"/>
              </w:rPr>
              <w:t>砷及其化合物的质量分数（以As计）</w:t>
            </w:r>
          </w:p>
        </w:tc>
        <w:tc>
          <w:tcPr>
            <w:tcW w:w="2975" w:type="dxa"/>
            <w:vAlign w:val="center"/>
          </w:tcPr>
          <w:p w:rsidR="009D3EC7" w:rsidRDefault="00184414">
            <w:pPr>
              <w:widowControl/>
              <w:spacing w:line="360" w:lineRule="exact"/>
              <w:rPr>
                <w:rFonts w:ascii="宋体" w:hAnsi="宋体" w:cs="宋体"/>
                <w:szCs w:val="21"/>
              </w:rPr>
            </w:pPr>
            <w:r>
              <w:rPr>
                <w:rFonts w:ascii="宋体" w:hAnsi="宋体" w:cs="宋体" w:hint="eastAsia"/>
                <w:bCs/>
                <w:szCs w:val="21"/>
              </w:rPr>
              <w:t>GB/T 18877-2009 有机-无机复混肥料</w:t>
            </w:r>
            <w:r>
              <w:rPr>
                <w:rFonts w:ascii="宋体" w:hAnsi="宋体" w:cs="宋体" w:hint="eastAsia"/>
                <w:color w:val="000000"/>
                <w:szCs w:val="21"/>
              </w:rPr>
              <w:t>中5.13款</w:t>
            </w:r>
          </w:p>
        </w:tc>
        <w:tc>
          <w:tcPr>
            <w:tcW w:w="3508" w:type="dxa"/>
            <w:vAlign w:val="center"/>
          </w:tcPr>
          <w:p w:rsidR="009D3EC7" w:rsidRDefault="00184414">
            <w:pPr>
              <w:widowControl/>
              <w:spacing w:line="360" w:lineRule="exact"/>
              <w:jc w:val="left"/>
              <w:rPr>
                <w:rFonts w:ascii="宋体" w:hAnsi="宋体" w:cs="宋体"/>
                <w:szCs w:val="21"/>
              </w:rPr>
            </w:pPr>
            <w:r>
              <w:rPr>
                <w:rFonts w:ascii="宋体" w:hAnsi="宋体" w:cs="宋体" w:hint="eastAsia"/>
                <w:bCs/>
                <w:szCs w:val="21"/>
              </w:rPr>
              <w:t>GB/T 23349-2009 肥料中砷、镉、铅、铬、汞生态指标</w:t>
            </w:r>
          </w:p>
        </w:tc>
      </w:tr>
      <w:tr w:rsidR="009D3EC7">
        <w:trPr>
          <w:cantSplit/>
          <w:jc w:val="center"/>
        </w:trPr>
        <w:tc>
          <w:tcPr>
            <w:tcW w:w="601" w:type="dxa"/>
            <w:vAlign w:val="center"/>
          </w:tcPr>
          <w:p w:rsidR="009D3EC7" w:rsidRDefault="00184414">
            <w:pPr>
              <w:widowControl/>
              <w:spacing w:line="360" w:lineRule="exact"/>
              <w:jc w:val="center"/>
              <w:rPr>
                <w:rFonts w:ascii="宋体" w:hAnsi="宋体" w:cs="宋体"/>
                <w:color w:val="000000"/>
                <w:szCs w:val="21"/>
              </w:rPr>
            </w:pPr>
            <w:r>
              <w:rPr>
                <w:rFonts w:ascii="宋体" w:hAnsi="宋体" w:cs="宋体" w:hint="eastAsia"/>
                <w:color w:val="000000"/>
                <w:szCs w:val="21"/>
              </w:rPr>
              <w:t>8</w:t>
            </w:r>
          </w:p>
        </w:tc>
        <w:tc>
          <w:tcPr>
            <w:tcW w:w="2202" w:type="dxa"/>
            <w:vAlign w:val="center"/>
          </w:tcPr>
          <w:p w:rsidR="009D3EC7" w:rsidRDefault="00184414">
            <w:pPr>
              <w:widowControl/>
              <w:spacing w:line="360" w:lineRule="exact"/>
              <w:rPr>
                <w:rFonts w:ascii="宋体" w:hAnsi="宋体" w:cs="宋体"/>
                <w:szCs w:val="21"/>
              </w:rPr>
            </w:pPr>
            <w:r>
              <w:rPr>
                <w:rFonts w:ascii="宋体" w:hAnsi="宋体" w:cs="宋体" w:hint="eastAsia"/>
                <w:szCs w:val="21"/>
              </w:rPr>
              <w:t>镉及其化合物的质量分数（以Cd计）</w:t>
            </w:r>
          </w:p>
        </w:tc>
        <w:tc>
          <w:tcPr>
            <w:tcW w:w="2975" w:type="dxa"/>
            <w:vAlign w:val="center"/>
          </w:tcPr>
          <w:p w:rsidR="009D3EC7" w:rsidRDefault="00184414">
            <w:pPr>
              <w:widowControl/>
              <w:spacing w:line="360" w:lineRule="exact"/>
              <w:rPr>
                <w:rFonts w:ascii="宋体" w:hAnsi="宋体" w:cs="宋体"/>
                <w:szCs w:val="21"/>
              </w:rPr>
            </w:pPr>
            <w:r>
              <w:rPr>
                <w:rFonts w:ascii="宋体" w:hAnsi="宋体" w:cs="宋体" w:hint="eastAsia"/>
                <w:bCs/>
                <w:szCs w:val="21"/>
              </w:rPr>
              <w:t>GB/T 18877-2009 有机-无机复混肥料</w:t>
            </w:r>
            <w:r>
              <w:rPr>
                <w:rFonts w:ascii="宋体" w:hAnsi="宋体" w:cs="宋体" w:hint="eastAsia"/>
                <w:color w:val="000000"/>
                <w:szCs w:val="21"/>
              </w:rPr>
              <w:t>中5.13款</w:t>
            </w:r>
          </w:p>
        </w:tc>
        <w:tc>
          <w:tcPr>
            <w:tcW w:w="3508" w:type="dxa"/>
            <w:vAlign w:val="center"/>
          </w:tcPr>
          <w:p w:rsidR="009D3EC7" w:rsidRDefault="00184414">
            <w:pPr>
              <w:widowControl/>
              <w:spacing w:line="360" w:lineRule="exact"/>
              <w:jc w:val="left"/>
              <w:rPr>
                <w:rFonts w:ascii="宋体" w:hAnsi="宋体" w:cs="宋体"/>
                <w:szCs w:val="21"/>
              </w:rPr>
            </w:pPr>
            <w:r>
              <w:rPr>
                <w:rFonts w:ascii="宋体" w:hAnsi="宋体" w:cs="宋体" w:hint="eastAsia"/>
                <w:bCs/>
                <w:szCs w:val="21"/>
              </w:rPr>
              <w:t>GB/T 23349-2009 肥料中砷、镉、铅、铬、汞生态指标</w:t>
            </w:r>
          </w:p>
        </w:tc>
      </w:tr>
      <w:tr w:rsidR="009D3EC7">
        <w:trPr>
          <w:cantSplit/>
          <w:jc w:val="center"/>
        </w:trPr>
        <w:tc>
          <w:tcPr>
            <w:tcW w:w="601" w:type="dxa"/>
            <w:vAlign w:val="center"/>
          </w:tcPr>
          <w:p w:rsidR="009D3EC7" w:rsidRDefault="00184414">
            <w:pPr>
              <w:widowControl/>
              <w:spacing w:line="360" w:lineRule="exact"/>
              <w:jc w:val="center"/>
              <w:rPr>
                <w:rFonts w:ascii="宋体" w:hAnsi="宋体" w:cs="宋体"/>
                <w:color w:val="000000"/>
                <w:szCs w:val="21"/>
              </w:rPr>
            </w:pPr>
            <w:r>
              <w:rPr>
                <w:rFonts w:ascii="宋体" w:hAnsi="宋体" w:cs="宋体" w:hint="eastAsia"/>
                <w:color w:val="000000"/>
                <w:szCs w:val="21"/>
              </w:rPr>
              <w:t>9</w:t>
            </w:r>
          </w:p>
        </w:tc>
        <w:tc>
          <w:tcPr>
            <w:tcW w:w="2202" w:type="dxa"/>
            <w:vAlign w:val="center"/>
          </w:tcPr>
          <w:p w:rsidR="009D3EC7" w:rsidRDefault="00184414">
            <w:pPr>
              <w:widowControl/>
              <w:spacing w:line="360" w:lineRule="exact"/>
              <w:rPr>
                <w:rFonts w:ascii="宋体" w:hAnsi="宋体" w:cs="宋体"/>
                <w:szCs w:val="21"/>
              </w:rPr>
            </w:pPr>
            <w:r>
              <w:rPr>
                <w:rFonts w:ascii="宋体" w:hAnsi="宋体" w:cs="宋体" w:hint="eastAsia"/>
                <w:szCs w:val="21"/>
              </w:rPr>
              <w:t>铅及其化合物的质量分数（以Pb计）</w:t>
            </w:r>
          </w:p>
        </w:tc>
        <w:tc>
          <w:tcPr>
            <w:tcW w:w="2975" w:type="dxa"/>
            <w:vAlign w:val="center"/>
          </w:tcPr>
          <w:p w:rsidR="009D3EC7" w:rsidRDefault="00184414">
            <w:pPr>
              <w:widowControl/>
              <w:spacing w:line="360" w:lineRule="exact"/>
              <w:rPr>
                <w:rFonts w:ascii="宋体" w:hAnsi="宋体" w:cs="宋体"/>
                <w:szCs w:val="21"/>
              </w:rPr>
            </w:pPr>
            <w:r>
              <w:rPr>
                <w:rFonts w:ascii="宋体" w:hAnsi="宋体" w:cs="宋体" w:hint="eastAsia"/>
                <w:bCs/>
                <w:szCs w:val="21"/>
              </w:rPr>
              <w:t>GB/T 18877-2009 有机-无机复混肥料</w:t>
            </w:r>
            <w:r>
              <w:rPr>
                <w:rFonts w:ascii="宋体" w:hAnsi="宋体" w:cs="宋体" w:hint="eastAsia"/>
                <w:color w:val="000000"/>
                <w:szCs w:val="21"/>
              </w:rPr>
              <w:t>中5.13款</w:t>
            </w:r>
          </w:p>
        </w:tc>
        <w:tc>
          <w:tcPr>
            <w:tcW w:w="3508" w:type="dxa"/>
            <w:vAlign w:val="center"/>
          </w:tcPr>
          <w:p w:rsidR="009D3EC7" w:rsidRDefault="00184414">
            <w:pPr>
              <w:widowControl/>
              <w:spacing w:line="360" w:lineRule="exact"/>
              <w:jc w:val="left"/>
              <w:rPr>
                <w:rFonts w:ascii="宋体" w:hAnsi="宋体" w:cs="宋体"/>
                <w:szCs w:val="21"/>
              </w:rPr>
            </w:pPr>
            <w:r>
              <w:rPr>
                <w:rFonts w:ascii="宋体" w:hAnsi="宋体" w:cs="宋体" w:hint="eastAsia"/>
                <w:bCs/>
                <w:szCs w:val="21"/>
              </w:rPr>
              <w:t>GB/T 23349-2009 肥料中砷、镉、铅、铬、汞生态指标</w:t>
            </w:r>
          </w:p>
        </w:tc>
      </w:tr>
      <w:tr w:rsidR="009D3EC7">
        <w:trPr>
          <w:cantSplit/>
          <w:jc w:val="center"/>
        </w:trPr>
        <w:tc>
          <w:tcPr>
            <w:tcW w:w="601" w:type="dxa"/>
            <w:vAlign w:val="center"/>
          </w:tcPr>
          <w:p w:rsidR="009D3EC7" w:rsidRDefault="00184414">
            <w:pPr>
              <w:widowControl/>
              <w:spacing w:line="360" w:lineRule="exact"/>
              <w:jc w:val="center"/>
              <w:rPr>
                <w:rFonts w:ascii="宋体" w:hAnsi="宋体" w:cs="宋体"/>
                <w:color w:val="000000"/>
                <w:szCs w:val="21"/>
              </w:rPr>
            </w:pPr>
            <w:r>
              <w:rPr>
                <w:rFonts w:ascii="宋体" w:hAnsi="宋体" w:cs="宋体" w:hint="eastAsia"/>
                <w:color w:val="000000"/>
                <w:szCs w:val="21"/>
              </w:rPr>
              <w:t>10</w:t>
            </w:r>
          </w:p>
        </w:tc>
        <w:tc>
          <w:tcPr>
            <w:tcW w:w="2202" w:type="dxa"/>
            <w:vAlign w:val="center"/>
          </w:tcPr>
          <w:p w:rsidR="009D3EC7" w:rsidRDefault="00184414">
            <w:pPr>
              <w:widowControl/>
              <w:spacing w:line="360" w:lineRule="exact"/>
              <w:rPr>
                <w:rFonts w:ascii="宋体" w:hAnsi="宋体" w:cs="宋体"/>
                <w:szCs w:val="21"/>
              </w:rPr>
            </w:pPr>
            <w:r>
              <w:rPr>
                <w:rFonts w:ascii="宋体" w:hAnsi="宋体" w:cs="宋体" w:hint="eastAsia"/>
                <w:szCs w:val="21"/>
              </w:rPr>
              <w:t>铬及其化合物的质量分数（以Cr计）</w:t>
            </w:r>
          </w:p>
        </w:tc>
        <w:tc>
          <w:tcPr>
            <w:tcW w:w="2975" w:type="dxa"/>
            <w:vAlign w:val="center"/>
          </w:tcPr>
          <w:p w:rsidR="009D3EC7" w:rsidRDefault="00184414">
            <w:pPr>
              <w:widowControl/>
              <w:spacing w:line="360" w:lineRule="exact"/>
              <w:rPr>
                <w:rFonts w:ascii="宋体" w:hAnsi="宋体" w:cs="宋体"/>
                <w:szCs w:val="21"/>
              </w:rPr>
            </w:pPr>
            <w:r>
              <w:rPr>
                <w:rFonts w:ascii="宋体" w:hAnsi="宋体" w:cs="宋体" w:hint="eastAsia"/>
                <w:bCs/>
                <w:szCs w:val="21"/>
              </w:rPr>
              <w:t>GB/T 18877-2009 有机-无机复混肥料</w:t>
            </w:r>
            <w:r>
              <w:rPr>
                <w:rFonts w:ascii="宋体" w:hAnsi="宋体" w:cs="宋体" w:hint="eastAsia"/>
                <w:color w:val="000000"/>
                <w:szCs w:val="21"/>
              </w:rPr>
              <w:t>中5.13款</w:t>
            </w:r>
          </w:p>
        </w:tc>
        <w:tc>
          <w:tcPr>
            <w:tcW w:w="3508" w:type="dxa"/>
            <w:vAlign w:val="center"/>
          </w:tcPr>
          <w:p w:rsidR="009D3EC7" w:rsidRDefault="00184414">
            <w:pPr>
              <w:widowControl/>
              <w:spacing w:line="360" w:lineRule="exact"/>
              <w:jc w:val="left"/>
              <w:rPr>
                <w:rFonts w:ascii="宋体" w:hAnsi="宋体" w:cs="宋体"/>
                <w:szCs w:val="21"/>
              </w:rPr>
            </w:pPr>
            <w:r>
              <w:rPr>
                <w:rFonts w:ascii="宋体" w:hAnsi="宋体" w:cs="宋体" w:hint="eastAsia"/>
                <w:bCs/>
                <w:szCs w:val="21"/>
              </w:rPr>
              <w:t>GB/T 23349-2009 肥料中砷、镉、铅、铬、汞生态指标</w:t>
            </w:r>
          </w:p>
        </w:tc>
      </w:tr>
      <w:tr w:rsidR="009D3EC7">
        <w:trPr>
          <w:cantSplit/>
          <w:jc w:val="center"/>
        </w:trPr>
        <w:tc>
          <w:tcPr>
            <w:tcW w:w="601" w:type="dxa"/>
            <w:vAlign w:val="center"/>
          </w:tcPr>
          <w:p w:rsidR="009D3EC7" w:rsidRDefault="00184414">
            <w:pPr>
              <w:widowControl/>
              <w:spacing w:line="360" w:lineRule="exact"/>
              <w:jc w:val="center"/>
              <w:rPr>
                <w:rFonts w:ascii="宋体" w:hAnsi="宋体" w:cs="宋体"/>
                <w:color w:val="000000"/>
                <w:szCs w:val="21"/>
              </w:rPr>
            </w:pPr>
            <w:r>
              <w:rPr>
                <w:rFonts w:ascii="宋体" w:hAnsi="宋体" w:cs="宋体" w:hint="eastAsia"/>
                <w:color w:val="000000"/>
                <w:szCs w:val="21"/>
              </w:rPr>
              <w:t>11</w:t>
            </w:r>
          </w:p>
        </w:tc>
        <w:tc>
          <w:tcPr>
            <w:tcW w:w="2202" w:type="dxa"/>
            <w:vAlign w:val="center"/>
          </w:tcPr>
          <w:p w:rsidR="009D3EC7" w:rsidRDefault="00184414">
            <w:pPr>
              <w:widowControl/>
              <w:spacing w:line="360" w:lineRule="exact"/>
              <w:rPr>
                <w:rFonts w:ascii="宋体" w:hAnsi="宋体" w:cs="宋体"/>
                <w:szCs w:val="21"/>
              </w:rPr>
            </w:pPr>
            <w:r>
              <w:rPr>
                <w:rFonts w:ascii="宋体" w:hAnsi="宋体" w:cs="宋体" w:hint="eastAsia"/>
                <w:szCs w:val="21"/>
              </w:rPr>
              <w:t>汞及其化合物的质量分数（以Hg计）</w:t>
            </w:r>
          </w:p>
        </w:tc>
        <w:tc>
          <w:tcPr>
            <w:tcW w:w="2975" w:type="dxa"/>
            <w:vAlign w:val="center"/>
          </w:tcPr>
          <w:p w:rsidR="009D3EC7" w:rsidRDefault="00184414">
            <w:pPr>
              <w:widowControl/>
              <w:spacing w:line="360" w:lineRule="exact"/>
              <w:rPr>
                <w:rFonts w:ascii="宋体" w:hAnsi="宋体" w:cs="宋体"/>
                <w:szCs w:val="21"/>
              </w:rPr>
            </w:pPr>
            <w:r>
              <w:rPr>
                <w:rFonts w:ascii="宋体" w:hAnsi="宋体" w:cs="宋体" w:hint="eastAsia"/>
                <w:bCs/>
                <w:szCs w:val="21"/>
              </w:rPr>
              <w:t>GB/T 18877-2009 有机-无机复混肥料</w:t>
            </w:r>
            <w:r>
              <w:rPr>
                <w:rFonts w:ascii="宋体" w:hAnsi="宋体" w:cs="宋体" w:hint="eastAsia"/>
                <w:color w:val="000000"/>
                <w:szCs w:val="21"/>
              </w:rPr>
              <w:t>中5.13款</w:t>
            </w:r>
          </w:p>
        </w:tc>
        <w:tc>
          <w:tcPr>
            <w:tcW w:w="3508" w:type="dxa"/>
            <w:vAlign w:val="center"/>
          </w:tcPr>
          <w:p w:rsidR="009D3EC7" w:rsidRDefault="00184414">
            <w:pPr>
              <w:widowControl/>
              <w:spacing w:line="360" w:lineRule="exact"/>
              <w:jc w:val="left"/>
              <w:rPr>
                <w:rFonts w:ascii="宋体" w:hAnsi="宋体" w:cs="宋体"/>
                <w:szCs w:val="21"/>
              </w:rPr>
            </w:pPr>
            <w:r>
              <w:rPr>
                <w:rFonts w:ascii="宋体" w:hAnsi="宋体" w:cs="宋体" w:hint="eastAsia"/>
                <w:bCs/>
                <w:szCs w:val="21"/>
              </w:rPr>
              <w:t>GB/T 23349-2009 肥料中砷、镉、铅、铬、汞生态指标</w:t>
            </w:r>
          </w:p>
        </w:tc>
      </w:tr>
      <w:tr w:rsidR="009D3EC7">
        <w:trPr>
          <w:cantSplit/>
          <w:jc w:val="center"/>
        </w:trPr>
        <w:tc>
          <w:tcPr>
            <w:tcW w:w="9286" w:type="dxa"/>
            <w:gridSpan w:val="4"/>
            <w:vAlign w:val="center"/>
          </w:tcPr>
          <w:p w:rsidR="009D3EC7" w:rsidRDefault="00184414">
            <w:pPr>
              <w:widowControl/>
              <w:spacing w:line="360" w:lineRule="exact"/>
              <w:rPr>
                <w:rFonts w:ascii="宋体" w:hAnsi="宋体" w:cs="宋体"/>
                <w:color w:val="000000"/>
                <w:szCs w:val="21"/>
              </w:rPr>
            </w:pPr>
            <w:r>
              <w:rPr>
                <w:rFonts w:ascii="宋体" w:hAnsi="宋体" w:cs="宋体" w:hint="eastAsia"/>
                <w:color w:val="000000"/>
                <w:szCs w:val="21"/>
              </w:rPr>
              <w:t>备注：</w:t>
            </w:r>
          </w:p>
          <w:p w:rsidR="009D3EC7" w:rsidRDefault="00184414">
            <w:pPr>
              <w:widowControl/>
              <w:spacing w:line="360" w:lineRule="exact"/>
              <w:rPr>
                <w:rFonts w:ascii="宋体" w:hAnsi="宋体" w:cs="宋体"/>
                <w:szCs w:val="21"/>
              </w:rPr>
            </w:pPr>
            <w:r>
              <w:rPr>
                <w:rFonts w:ascii="宋体" w:hAnsi="宋体" w:cs="宋体" w:hint="eastAsia"/>
                <w:szCs w:val="21"/>
              </w:rPr>
              <w:t>a）标明的单一养分含量不得低于3.0%，且单一养分测定值与标明值负偏差的绝对值不得大于1.5%。</w:t>
            </w:r>
          </w:p>
          <w:p w:rsidR="009D3EC7" w:rsidRDefault="00184414">
            <w:pPr>
              <w:widowControl/>
              <w:spacing w:line="360" w:lineRule="exact"/>
              <w:rPr>
                <w:rFonts w:ascii="宋体" w:hAnsi="宋体" w:cs="宋体"/>
                <w:color w:val="000000"/>
                <w:szCs w:val="21"/>
              </w:rPr>
            </w:pPr>
            <w:r>
              <w:rPr>
                <w:rFonts w:ascii="宋体" w:hAnsi="宋体" w:cs="宋体" w:hint="eastAsia"/>
                <w:szCs w:val="21"/>
              </w:rPr>
              <w:t>b) 如产品氯离子含量大于3.0%，并在包装容器上标明“含氯”，该项目可不做要求。</w:t>
            </w:r>
          </w:p>
        </w:tc>
      </w:tr>
    </w:tbl>
    <w:p w:rsidR="009D3EC7" w:rsidRDefault="009D3EC7">
      <w:pPr>
        <w:pStyle w:val="a5"/>
        <w:spacing w:after="0" w:line="240" w:lineRule="exact"/>
        <w:ind w:firstLine="210"/>
        <w:jc w:val="center"/>
        <w:rPr>
          <w:rFonts w:ascii="宋体" w:hAnsi="宋体" w:cs="宋体"/>
          <w:szCs w:val="21"/>
        </w:rPr>
      </w:pPr>
    </w:p>
    <w:p w:rsidR="009D3EC7" w:rsidRDefault="00184414">
      <w:pPr>
        <w:pStyle w:val="a5"/>
        <w:spacing w:after="0" w:line="360" w:lineRule="auto"/>
        <w:ind w:firstLine="211"/>
        <w:jc w:val="center"/>
        <w:rPr>
          <w:rFonts w:ascii="宋体" w:hAnsi="宋体" w:cs="宋体"/>
          <w:b/>
          <w:szCs w:val="21"/>
        </w:rPr>
      </w:pPr>
      <w:r>
        <w:rPr>
          <w:rFonts w:ascii="宋体" w:hAnsi="宋体" w:cs="宋体" w:hint="eastAsia"/>
          <w:b/>
          <w:szCs w:val="21"/>
        </w:rPr>
        <w:br w:type="page"/>
      </w:r>
    </w:p>
    <w:p w:rsidR="009D3EC7" w:rsidRDefault="00184414">
      <w:pPr>
        <w:pStyle w:val="a5"/>
        <w:spacing w:after="0" w:line="360" w:lineRule="auto"/>
        <w:ind w:firstLine="211"/>
        <w:jc w:val="center"/>
        <w:rPr>
          <w:rFonts w:ascii="宋体" w:hAnsi="宋体" w:cs="宋体"/>
          <w:b/>
          <w:szCs w:val="21"/>
        </w:rPr>
      </w:pPr>
      <w:r>
        <w:rPr>
          <w:rFonts w:ascii="宋体" w:hAnsi="宋体" w:cs="宋体" w:hint="eastAsia"/>
          <w:b/>
          <w:szCs w:val="21"/>
        </w:rPr>
        <w:t>表5</w:t>
      </w:r>
      <w:r>
        <w:rPr>
          <w:rFonts w:ascii="宋体" w:hAnsi="宋体" w:cs="宋体"/>
          <w:b/>
          <w:szCs w:val="21"/>
        </w:rPr>
        <w:t xml:space="preserve">  </w:t>
      </w:r>
      <w:r>
        <w:rPr>
          <w:rFonts w:ascii="宋体" w:hAnsi="宋体" w:cs="宋体" w:hint="eastAsia"/>
          <w:b/>
          <w:szCs w:val="21"/>
        </w:rPr>
        <w:t>缓释复合肥料产品检验项目、依据标准</w:t>
      </w: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70"/>
        <w:gridCol w:w="2340"/>
        <w:gridCol w:w="2471"/>
        <w:gridCol w:w="3703"/>
      </w:tblGrid>
      <w:tr w:rsidR="009D3EC7">
        <w:trPr>
          <w:cantSplit/>
          <w:trHeight w:val="312"/>
          <w:tblHeader/>
          <w:jc w:val="center"/>
        </w:trPr>
        <w:tc>
          <w:tcPr>
            <w:tcW w:w="670" w:type="dxa"/>
            <w:vMerge w:val="restart"/>
            <w:vAlign w:val="center"/>
          </w:tcPr>
          <w:p w:rsidR="009D3EC7" w:rsidRDefault="00184414">
            <w:pPr>
              <w:spacing w:line="0" w:lineRule="atLeast"/>
              <w:jc w:val="center"/>
              <w:rPr>
                <w:rFonts w:ascii="宋体" w:hAnsi="宋体" w:cs="宋体"/>
                <w:b/>
                <w:color w:val="000000"/>
                <w:kern w:val="0"/>
              </w:rPr>
            </w:pPr>
            <w:r>
              <w:rPr>
                <w:rFonts w:ascii="宋体" w:hAnsi="宋体" w:cs="宋体" w:hint="eastAsia"/>
                <w:b/>
                <w:color w:val="000000"/>
                <w:kern w:val="0"/>
              </w:rPr>
              <w:t>序号</w:t>
            </w:r>
          </w:p>
        </w:tc>
        <w:tc>
          <w:tcPr>
            <w:tcW w:w="2340" w:type="dxa"/>
            <w:vMerge w:val="restart"/>
            <w:vAlign w:val="center"/>
          </w:tcPr>
          <w:p w:rsidR="009D3EC7" w:rsidRDefault="00184414">
            <w:pPr>
              <w:spacing w:line="0" w:lineRule="atLeast"/>
              <w:jc w:val="center"/>
              <w:rPr>
                <w:rFonts w:ascii="宋体" w:hAnsi="宋体" w:cs="宋体"/>
                <w:b/>
                <w:color w:val="000000"/>
                <w:kern w:val="0"/>
              </w:rPr>
            </w:pPr>
            <w:r>
              <w:rPr>
                <w:rFonts w:ascii="宋体" w:hAnsi="宋体" w:cs="宋体" w:hint="eastAsia"/>
                <w:b/>
                <w:color w:val="000000"/>
                <w:kern w:val="0"/>
              </w:rPr>
              <w:t>检验项目</w:t>
            </w:r>
          </w:p>
        </w:tc>
        <w:tc>
          <w:tcPr>
            <w:tcW w:w="2471" w:type="dxa"/>
            <w:vMerge w:val="restart"/>
            <w:vAlign w:val="center"/>
          </w:tcPr>
          <w:p w:rsidR="009D3EC7" w:rsidRDefault="00184414">
            <w:pPr>
              <w:spacing w:line="0" w:lineRule="atLeast"/>
              <w:jc w:val="center"/>
              <w:rPr>
                <w:rFonts w:ascii="宋体" w:hAnsi="宋体" w:cs="宋体"/>
                <w:b/>
                <w:color w:val="000000"/>
                <w:kern w:val="0"/>
              </w:rPr>
            </w:pPr>
            <w:r>
              <w:rPr>
                <w:rFonts w:ascii="宋体" w:hAnsi="宋体" w:cs="宋体" w:hint="eastAsia"/>
                <w:b/>
                <w:color w:val="000000"/>
                <w:kern w:val="0"/>
              </w:rPr>
              <w:t>检验依据标准及条款</w:t>
            </w:r>
          </w:p>
        </w:tc>
        <w:tc>
          <w:tcPr>
            <w:tcW w:w="3703" w:type="dxa"/>
            <w:vMerge w:val="restart"/>
            <w:vAlign w:val="center"/>
          </w:tcPr>
          <w:p w:rsidR="009D3EC7" w:rsidRDefault="00184414">
            <w:pPr>
              <w:spacing w:line="0" w:lineRule="atLeast"/>
              <w:jc w:val="center"/>
              <w:rPr>
                <w:rFonts w:ascii="宋体" w:hAnsi="宋体" w:cs="宋体"/>
                <w:b/>
                <w:color w:val="000000"/>
                <w:kern w:val="0"/>
              </w:rPr>
            </w:pPr>
            <w:r>
              <w:rPr>
                <w:rFonts w:ascii="宋体" w:hAnsi="宋体" w:cs="宋体" w:hint="eastAsia"/>
                <w:b/>
                <w:color w:val="000000"/>
                <w:kern w:val="0"/>
              </w:rPr>
              <w:t>检验方法依据标准或条款</w:t>
            </w:r>
          </w:p>
        </w:tc>
      </w:tr>
      <w:tr w:rsidR="009D3EC7">
        <w:trPr>
          <w:cantSplit/>
          <w:trHeight w:val="409"/>
          <w:tblHeader/>
          <w:jc w:val="center"/>
        </w:trPr>
        <w:tc>
          <w:tcPr>
            <w:tcW w:w="670" w:type="dxa"/>
            <w:vMerge/>
            <w:vAlign w:val="center"/>
          </w:tcPr>
          <w:p w:rsidR="009D3EC7" w:rsidRDefault="009D3EC7">
            <w:pPr>
              <w:spacing w:line="360" w:lineRule="auto"/>
              <w:jc w:val="center"/>
              <w:rPr>
                <w:rFonts w:ascii="宋体" w:hAnsi="宋体" w:cs="宋体"/>
                <w:b/>
                <w:bCs/>
                <w:color w:val="000000"/>
                <w:szCs w:val="21"/>
              </w:rPr>
            </w:pPr>
          </w:p>
        </w:tc>
        <w:tc>
          <w:tcPr>
            <w:tcW w:w="2340" w:type="dxa"/>
            <w:vMerge/>
            <w:vAlign w:val="center"/>
          </w:tcPr>
          <w:p w:rsidR="009D3EC7" w:rsidRDefault="009D3EC7">
            <w:pPr>
              <w:spacing w:line="360" w:lineRule="auto"/>
              <w:jc w:val="center"/>
              <w:rPr>
                <w:rFonts w:ascii="宋体" w:hAnsi="宋体" w:cs="宋体"/>
                <w:b/>
                <w:bCs/>
                <w:color w:val="000000"/>
                <w:szCs w:val="21"/>
              </w:rPr>
            </w:pPr>
          </w:p>
        </w:tc>
        <w:tc>
          <w:tcPr>
            <w:tcW w:w="2471" w:type="dxa"/>
            <w:vMerge/>
            <w:vAlign w:val="center"/>
          </w:tcPr>
          <w:p w:rsidR="009D3EC7" w:rsidRDefault="009D3EC7">
            <w:pPr>
              <w:spacing w:line="360" w:lineRule="auto"/>
              <w:jc w:val="center"/>
              <w:rPr>
                <w:rFonts w:ascii="宋体" w:hAnsi="宋体" w:cs="宋体"/>
                <w:b/>
                <w:bCs/>
                <w:color w:val="000000"/>
                <w:szCs w:val="21"/>
              </w:rPr>
            </w:pPr>
          </w:p>
        </w:tc>
        <w:tc>
          <w:tcPr>
            <w:tcW w:w="3703" w:type="dxa"/>
            <w:vMerge/>
            <w:vAlign w:val="center"/>
          </w:tcPr>
          <w:p w:rsidR="009D3EC7" w:rsidRDefault="009D3EC7">
            <w:pPr>
              <w:spacing w:line="360" w:lineRule="auto"/>
              <w:jc w:val="center"/>
              <w:rPr>
                <w:rFonts w:ascii="宋体" w:hAnsi="宋体" w:cs="宋体"/>
                <w:b/>
                <w:bCs/>
                <w:color w:val="000000"/>
                <w:szCs w:val="21"/>
              </w:rPr>
            </w:pPr>
          </w:p>
        </w:tc>
      </w:tr>
      <w:tr w:rsidR="009D3EC7">
        <w:trPr>
          <w:cantSplit/>
          <w:jc w:val="center"/>
        </w:trPr>
        <w:tc>
          <w:tcPr>
            <w:tcW w:w="670" w:type="dxa"/>
            <w:vAlign w:val="center"/>
          </w:tcPr>
          <w:p w:rsidR="009D3EC7" w:rsidRDefault="00184414">
            <w:pPr>
              <w:spacing w:line="360" w:lineRule="exact"/>
              <w:jc w:val="center"/>
              <w:rPr>
                <w:rFonts w:ascii="宋体" w:hAnsi="宋体" w:cs="宋体"/>
                <w:color w:val="000000"/>
                <w:szCs w:val="21"/>
              </w:rPr>
            </w:pPr>
            <w:r>
              <w:rPr>
                <w:rFonts w:ascii="宋体" w:hAnsi="宋体" w:cs="宋体" w:hint="eastAsia"/>
                <w:color w:val="000000"/>
                <w:szCs w:val="21"/>
              </w:rPr>
              <w:t>1</w:t>
            </w:r>
          </w:p>
        </w:tc>
        <w:tc>
          <w:tcPr>
            <w:tcW w:w="2340" w:type="dxa"/>
            <w:vAlign w:val="center"/>
          </w:tcPr>
          <w:p w:rsidR="009D3EC7" w:rsidRDefault="00184414">
            <w:pPr>
              <w:widowControl/>
              <w:spacing w:line="360" w:lineRule="exact"/>
              <w:jc w:val="left"/>
              <w:rPr>
                <w:rFonts w:ascii="宋体" w:hAnsi="宋体" w:cs="宋体"/>
                <w:szCs w:val="21"/>
              </w:rPr>
            </w:pPr>
            <w:r>
              <w:rPr>
                <w:rFonts w:ascii="宋体" w:hAnsi="宋体" w:cs="宋体" w:hint="eastAsia"/>
                <w:szCs w:val="21"/>
              </w:rPr>
              <w:t>总养分（N+P</w:t>
            </w:r>
            <w:r>
              <w:rPr>
                <w:rFonts w:ascii="宋体" w:hAnsi="宋体" w:cs="宋体" w:hint="eastAsia"/>
                <w:szCs w:val="21"/>
                <w:vertAlign w:val="subscript"/>
              </w:rPr>
              <w:t>2</w:t>
            </w:r>
            <w:r>
              <w:rPr>
                <w:rFonts w:ascii="宋体" w:hAnsi="宋体" w:cs="宋体" w:hint="eastAsia"/>
                <w:szCs w:val="21"/>
              </w:rPr>
              <w:t>O</w:t>
            </w:r>
            <w:r>
              <w:rPr>
                <w:rFonts w:ascii="宋体" w:hAnsi="宋体" w:cs="宋体" w:hint="eastAsia"/>
                <w:szCs w:val="21"/>
                <w:vertAlign w:val="subscript"/>
              </w:rPr>
              <w:t>5</w:t>
            </w:r>
            <w:r>
              <w:rPr>
                <w:rFonts w:ascii="宋体" w:hAnsi="宋体" w:cs="宋体" w:hint="eastAsia"/>
                <w:szCs w:val="21"/>
              </w:rPr>
              <w:t>+K</w:t>
            </w:r>
            <w:r>
              <w:rPr>
                <w:rFonts w:ascii="宋体" w:hAnsi="宋体" w:cs="宋体" w:hint="eastAsia"/>
                <w:szCs w:val="21"/>
                <w:vertAlign w:val="subscript"/>
              </w:rPr>
              <w:t>2</w:t>
            </w:r>
            <w:r>
              <w:rPr>
                <w:rFonts w:ascii="宋体" w:hAnsi="宋体" w:cs="宋体" w:hint="eastAsia"/>
                <w:szCs w:val="21"/>
              </w:rPr>
              <w:t>O）</w:t>
            </w:r>
            <w:r>
              <w:rPr>
                <w:rFonts w:ascii="宋体" w:hAnsi="宋体" w:cs="宋体" w:hint="eastAsia"/>
                <w:szCs w:val="21"/>
                <w:vertAlign w:val="superscript"/>
              </w:rPr>
              <w:t>a</w:t>
            </w:r>
            <w:r>
              <w:rPr>
                <w:rFonts w:ascii="宋体" w:hAnsi="宋体" w:cs="宋体" w:hint="eastAsia"/>
                <w:szCs w:val="21"/>
              </w:rPr>
              <w:t>的质量分数</w:t>
            </w:r>
          </w:p>
        </w:tc>
        <w:tc>
          <w:tcPr>
            <w:tcW w:w="2471" w:type="dxa"/>
            <w:vAlign w:val="center"/>
          </w:tcPr>
          <w:p w:rsidR="009D3EC7" w:rsidRDefault="00184414">
            <w:pPr>
              <w:spacing w:line="360" w:lineRule="exact"/>
              <w:jc w:val="left"/>
              <w:rPr>
                <w:rFonts w:ascii="宋体" w:hAnsi="宋体" w:cs="宋体"/>
                <w:color w:val="000000"/>
                <w:szCs w:val="21"/>
              </w:rPr>
            </w:pPr>
            <w:r>
              <w:rPr>
                <w:rFonts w:ascii="宋体" w:hAnsi="宋体" w:cs="宋体" w:hint="eastAsia"/>
                <w:bCs/>
                <w:szCs w:val="21"/>
              </w:rPr>
              <w:t>GB/T 23348-2009 缓释肥料</w:t>
            </w:r>
            <w:r>
              <w:rPr>
                <w:rFonts w:ascii="宋体" w:hAnsi="宋体" w:cs="宋体" w:hint="eastAsia"/>
                <w:color w:val="000000"/>
                <w:szCs w:val="21"/>
              </w:rPr>
              <w:t>中6.2、6.3、6.4款</w:t>
            </w:r>
          </w:p>
        </w:tc>
        <w:tc>
          <w:tcPr>
            <w:tcW w:w="3703" w:type="dxa"/>
            <w:vAlign w:val="center"/>
          </w:tcPr>
          <w:p w:rsidR="009D3EC7" w:rsidRDefault="00184414">
            <w:pPr>
              <w:spacing w:line="360" w:lineRule="exact"/>
              <w:jc w:val="left"/>
              <w:rPr>
                <w:rFonts w:ascii="宋体" w:hAnsi="宋体" w:cs="宋体"/>
                <w:bCs/>
                <w:szCs w:val="21"/>
              </w:rPr>
            </w:pPr>
            <w:r>
              <w:rPr>
                <w:rFonts w:ascii="宋体" w:hAnsi="宋体" w:cs="宋体" w:hint="eastAsia"/>
                <w:bCs/>
                <w:szCs w:val="21"/>
              </w:rPr>
              <w:t>核芯肥料产品标准或</w:t>
            </w:r>
          </w:p>
          <w:p w:rsidR="009D3EC7" w:rsidRDefault="00184414">
            <w:pPr>
              <w:spacing w:line="360" w:lineRule="exact"/>
              <w:jc w:val="left"/>
              <w:rPr>
                <w:rFonts w:ascii="宋体" w:hAnsi="宋体" w:cs="宋体"/>
                <w:bCs/>
                <w:szCs w:val="21"/>
              </w:rPr>
            </w:pPr>
            <w:r>
              <w:rPr>
                <w:rFonts w:ascii="宋体" w:hAnsi="宋体" w:cs="宋体" w:hint="eastAsia"/>
                <w:bCs/>
                <w:szCs w:val="21"/>
              </w:rPr>
              <w:t>GB/T 22923-2008 肥料中氮、磷、钾的自动分析仪测定法</w:t>
            </w:r>
          </w:p>
        </w:tc>
      </w:tr>
      <w:tr w:rsidR="009D3EC7">
        <w:trPr>
          <w:cantSplit/>
          <w:jc w:val="center"/>
        </w:trPr>
        <w:tc>
          <w:tcPr>
            <w:tcW w:w="670" w:type="dxa"/>
            <w:vAlign w:val="center"/>
          </w:tcPr>
          <w:p w:rsidR="009D3EC7" w:rsidRDefault="00184414">
            <w:pPr>
              <w:spacing w:line="360" w:lineRule="exact"/>
              <w:jc w:val="center"/>
              <w:rPr>
                <w:rFonts w:ascii="宋体" w:hAnsi="宋体" w:cs="宋体"/>
                <w:color w:val="000000"/>
                <w:szCs w:val="21"/>
              </w:rPr>
            </w:pPr>
            <w:r>
              <w:rPr>
                <w:rFonts w:ascii="宋体" w:hAnsi="宋体" w:cs="宋体" w:hint="eastAsia"/>
                <w:color w:val="000000"/>
                <w:szCs w:val="21"/>
              </w:rPr>
              <w:t>2</w:t>
            </w:r>
          </w:p>
        </w:tc>
        <w:tc>
          <w:tcPr>
            <w:tcW w:w="2340" w:type="dxa"/>
            <w:vAlign w:val="center"/>
          </w:tcPr>
          <w:p w:rsidR="009D3EC7" w:rsidRDefault="00184414">
            <w:pPr>
              <w:widowControl/>
              <w:spacing w:line="360" w:lineRule="exact"/>
              <w:jc w:val="left"/>
              <w:rPr>
                <w:rFonts w:ascii="宋体" w:hAnsi="宋体" w:cs="宋体"/>
                <w:szCs w:val="21"/>
              </w:rPr>
            </w:pPr>
            <w:r>
              <w:rPr>
                <w:rFonts w:ascii="宋体" w:hAnsi="宋体" w:cs="宋体" w:hint="eastAsia"/>
                <w:szCs w:val="21"/>
              </w:rPr>
              <w:t>水溶性磷占有效磷的质量分数</w:t>
            </w:r>
            <w:r>
              <w:rPr>
                <w:rFonts w:ascii="宋体" w:hAnsi="宋体" w:cs="宋体" w:hint="eastAsia"/>
                <w:szCs w:val="21"/>
                <w:vertAlign w:val="superscript"/>
              </w:rPr>
              <w:t>b</w:t>
            </w:r>
          </w:p>
        </w:tc>
        <w:tc>
          <w:tcPr>
            <w:tcW w:w="2471" w:type="dxa"/>
            <w:vAlign w:val="center"/>
          </w:tcPr>
          <w:p w:rsidR="009D3EC7" w:rsidRDefault="00184414">
            <w:pPr>
              <w:spacing w:line="360" w:lineRule="exact"/>
              <w:jc w:val="left"/>
              <w:rPr>
                <w:rFonts w:ascii="宋体" w:hAnsi="宋体" w:cs="宋体"/>
                <w:szCs w:val="21"/>
              </w:rPr>
            </w:pPr>
            <w:r>
              <w:rPr>
                <w:rFonts w:ascii="宋体" w:hAnsi="宋体" w:cs="宋体" w:hint="eastAsia"/>
                <w:bCs/>
                <w:szCs w:val="21"/>
              </w:rPr>
              <w:t>GB/T 23348-2009 缓释肥料</w:t>
            </w:r>
            <w:r>
              <w:rPr>
                <w:rFonts w:ascii="宋体" w:hAnsi="宋体" w:cs="宋体" w:hint="eastAsia"/>
                <w:color w:val="000000"/>
                <w:szCs w:val="21"/>
              </w:rPr>
              <w:t>中6.3款</w:t>
            </w:r>
          </w:p>
        </w:tc>
        <w:tc>
          <w:tcPr>
            <w:tcW w:w="3703" w:type="dxa"/>
            <w:vAlign w:val="center"/>
          </w:tcPr>
          <w:p w:rsidR="009D3EC7" w:rsidRDefault="00184414">
            <w:pPr>
              <w:spacing w:line="360" w:lineRule="exact"/>
              <w:jc w:val="left"/>
              <w:rPr>
                <w:rFonts w:ascii="宋体" w:hAnsi="宋体" w:cs="宋体"/>
                <w:bCs/>
                <w:szCs w:val="21"/>
              </w:rPr>
            </w:pPr>
            <w:r>
              <w:rPr>
                <w:rFonts w:ascii="宋体" w:hAnsi="宋体" w:cs="宋体" w:hint="eastAsia"/>
                <w:bCs/>
                <w:szCs w:val="21"/>
              </w:rPr>
              <w:t>核芯肥料产品标准或</w:t>
            </w:r>
          </w:p>
          <w:p w:rsidR="009D3EC7" w:rsidRDefault="00184414">
            <w:pPr>
              <w:spacing w:line="360" w:lineRule="exact"/>
              <w:jc w:val="left"/>
              <w:rPr>
                <w:rFonts w:ascii="宋体" w:hAnsi="宋体" w:cs="宋体"/>
                <w:bCs/>
                <w:szCs w:val="21"/>
              </w:rPr>
            </w:pPr>
            <w:r>
              <w:rPr>
                <w:rFonts w:ascii="宋体" w:hAnsi="宋体" w:cs="宋体" w:hint="eastAsia"/>
                <w:bCs/>
                <w:szCs w:val="21"/>
              </w:rPr>
              <w:t>GB/T 22923-2008 肥料中氮、磷、钾的自动分析仪测定法</w:t>
            </w:r>
          </w:p>
        </w:tc>
      </w:tr>
      <w:tr w:rsidR="009D3EC7">
        <w:trPr>
          <w:cantSplit/>
          <w:jc w:val="center"/>
        </w:trPr>
        <w:tc>
          <w:tcPr>
            <w:tcW w:w="670" w:type="dxa"/>
            <w:vAlign w:val="center"/>
          </w:tcPr>
          <w:p w:rsidR="009D3EC7" w:rsidRDefault="00184414">
            <w:pPr>
              <w:spacing w:line="360" w:lineRule="exact"/>
              <w:jc w:val="center"/>
              <w:rPr>
                <w:rFonts w:ascii="宋体" w:hAnsi="宋体" w:cs="宋体"/>
                <w:color w:val="000000"/>
                <w:szCs w:val="21"/>
              </w:rPr>
            </w:pPr>
            <w:r>
              <w:rPr>
                <w:rFonts w:ascii="宋体" w:hAnsi="宋体" w:cs="宋体" w:hint="eastAsia"/>
                <w:color w:val="000000"/>
                <w:szCs w:val="21"/>
              </w:rPr>
              <w:t>3</w:t>
            </w:r>
          </w:p>
        </w:tc>
        <w:tc>
          <w:tcPr>
            <w:tcW w:w="2340" w:type="dxa"/>
            <w:vAlign w:val="center"/>
          </w:tcPr>
          <w:p w:rsidR="009D3EC7" w:rsidRDefault="00184414">
            <w:pPr>
              <w:widowControl/>
              <w:spacing w:line="360" w:lineRule="exact"/>
              <w:jc w:val="left"/>
              <w:rPr>
                <w:rFonts w:ascii="宋体" w:hAnsi="宋体" w:cs="宋体"/>
                <w:szCs w:val="21"/>
              </w:rPr>
            </w:pPr>
            <w:r>
              <w:rPr>
                <w:rFonts w:ascii="宋体" w:hAnsi="宋体" w:cs="宋体" w:hint="eastAsia"/>
                <w:szCs w:val="21"/>
              </w:rPr>
              <w:t>初期养分释放率</w:t>
            </w:r>
            <w:r>
              <w:rPr>
                <w:rFonts w:ascii="宋体" w:hAnsi="宋体" w:cs="宋体" w:hint="eastAsia"/>
                <w:szCs w:val="21"/>
                <w:vertAlign w:val="superscript"/>
              </w:rPr>
              <w:t>c</w:t>
            </w:r>
          </w:p>
        </w:tc>
        <w:tc>
          <w:tcPr>
            <w:tcW w:w="2471" w:type="dxa"/>
            <w:vAlign w:val="center"/>
          </w:tcPr>
          <w:p w:rsidR="009D3EC7" w:rsidRDefault="00184414">
            <w:pPr>
              <w:spacing w:line="360" w:lineRule="exact"/>
              <w:jc w:val="left"/>
              <w:rPr>
                <w:rFonts w:ascii="宋体" w:hAnsi="宋体" w:cs="宋体"/>
                <w:szCs w:val="21"/>
              </w:rPr>
            </w:pPr>
            <w:r>
              <w:rPr>
                <w:rFonts w:ascii="宋体" w:hAnsi="宋体" w:cs="宋体" w:hint="eastAsia"/>
                <w:bCs/>
                <w:szCs w:val="21"/>
              </w:rPr>
              <w:t>GB/T 23348-2009 缓释肥料</w:t>
            </w:r>
            <w:r>
              <w:rPr>
                <w:rFonts w:ascii="宋体" w:hAnsi="宋体" w:cs="宋体" w:hint="eastAsia"/>
                <w:color w:val="000000"/>
                <w:szCs w:val="21"/>
              </w:rPr>
              <w:t>中6.7款</w:t>
            </w:r>
          </w:p>
        </w:tc>
        <w:tc>
          <w:tcPr>
            <w:tcW w:w="3703" w:type="dxa"/>
            <w:vAlign w:val="center"/>
          </w:tcPr>
          <w:p w:rsidR="009D3EC7" w:rsidRDefault="00184414">
            <w:pPr>
              <w:spacing w:line="360" w:lineRule="exact"/>
              <w:jc w:val="left"/>
              <w:rPr>
                <w:rFonts w:ascii="宋体" w:hAnsi="宋体" w:cs="宋体"/>
                <w:bCs/>
                <w:szCs w:val="21"/>
              </w:rPr>
            </w:pPr>
            <w:r>
              <w:rPr>
                <w:rFonts w:ascii="宋体" w:hAnsi="宋体" w:cs="宋体" w:hint="eastAsia"/>
                <w:bCs/>
                <w:szCs w:val="21"/>
              </w:rPr>
              <w:t>GB/T 23348-2009 缓释肥料中6.7款</w:t>
            </w:r>
          </w:p>
        </w:tc>
      </w:tr>
      <w:tr w:rsidR="009D3EC7">
        <w:trPr>
          <w:cantSplit/>
          <w:jc w:val="center"/>
        </w:trPr>
        <w:tc>
          <w:tcPr>
            <w:tcW w:w="670" w:type="dxa"/>
            <w:vAlign w:val="center"/>
          </w:tcPr>
          <w:p w:rsidR="009D3EC7" w:rsidRDefault="00184414">
            <w:pPr>
              <w:spacing w:line="360" w:lineRule="exact"/>
              <w:jc w:val="center"/>
              <w:rPr>
                <w:rFonts w:ascii="宋体" w:hAnsi="宋体" w:cs="宋体"/>
                <w:color w:val="000000"/>
                <w:szCs w:val="21"/>
              </w:rPr>
            </w:pPr>
            <w:r>
              <w:rPr>
                <w:rFonts w:ascii="宋体" w:hAnsi="宋体" w:cs="宋体" w:hint="eastAsia"/>
                <w:color w:val="000000"/>
                <w:szCs w:val="21"/>
              </w:rPr>
              <w:t>4</w:t>
            </w:r>
          </w:p>
        </w:tc>
        <w:tc>
          <w:tcPr>
            <w:tcW w:w="2340" w:type="dxa"/>
            <w:vAlign w:val="center"/>
          </w:tcPr>
          <w:p w:rsidR="009D3EC7" w:rsidRDefault="00184414">
            <w:pPr>
              <w:widowControl/>
              <w:spacing w:line="360" w:lineRule="exact"/>
              <w:jc w:val="left"/>
              <w:rPr>
                <w:rFonts w:ascii="宋体" w:hAnsi="宋体" w:cs="宋体"/>
                <w:szCs w:val="21"/>
              </w:rPr>
            </w:pPr>
            <w:r>
              <w:rPr>
                <w:rFonts w:ascii="宋体" w:hAnsi="宋体" w:cs="宋体" w:hint="eastAsia"/>
                <w:szCs w:val="21"/>
              </w:rPr>
              <w:t>28天累积养分释放率</w:t>
            </w:r>
          </w:p>
        </w:tc>
        <w:tc>
          <w:tcPr>
            <w:tcW w:w="2471" w:type="dxa"/>
            <w:vAlign w:val="center"/>
          </w:tcPr>
          <w:p w:rsidR="009D3EC7" w:rsidRDefault="00184414">
            <w:pPr>
              <w:spacing w:line="360" w:lineRule="exact"/>
              <w:jc w:val="left"/>
              <w:rPr>
                <w:rFonts w:ascii="宋体" w:hAnsi="宋体" w:cs="宋体"/>
                <w:szCs w:val="21"/>
              </w:rPr>
            </w:pPr>
            <w:r>
              <w:rPr>
                <w:rFonts w:ascii="宋体" w:hAnsi="宋体" w:cs="宋体" w:hint="eastAsia"/>
                <w:bCs/>
                <w:szCs w:val="21"/>
              </w:rPr>
              <w:t>GB/T 23348-2009 缓释肥料</w:t>
            </w:r>
            <w:r>
              <w:rPr>
                <w:rFonts w:ascii="宋体" w:hAnsi="宋体" w:cs="宋体" w:hint="eastAsia"/>
                <w:color w:val="000000"/>
                <w:szCs w:val="21"/>
              </w:rPr>
              <w:t>中6.7款</w:t>
            </w:r>
          </w:p>
        </w:tc>
        <w:tc>
          <w:tcPr>
            <w:tcW w:w="3703" w:type="dxa"/>
            <w:vAlign w:val="center"/>
          </w:tcPr>
          <w:p w:rsidR="009D3EC7" w:rsidRDefault="00184414">
            <w:pPr>
              <w:spacing w:line="360" w:lineRule="exact"/>
              <w:jc w:val="left"/>
              <w:rPr>
                <w:rFonts w:ascii="宋体" w:hAnsi="宋体" w:cs="宋体"/>
                <w:bCs/>
                <w:szCs w:val="21"/>
              </w:rPr>
            </w:pPr>
            <w:r>
              <w:rPr>
                <w:rFonts w:ascii="宋体" w:hAnsi="宋体" w:cs="宋体" w:hint="eastAsia"/>
                <w:bCs/>
                <w:szCs w:val="21"/>
              </w:rPr>
              <w:t>GB/T 23348-2009 缓释肥料中6.7款</w:t>
            </w:r>
          </w:p>
        </w:tc>
      </w:tr>
      <w:tr w:rsidR="009D3EC7">
        <w:trPr>
          <w:cantSplit/>
          <w:jc w:val="center"/>
        </w:trPr>
        <w:tc>
          <w:tcPr>
            <w:tcW w:w="9184" w:type="dxa"/>
            <w:gridSpan w:val="4"/>
            <w:vAlign w:val="center"/>
          </w:tcPr>
          <w:p w:rsidR="009D3EC7" w:rsidRDefault="00184414">
            <w:pPr>
              <w:widowControl/>
              <w:spacing w:line="360" w:lineRule="exact"/>
              <w:jc w:val="left"/>
              <w:rPr>
                <w:rFonts w:ascii="宋体" w:hAnsi="宋体" w:cs="宋体"/>
                <w:szCs w:val="21"/>
              </w:rPr>
            </w:pPr>
            <w:r>
              <w:rPr>
                <w:rFonts w:ascii="宋体" w:hAnsi="宋体" w:cs="宋体" w:hint="eastAsia"/>
                <w:szCs w:val="21"/>
              </w:rPr>
              <w:t>备注：</w:t>
            </w:r>
          </w:p>
          <w:p w:rsidR="009D3EC7" w:rsidRDefault="00184414">
            <w:pPr>
              <w:widowControl/>
              <w:spacing w:line="360" w:lineRule="exact"/>
              <w:jc w:val="left"/>
              <w:rPr>
                <w:rFonts w:ascii="宋体" w:hAnsi="宋体" w:cs="宋体"/>
                <w:szCs w:val="21"/>
              </w:rPr>
            </w:pPr>
            <w:r>
              <w:rPr>
                <w:rFonts w:ascii="宋体" w:hAnsi="宋体" w:cs="宋体" w:hint="eastAsia"/>
                <w:szCs w:val="21"/>
              </w:rPr>
              <w:t>a) 组成产品的单一养分质量分数不得低于4.0%，且单一养分测定值与标明值负偏差的绝对值不得大于1.5%。</w:t>
            </w:r>
          </w:p>
          <w:p w:rsidR="009D3EC7" w:rsidRDefault="00184414">
            <w:pPr>
              <w:widowControl/>
              <w:spacing w:line="360" w:lineRule="exact"/>
              <w:jc w:val="left"/>
              <w:rPr>
                <w:rFonts w:ascii="宋体" w:hAnsi="宋体" w:cs="宋体"/>
                <w:szCs w:val="21"/>
              </w:rPr>
            </w:pPr>
            <w:r>
              <w:rPr>
                <w:rFonts w:ascii="宋体" w:hAnsi="宋体" w:cs="宋体" w:hint="eastAsia"/>
                <w:szCs w:val="21"/>
              </w:rPr>
              <w:t>b)以钙镁磷肥等枸溶性磷肥为基础磷肥并在包装袋上注明为“枸溶性磷”的产品、未标明磷含量的产品、缓释氮肥以及缓释钾肥，“水溶性磷占有效磷的质量分数”这一指标不做检验和判定。</w:t>
            </w:r>
          </w:p>
          <w:p w:rsidR="009D3EC7" w:rsidRDefault="00184414">
            <w:pPr>
              <w:widowControl/>
              <w:spacing w:line="360" w:lineRule="exact"/>
              <w:jc w:val="left"/>
              <w:rPr>
                <w:rFonts w:ascii="宋体" w:hAnsi="宋体" w:cs="宋体"/>
                <w:szCs w:val="21"/>
              </w:rPr>
            </w:pPr>
            <w:r>
              <w:rPr>
                <w:rFonts w:ascii="宋体" w:hAnsi="宋体" w:cs="宋体" w:hint="eastAsia"/>
                <w:szCs w:val="21"/>
              </w:rPr>
              <w:t>c)三元或二元缓释肥料的养分释放率用总氮释放率来表征；对于不含氮的缓释肥料，其养分释放率用钾释放率来表征。</w:t>
            </w:r>
          </w:p>
          <w:p w:rsidR="009D3EC7" w:rsidRDefault="00184414">
            <w:pPr>
              <w:widowControl/>
              <w:spacing w:line="360" w:lineRule="exact"/>
              <w:jc w:val="left"/>
              <w:rPr>
                <w:rFonts w:ascii="宋体" w:hAnsi="宋体" w:cs="宋体"/>
                <w:szCs w:val="21"/>
              </w:rPr>
            </w:pPr>
            <w:r>
              <w:rPr>
                <w:rFonts w:ascii="宋体" w:hAnsi="宋体" w:cs="宋体" w:hint="eastAsia"/>
                <w:szCs w:val="21"/>
              </w:rPr>
              <w:t>缓释肥料产品应符合上述要求，同时应符合其核芯肥料标准和包装标明值的要求，相应核芯肥料检验项目具体见表1。</w:t>
            </w:r>
          </w:p>
        </w:tc>
      </w:tr>
    </w:tbl>
    <w:p w:rsidR="009D3EC7" w:rsidRDefault="009D3EC7">
      <w:pPr>
        <w:widowControl/>
        <w:spacing w:line="360" w:lineRule="auto"/>
        <w:ind w:firstLine="567"/>
        <w:jc w:val="center"/>
        <w:rPr>
          <w:rFonts w:ascii="宋体" w:hAnsi="宋体" w:cs="宋体"/>
          <w:b/>
          <w:szCs w:val="21"/>
        </w:rPr>
      </w:pPr>
    </w:p>
    <w:p w:rsidR="009D3EC7" w:rsidRDefault="00184414">
      <w:pPr>
        <w:pStyle w:val="a5"/>
        <w:spacing w:after="0" w:line="360" w:lineRule="auto"/>
        <w:ind w:firstLine="211"/>
        <w:jc w:val="center"/>
        <w:rPr>
          <w:rFonts w:ascii="宋体" w:hAnsi="宋体" w:cs="宋体"/>
          <w:b/>
          <w:szCs w:val="21"/>
        </w:rPr>
      </w:pPr>
      <w:r>
        <w:rPr>
          <w:rFonts w:ascii="宋体" w:hAnsi="宋体" w:cs="宋体" w:hint="eastAsia"/>
          <w:b/>
          <w:szCs w:val="21"/>
        </w:rPr>
        <w:t>表6</w:t>
      </w:r>
      <w:r>
        <w:rPr>
          <w:rFonts w:ascii="宋体" w:hAnsi="宋体" w:cs="宋体"/>
          <w:b/>
          <w:szCs w:val="21"/>
        </w:rPr>
        <w:t xml:space="preserve">  </w:t>
      </w:r>
      <w:r>
        <w:rPr>
          <w:rFonts w:ascii="宋体" w:hAnsi="宋体" w:cs="宋体" w:hint="eastAsia"/>
          <w:b/>
          <w:szCs w:val="21"/>
        </w:rPr>
        <w:t>缓释掺混肥料产品检验项目、依据标准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01"/>
        <w:gridCol w:w="2202"/>
        <w:gridCol w:w="2739"/>
        <w:gridCol w:w="3744"/>
      </w:tblGrid>
      <w:tr w:rsidR="009D3EC7">
        <w:trPr>
          <w:cantSplit/>
          <w:trHeight w:val="312"/>
          <w:tblHeader/>
          <w:jc w:val="center"/>
        </w:trPr>
        <w:tc>
          <w:tcPr>
            <w:tcW w:w="601" w:type="dxa"/>
            <w:vMerge w:val="restart"/>
            <w:vAlign w:val="center"/>
          </w:tcPr>
          <w:p w:rsidR="009D3EC7" w:rsidRDefault="00184414">
            <w:pPr>
              <w:spacing w:line="0" w:lineRule="atLeast"/>
              <w:jc w:val="center"/>
              <w:rPr>
                <w:rFonts w:ascii="宋体" w:hAnsi="宋体" w:cs="宋体"/>
                <w:b/>
                <w:color w:val="000000"/>
                <w:kern w:val="0"/>
              </w:rPr>
            </w:pPr>
            <w:r>
              <w:rPr>
                <w:rFonts w:ascii="宋体" w:hAnsi="宋体" w:cs="宋体" w:hint="eastAsia"/>
                <w:b/>
                <w:color w:val="000000"/>
                <w:kern w:val="0"/>
              </w:rPr>
              <w:t>序号</w:t>
            </w:r>
          </w:p>
        </w:tc>
        <w:tc>
          <w:tcPr>
            <w:tcW w:w="2202" w:type="dxa"/>
            <w:vMerge w:val="restart"/>
            <w:vAlign w:val="center"/>
          </w:tcPr>
          <w:p w:rsidR="009D3EC7" w:rsidRDefault="00184414">
            <w:pPr>
              <w:spacing w:line="0" w:lineRule="atLeast"/>
              <w:jc w:val="center"/>
              <w:rPr>
                <w:rFonts w:ascii="宋体" w:hAnsi="宋体" w:cs="宋体"/>
                <w:b/>
                <w:color w:val="000000"/>
                <w:kern w:val="0"/>
              </w:rPr>
            </w:pPr>
            <w:r>
              <w:rPr>
                <w:rFonts w:ascii="宋体" w:hAnsi="宋体" w:cs="宋体" w:hint="eastAsia"/>
                <w:b/>
                <w:color w:val="000000"/>
                <w:kern w:val="0"/>
              </w:rPr>
              <w:t>检验项目</w:t>
            </w:r>
          </w:p>
        </w:tc>
        <w:tc>
          <w:tcPr>
            <w:tcW w:w="2739" w:type="dxa"/>
            <w:vMerge w:val="restart"/>
            <w:vAlign w:val="center"/>
          </w:tcPr>
          <w:p w:rsidR="009D3EC7" w:rsidRDefault="00184414">
            <w:pPr>
              <w:spacing w:line="0" w:lineRule="atLeast"/>
              <w:jc w:val="center"/>
              <w:rPr>
                <w:rFonts w:ascii="宋体" w:hAnsi="宋体" w:cs="宋体"/>
                <w:b/>
                <w:color w:val="000000"/>
                <w:kern w:val="0"/>
              </w:rPr>
            </w:pPr>
            <w:r>
              <w:rPr>
                <w:rFonts w:ascii="宋体" w:hAnsi="宋体" w:cs="宋体" w:hint="eastAsia"/>
                <w:b/>
                <w:color w:val="000000"/>
                <w:kern w:val="0"/>
              </w:rPr>
              <w:t>检验依据标准及条款</w:t>
            </w:r>
          </w:p>
        </w:tc>
        <w:tc>
          <w:tcPr>
            <w:tcW w:w="3744" w:type="dxa"/>
            <w:vMerge w:val="restart"/>
            <w:vAlign w:val="center"/>
          </w:tcPr>
          <w:p w:rsidR="009D3EC7" w:rsidRDefault="00184414">
            <w:pPr>
              <w:spacing w:line="0" w:lineRule="atLeast"/>
              <w:jc w:val="center"/>
              <w:rPr>
                <w:rFonts w:ascii="宋体" w:hAnsi="宋体" w:cs="宋体"/>
                <w:b/>
                <w:color w:val="000000"/>
                <w:kern w:val="0"/>
              </w:rPr>
            </w:pPr>
            <w:r>
              <w:rPr>
                <w:rFonts w:ascii="宋体" w:hAnsi="宋体" w:cs="宋体" w:hint="eastAsia"/>
                <w:b/>
                <w:color w:val="000000"/>
                <w:kern w:val="0"/>
              </w:rPr>
              <w:t>检验方法依据标准或条款</w:t>
            </w:r>
          </w:p>
        </w:tc>
      </w:tr>
      <w:tr w:rsidR="009D3EC7">
        <w:trPr>
          <w:cantSplit/>
          <w:trHeight w:val="409"/>
          <w:tblHeader/>
          <w:jc w:val="center"/>
        </w:trPr>
        <w:tc>
          <w:tcPr>
            <w:tcW w:w="601" w:type="dxa"/>
            <w:vMerge/>
            <w:vAlign w:val="center"/>
          </w:tcPr>
          <w:p w:rsidR="009D3EC7" w:rsidRDefault="009D3EC7">
            <w:pPr>
              <w:spacing w:line="360" w:lineRule="auto"/>
              <w:jc w:val="center"/>
              <w:rPr>
                <w:rFonts w:ascii="宋体" w:hAnsi="宋体" w:cs="宋体"/>
                <w:b/>
                <w:bCs/>
                <w:color w:val="000000"/>
                <w:szCs w:val="21"/>
              </w:rPr>
            </w:pPr>
          </w:p>
        </w:tc>
        <w:tc>
          <w:tcPr>
            <w:tcW w:w="2202" w:type="dxa"/>
            <w:vMerge/>
            <w:vAlign w:val="center"/>
          </w:tcPr>
          <w:p w:rsidR="009D3EC7" w:rsidRDefault="009D3EC7">
            <w:pPr>
              <w:spacing w:line="360" w:lineRule="auto"/>
              <w:jc w:val="center"/>
              <w:rPr>
                <w:rFonts w:ascii="宋体" w:hAnsi="宋体" w:cs="宋体"/>
                <w:b/>
                <w:bCs/>
                <w:color w:val="000000"/>
                <w:szCs w:val="21"/>
              </w:rPr>
            </w:pPr>
          </w:p>
        </w:tc>
        <w:tc>
          <w:tcPr>
            <w:tcW w:w="2739" w:type="dxa"/>
            <w:vMerge/>
            <w:vAlign w:val="center"/>
          </w:tcPr>
          <w:p w:rsidR="009D3EC7" w:rsidRDefault="009D3EC7">
            <w:pPr>
              <w:spacing w:line="360" w:lineRule="auto"/>
              <w:jc w:val="center"/>
              <w:rPr>
                <w:rFonts w:ascii="宋体" w:hAnsi="宋体" w:cs="宋体"/>
                <w:b/>
                <w:bCs/>
                <w:color w:val="000000"/>
                <w:szCs w:val="21"/>
              </w:rPr>
            </w:pPr>
          </w:p>
        </w:tc>
        <w:tc>
          <w:tcPr>
            <w:tcW w:w="3744" w:type="dxa"/>
            <w:vMerge/>
            <w:vAlign w:val="center"/>
          </w:tcPr>
          <w:p w:rsidR="009D3EC7" w:rsidRDefault="009D3EC7">
            <w:pPr>
              <w:spacing w:line="360" w:lineRule="auto"/>
              <w:jc w:val="center"/>
              <w:rPr>
                <w:rFonts w:ascii="宋体" w:hAnsi="宋体" w:cs="宋体"/>
                <w:b/>
                <w:bCs/>
                <w:color w:val="000000"/>
                <w:szCs w:val="21"/>
              </w:rPr>
            </w:pPr>
          </w:p>
        </w:tc>
      </w:tr>
      <w:tr w:rsidR="009D3EC7">
        <w:trPr>
          <w:cantSplit/>
          <w:jc w:val="center"/>
        </w:trPr>
        <w:tc>
          <w:tcPr>
            <w:tcW w:w="601" w:type="dxa"/>
            <w:vAlign w:val="center"/>
          </w:tcPr>
          <w:p w:rsidR="009D3EC7" w:rsidRDefault="00184414">
            <w:pPr>
              <w:spacing w:line="340" w:lineRule="exact"/>
              <w:jc w:val="center"/>
              <w:rPr>
                <w:rFonts w:ascii="宋体" w:hAnsi="宋体" w:cs="宋体"/>
                <w:color w:val="000000"/>
                <w:szCs w:val="21"/>
              </w:rPr>
            </w:pPr>
            <w:r>
              <w:rPr>
                <w:rFonts w:ascii="宋体" w:hAnsi="宋体" w:cs="宋体" w:hint="eastAsia"/>
                <w:color w:val="000000"/>
                <w:szCs w:val="21"/>
              </w:rPr>
              <w:t>1</w:t>
            </w:r>
          </w:p>
        </w:tc>
        <w:tc>
          <w:tcPr>
            <w:tcW w:w="2202" w:type="dxa"/>
            <w:vAlign w:val="center"/>
          </w:tcPr>
          <w:p w:rsidR="009D3EC7" w:rsidRDefault="00184414">
            <w:pPr>
              <w:widowControl/>
              <w:spacing w:line="340" w:lineRule="exact"/>
              <w:jc w:val="left"/>
              <w:rPr>
                <w:rFonts w:ascii="宋体" w:hAnsi="宋体" w:cs="宋体"/>
                <w:szCs w:val="21"/>
              </w:rPr>
            </w:pPr>
            <w:r>
              <w:rPr>
                <w:rFonts w:ascii="宋体" w:hAnsi="宋体" w:cs="宋体" w:hint="eastAsia"/>
                <w:szCs w:val="21"/>
              </w:rPr>
              <w:t>缓释养分量</w:t>
            </w:r>
          </w:p>
        </w:tc>
        <w:tc>
          <w:tcPr>
            <w:tcW w:w="2739" w:type="dxa"/>
            <w:vAlign w:val="center"/>
          </w:tcPr>
          <w:p w:rsidR="009D3EC7" w:rsidRDefault="00184414">
            <w:pPr>
              <w:spacing w:line="340" w:lineRule="exact"/>
              <w:jc w:val="center"/>
              <w:rPr>
                <w:rFonts w:ascii="宋体" w:hAnsi="宋体" w:cs="宋体"/>
                <w:bCs/>
                <w:szCs w:val="21"/>
              </w:rPr>
            </w:pPr>
            <w:r>
              <w:rPr>
                <w:rFonts w:ascii="宋体" w:hAnsi="宋体" w:cs="宋体" w:hint="eastAsia"/>
                <w:bCs/>
                <w:szCs w:val="21"/>
              </w:rPr>
              <w:t>GB/T 23348-2009</w:t>
            </w:r>
          </w:p>
          <w:p w:rsidR="009D3EC7" w:rsidRDefault="00184414">
            <w:pPr>
              <w:spacing w:line="340" w:lineRule="exact"/>
              <w:jc w:val="center"/>
              <w:rPr>
                <w:rFonts w:ascii="宋体" w:hAnsi="宋体" w:cs="宋体"/>
                <w:szCs w:val="21"/>
              </w:rPr>
            </w:pPr>
            <w:r>
              <w:rPr>
                <w:rFonts w:ascii="宋体" w:hAnsi="宋体" w:cs="宋体" w:hint="eastAsia"/>
                <w:bCs/>
                <w:szCs w:val="21"/>
              </w:rPr>
              <w:t>缓释肥料</w:t>
            </w:r>
            <w:r>
              <w:rPr>
                <w:rFonts w:ascii="宋体" w:hAnsi="宋体" w:cs="宋体" w:hint="eastAsia"/>
                <w:color w:val="000000"/>
                <w:szCs w:val="21"/>
              </w:rPr>
              <w:t>中6.10款</w:t>
            </w:r>
          </w:p>
        </w:tc>
        <w:tc>
          <w:tcPr>
            <w:tcW w:w="3744" w:type="dxa"/>
            <w:vAlign w:val="center"/>
          </w:tcPr>
          <w:p w:rsidR="009D3EC7" w:rsidRDefault="00184414">
            <w:pPr>
              <w:spacing w:line="340" w:lineRule="exact"/>
              <w:jc w:val="center"/>
              <w:rPr>
                <w:rFonts w:ascii="宋体" w:hAnsi="宋体" w:cs="宋体"/>
                <w:bCs/>
                <w:szCs w:val="21"/>
              </w:rPr>
            </w:pPr>
            <w:r>
              <w:rPr>
                <w:rFonts w:ascii="宋体" w:hAnsi="宋体" w:cs="宋体" w:hint="eastAsia"/>
                <w:bCs/>
                <w:szCs w:val="21"/>
              </w:rPr>
              <w:t xml:space="preserve">GB/T 23348-2009 </w:t>
            </w:r>
          </w:p>
          <w:p w:rsidR="009D3EC7" w:rsidRDefault="00184414">
            <w:pPr>
              <w:spacing w:line="340" w:lineRule="exact"/>
              <w:jc w:val="center"/>
              <w:rPr>
                <w:rFonts w:ascii="宋体" w:hAnsi="宋体" w:cs="宋体"/>
                <w:bCs/>
                <w:szCs w:val="21"/>
              </w:rPr>
            </w:pPr>
            <w:r>
              <w:rPr>
                <w:rFonts w:ascii="宋体" w:hAnsi="宋体" w:cs="宋体" w:hint="eastAsia"/>
                <w:bCs/>
                <w:szCs w:val="21"/>
              </w:rPr>
              <w:t>缓释肥料中6.10款</w:t>
            </w:r>
          </w:p>
        </w:tc>
      </w:tr>
      <w:tr w:rsidR="009D3EC7">
        <w:trPr>
          <w:cantSplit/>
          <w:jc w:val="center"/>
        </w:trPr>
        <w:tc>
          <w:tcPr>
            <w:tcW w:w="601" w:type="dxa"/>
            <w:vAlign w:val="center"/>
          </w:tcPr>
          <w:p w:rsidR="009D3EC7" w:rsidRDefault="00184414">
            <w:pPr>
              <w:spacing w:line="340" w:lineRule="exact"/>
              <w:jc w:val="center"/>
              <w:rPr>
                <w:rFonts w:ascii="宋体" w:hAnsi="宋体" w:cs="宋体"/>
                <w:color w:val="000000"/>
                <w:szCs w:val="21"/>
              </w:rPr>
            </w:pPr>
            <w:r>
              <w:rPr>
                <w:rFonts w:ascii="宋体" w:hAnsi="宋体" w:cs="宋体" w:hint="eastAsia"/>
                <w:color w:val="000000"/>
                <w:szCs w:val="21"/>
              </w:rPr>
              <w:t>2</w:t>
            </w:r>
          </w:p>
        </w:tc>
        <w:tc>
          <w:tcPr>
            <w:tcW w:w="2202" w:type="dxa"/>
            <w:vAlign w:val="center"/>
          </w:tcPr>
          <w:p w:rsidR="009D3EC7" w:rsidRDefault="00184414">
            <w:pPr>
              <w:widowControl/>
              <w:spacing w:line="340" w:lineRule="exact"/>
              <w:jc w:val="left"/>
              <w:rPr>
                <w:rFonts w:ascii="宋体" w:hAnsi="宋体" w:cs="宋体"/>
                <w:szCs w:val="21"/>
              </w:rPr>
            </w:pPr>
            <w:r>
              <w:rPr>
                <w:rFonts w:ascii="宋体" w:hAnsi="宋体" w:cs="宋体" w:hint="eastAsia"/>
                <w:szCs w:val="21"/>
              </w:rPr>
              <w:t>缓释养分28天的累积养分释放率</w:t>
            </w:r>
          </w:p>
        </w:tc>
        <w:tc>
          <w:tcPr>
            <w:tcW w:w="2739" w:type="dxa"/>
            <w:vAlign w:val="center"/>
          </w:tcPr>
          <w:p w:rsidR="009D3EC7" w:rsidRDefault="00184414">
            <w:pPr>
              <w:spacing w:line="340" w:lineRule="exact"/>
              <w:jc w:val="center"/>
              <w:rPr>
                <w:rFonts w:ascii="宋体" w:hAnsi="宋体" w:cs="宋体"/>
                <w:bCs/>
                <w:szCs w:val="21"/>
              </w:rPr>
            </w:pPr>
            <w:r>
              <w:rPr>
                <w:rFonts w:ascii="宋体" w:hAnsi="宋体" w:cs="宋体" w:hint="eastAsia"/>
                <w:bCs/>
                <w:szCs w:val="21"/>
              </w:rPr>
              <w:t>GB/T 23348-2009</w:t>
            </w:r>
          </w:p>
          <w:p w:rsidR="009D3EC7" w:rsidRDefault="00184414">
            <w:pPr>
              <w:spacing w:line="340" w:lineRule="exact"/>
              <w:jc w:val="center"/>
              <w:rPr>
                <w:rFonts w:ascii="宋体" w:hAnsi="宋体" w:cs="宋体"/>
                <w:szCs w:val="21"/>
              </w:rPr>
            </w:pPr>
            <w:r>
              <w:rPr>
                <w:rFonts w:ascii="宋体" w:hAnsi="宋体" w:cs="宋体" w:hint="eastAsia"/>
                <w:bCs/>
                <w:szCs w:val="21"/>
              </w:rPr>
              <w:t>缓释肥料</w:t>
            </w:r>
            <w:r>
              <w:rPr>
                <w:rFonts w:ascii="宋体" w:hAnsi="宋体" w:cs="宋体" w:hint="eastAsia"/>
                <w:color w:val="000000"/>
                <w:szCs w:val="21"/>
              </w:rPr>
              <w:t>中6.7款</w:t>
            </w:r>
          </w:p>
        </w:tc>
        <w:tc>
          <w:tcPr>
            <w:tcW w:w="3744" w:type="dxa"/>
            <w:vAlign w:val="center"/>
          </w:tcPr>
          <w:p w:rsidR="009D3EC7" w:rsidRDefault="00184414">
            <w:pPr>
              <w:spacing w:line="340" w:lineRule="exact"/>
              <w:jc w:val="center"/>
              <w:rPr>
                <w:rFonts w:ascii="宋体" w:hAnsi="宋体" w:cs="宋体"/>
                <w:bCs/>
                <w:szCs w:val="21"/>
              </w:rPr>
            </w:pPr>
            <w:r>
              <w:rPr>
                <w:rFonts w:ascii="宋体" w:hAnsi="宋体" w:cs="宋体" w:hint="eastAsia"/>
                <w:bCs/>
                <w:szCs w:val="21"/>
              </w:rPr>
              <w:t xml:space="preserve">GB/T 23348-2009 </w:t>
            </w:r>
          </w:p>
          <w:p w:rsidR="009D3EC7" w:rsidRDefault="00184414">
            <w:pPr>
              <w:spacing w:line="340" w:lineRule="exact"/>
              <w:jc w:val="center"/>
              <w:rPr>
                <w:rFonts w:ascii="宋体" w:hAnsi="宋体" w:cs="宋体"/>
                <w:bCs/>
                <w:szCs w:val="21"/>
              </w:rPr>
            </w:pPr>
            <w:r>
              <w:rPr>
                <w:rFonts w:ascii="宋体" w:hAnsi="宋体" w:cs="宋体" w:hint="eastAsia"/>
                <w:bCs/>
                <w:szCs w:val="21"/>
              </w:rPr>
              <w:t>缓释肥料中6.7款</w:t>
            </w:r>
          </w:p>
        </w:tc>
      </w:tr>
      <w:tr w:rsidR="009D3EC7">
        <w:trPr>
          <w:cantSplit/>
          <w:jc w:val="center"/>
        </w:trPr>
        <w:tc>
          <w:tcPr>
            <w:tcW w:w="9286" w:type="dxa"/>
            <w:gridSpan w:val="4"/>
            <w:vAlign w:val="center"/>
          </w:tcPr>
          <w:p w:rsidR="009D3EC7" w:rsidRDefault="00184414">
            <w:pPr>
              <w:widowControl/>
              <w:spacing w:line="340" w:lineRule="exact"/>
              <w:jc w:val="left"/>
              <w:rPr>
                <w:rFonts w:ascii="宋体" w:hAnsi="宋体" w:cs="宋体"/>
                <w:szCs w:val="21"/>
              </w:rPr>
            </w:pPr>
            <w:r>
              <w:rPr>
                <w:rFonts w:ascii="宋体" w:hAnsi="宋体" w:cs="宋体" w:hint="eastAsia"/>
                <w:szCs w:val="21"/>
              </w:rPr>
              <w:t>备注：</w:t>
            </w:r>
          </w:p>
          <w:p w:rsidR="009D3EC7" w:rsidRDefault="00184414">
            <w:pPr>
              <w:widowControl/>
              <w:spacing w:line="340" w:lineRule="exact"/>
              <w:jc w:val="left"/>
              <w:rPr>
                <w:rFonts w:ascii="宋体" w:hAnsi="宋体" w:cs="宋体"/>
                <w:szCs w:val="21"/>
              </w:rPr>
            </w:pPr>
            <w:r>
              <w:rPr>
                <w:rFonts w:ascii="宋体" w:hAnsi="宋体" w:cs="宋体" w:hint="eastAsia"/>
                <w:szCs w:val="21"/>
              </w:rPr>
              <w:t>部分缓释肥料的缓释性能应符合上述要求，同时应符合其核芯肥料标准和包装标明值的要求，相应核芯肥料检验项目具体见表3。</w:t>
            </w:r>
          </w:p>
        </w:tc>
      </w:tr>
    </w:tbl>
    <w:p w:rsidR="009D3EC7" w:rsidRDefault="009D3EC7">
      <w:pPr>
        <w:widowControl/>
        <w:jc w:val="left"/>
        <w:rPr>
          <w:rFonts w:ascii="宋体" w:hAnsi="宋体" w:cs="宋体"/>
          <w:szCs w:val="21"/>
        </w:rPr>
      </w:pPr>
    </w:p>
    <w:p w:rsidR="009D3EC7" w:rsidRDefault="00184414">
      <w:pPr>
        <w:pStyle w:val="a5"/>
        <w:spacing w:after="0" w:line="360" w:lineRule="auto"/>
        <w:ind w:firstLine="211"/>
        <w:jc w:val="center"/>
        <w:rPr>
          <w:rFonts w:ascii="宋体" w:hAnsi="宋体" w:cs="宋体"/>
          <w:b/>
          <w:szCs w:val="21"/>
        </w:rPr>
      </w:pPr>
      <w:r>
        <w:rPr>
          <w:rFonts w:ascii="宋体" w:hAnsi="宋体" w:cs="宋体" w:hint="eastAsia"/>
          <w:b/>
          <w:szCs w:val="21"/>
        </w:rPr>
        <w:br w:type="page"/>
      </w:r>
    </w:p>
    <w:p w:rsidR="009D3EC7" w:rsidRDefault="00184414">
      <w:pPr>
        <w:pStyle w:val="a5"/>
        <w:spacing w:after="0" w:line="360" w:lineRule="auto"/>
        <w:ind w:firstLine="211"/>
        <w:jc w:val="center"/>
        <w:rPr>
          <w:rFonts w:ascii="宋体" w:hAnsi="宋体" w:cs="宋体"/>
          <w:b/>
          <w:szCs w:val="21"/>
        </w:rPr>
      </w:pPr>
      <w:r>
        <w:rPr>
          <w:rFonts w:ascii="宋体" w:hAnsi="宋体" w:cs="宋体" w:hint="eastAsia"/>
          <w:b/>
          <w:szCs w:val="21"/>
        </w:rPr>
        <w:t>表7</w:t>
      </w:r>
      <w:r>
        <w:rPr>
          <w:rFonts w:ascii="宋体" w:hAnsi="宋体" w:cs="宋体"/>
          <w:b/>
          <w:szCs w:val="21"/>
        </w:rPr>
        <w:t xml:space="preserve">  </w:t>
      </w:r>
      <w:r>
        <w:rPr>
          <w:rFonts w:ascii="宋体" w:hAnsi="宋体" w:cs="宋体" w:hint="eastAsia"/>
          <w:b/>
          <w:szCs w:val="21"/>
        </w:rPr>
        <w:t>控释复合肥料产品检验项目、依据标准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76"/>
        <w:gridCol w:w="2340"/>
        <w:gridCol w:w="2526"/>
        <w:gridCol w:w="3744"/>
      </w:tblGrid>
      <w:tr w:rsidR="009D3EC7">
        <w:trPr>
          <w:cantSplit/>
          <w:trHeight w:val="312"/>
          <w:tblHeader/>
          <w:jc w:val="center"/>
        </w:trPr>
        <w:tc>
          <w:tcPr>
            <w:tcW w:w="676" w:type="dxa"/>
            <w:vMerge w:val="restart"/>
            <w:vAlign w:val="center"/>
          </w:tcPr>
          <w:p w:rsidR="009D3EC7" w:rsidRDefault="00184414">
            <w:pPr>
              <w:spacing w:line="0" w:lineRule="atLeast"/>
              <w:jc w:val="center"/>
              <w:rPr>
                <w:rFonts w:ascii="宋体" w:hAnsi="宋体" w:cs="宋体"/>
                <w:b/>
                <w:color w:val="000000"/>
                <w:kern w:val="0"/>
              </w:rPr>
            </w:pPr>
            <w:r>
              <w:rPr>
                <w:rFonts w:ascii="宋体" w:hAnsi="宋体" w:cs="宋体" w:hint="eastAsia"/>
                <w:b/>
                <w:color w:val="000000"/>
                <w:kern w:val="0"/>
              </w:rPr>
              <w:t>序号</w:t>
            </w:r>
          </w:p>
        </w:tc>
        <w:tc>
          <w:tcPr>
            <w:tcW w:w="2340" w:type="dxa"/>
            <w:vMerge w:val="restart"/>
            <w:vAlign w:val="center"/>
          </w:tcPr>
          <w:p w:rsidR="009D3EC7" w:rsidRDefault="00184414">
            <w:pPr>
              <w:spacing w:line="0" w:lineRule="atLeast"/>
              <w:jc w:val="center"/>
              <w:rPr>
                <w:rFonts w:ascii="宋体" w:hAnsi="宋体" w:cs="宋体"/>
                <w:b/>
                <w:color w:val="000000"/>
                <w:kern w:val="0"/>
              </w:rPr>
            </w:pPr>
            <w:r>
              <w:rPr>
                <w:rFonts w:ascii="宋体" w:hAnsi="宋体" w:cs="宋体" w:hint="eastAsia"/>
                <w:b/>
                <w:color w:val="000000"/>
                <w:kern w:val="0"/>
              </w:rPr>
              <w:t>检验项目</w:t>
            </w:r>
          </w:p>
        </w:tc>
        <w:tc>
          <w:tcPr>
            <w:tcW w:w="2526" w:type="dxa"/>
            <w:vMerge w:val="restart"/>
            <w:vAlign w:val="center"/>
          </w:tcPr>
          <w:p w:rsidR="009D3EC7" w:rsidRDefault="00184414">
            <w:pPr>
              <w:spacing w:line="0" w:lineRule="atLeast"/>
              <w:jc w:val="center"/>
              <w:rPr>
                <w:rFonts w:ascii="宋体" w:hAnsi="宋体" w:cs="宋体"/>
                <w:b/>
                <w:color w:val="000000"/>
                <w:kern w:val="0"/>
              </w:rPr>
            </w:pPr>
            <w:r>
              <w:rPr>
                <w:rFonts w:ascii="宋体" w:hAnsi="宋体" w:cs="宋体" w:hint="eastAsia"/>
                <w:b/>
                <w:color w:val="000000"/>
                <w:kern w:val="0"/>
              </w:rPr>
              <w:t>检验依据标准及条款</w:t>
            </w:r>
          </w:p>
        </w:tc>
        <w:tc>
          <w:tcPr>
            <w:tcW w:w="3744" w:type="dxa"/>
            <w:vMerge w:val="restart"/>
            <w:vAlign w:val="center"/>
          </w:tcPr>
          <w:p w:rsidR="009D3EC7" w:rsidRDefault="00184414">
            <w:pPr>
              <w:spacing w:line="0" w:lineRule="atLeast"/>
              <w:jc w:val="center"/>
              <w:rPr>
                <w:rFonts w:ascii="宋体" w:hAnsi="宋体" w:cs="宋体"/>
                <w:b/>
                <w:color w:val="000000"/>
                <w:kern w:val="0"/>
              </w:rPr>
            </w:pPr>
            <w:r>
              <w:rPr>
                <w:rFonts w:ascii="宋体" w:hAnsi="宋体" w:cs="宋体" w:hint="eastAsia"/>
                <w:b/>
                <w:color w:val="000000"/>
                <w:kern w:val="0"/>
              </w:rPr>
              <w:t>检验方法依据标准或条款</w:t>
            </w:r>
          </w:p>
        </w:tc>
      </w:tr>
      <w:tr w:rsidR="009D3EC7">
        <w:trPr>
          <w:cantSplit/>
          <w:trHeight w:val="409"/>
          <w:tblHeader/>
          <w:jc w:val="center"/>
        </w:trPr>
        <w:tc>
          <w:tcPr>
            <w:tcW w:w="676" w:type="dxa"/>
            <w:vMerge/>
            <w:vAlign w:val="center"/>
          </w:tcPr>
          <w:p w:rsidR="009D3EC7" w:rsidRDefault="009D3EC7">
            <w:pPr>
              <w:spacing w:line="360" w:lineRule="auto"/>
              <w:jc w:val="center"/>
              <w:rPr>
                <w:rFonts w:ascii="宋体" w:hAnsi="宋体" w:cs="宋体"/>
                <w:b/>
                <w:bCs/>
                <w:color w:val="000000"/>
                <w:szCs w:val="21"/>
              </w:rPr>
            </w:pPr>
          </w:p>
        </w:tc>
        <w:tc>
          <w:tcPr>
            <w:tcW w:w="2340" w:type="dxa"/>
            <w:vMerge/>
            <w:vAlign w:val="center"/>
          </w:tcPr>
          <w:p w:rsidR="009D3EC7" w:rsidRDefault="009D3EC7">
            <w:pPr>
              <w:spacing w:line="360" w:lineRule="auto"/>
              <w:jc w:val="center"/>
              <w:rPr>
                <w:rFonts w:ascii="宋体" w:hAnsi="宋体" w:cs="宋体"/>
                <w:b/>
                <w:bCs/>
                <w:color w:val="000000"/>
                <w:szCs w:val="21"/>
              </w:rPr>
            </w:pPr>
          </w:p>
        </w:tc>
        <w:tc>
          <w:tcPr>
            <w:tcW w:w="2526" w:type="dxa"/>
            <w:vMerge/>
            <w:vAlign w:val="center"/>
          </w:tcPr>
          <w:p w:rsidR="009D3EC7" w:rsidRDefault="009D3EC7">
            <w:pPr>
              <w:spacing w:line="360" w:lineRule="auto"/>
              <w:jc w:val="center"/>
              <w:rPr>
                <w:rFonts w:ascii="宋体" w:hAnsi="宋体" w:cs="宋体"/>
                <w:b/>
                <w:bCs/>
                <w:color w:val="000000"/>
                <w:szCs w:val="21"/>
              </w:rPr>
            </w:pPr>
          </w:p>
        </w:tc>
        <w:tc>
          <w:tcPr>
            <w:tcW w:w="3744" w:type="dxa"/>
            <w:vMerge/>
            <w:vAlign w:val="center"/>
          </w:tcPr>
          <w:p w:rsidR="009D3EC7" w:rsidRDefault="009D3EC7">
            <w:pPr>
              <w:spacing w:line="360" w:lineRule="auto"/>
              <w:jc w:val="center"/>
              <w:rPr>
                <w:rFonts w:ascii="宋体" w:hAnsi="宋体" w:cs="宋体"/>
                <w:b/>
                <w:bCs/>
                <w:color w:val="000000"/>
                <w:szCs w:val="21"/>
              </w:rPr>
            </w:pPr>
          </w:p>
        </w:tc>
      </w:tr>
      <w:tr w:rsidR="009D3EC7">
        <w:trPr>
          <w:cantSplit/>
          <w:jc w:val="center"/>
        </w:trPr>
        <w:tc>
          <w:tcPr>
            <w:tcW w:w="676" w:type="dxa"/>
            <w:vAlign w:val="center"/>
          </w:tcPr>
          <w:p w:rsidR="009D3EC7" w:rsidRDefault="00184414">
            <w:pPr>
              <w:spacing w:line="360" w:lineRule="exact"/>
              <w:jc w:val="center"/>
              <w:rPr>
                <w:rFonts w:ascii="宋体" w:hAnsi="宋体" w:cs="宋体"/>
                <w:color w:val="000000"/>
                <w:szCs w:val="21"/>
              </w:rPr>
            </w:pPr>
            <w:r>
              <w:rPr>
                <w:rFonts w:ascii="宋体" w:hAnsi="宋体" w:cs="宋体" w:hint="eastAsia"/>
                <w:color w:val="000000"/>
                <w:szCs w:val="21"/>
              </w:rPr>
              <w:t>1</w:t>
            </w:r>
          </w:p>
        </w:tc>
        <w:tc>
          <w:tcPr>
            <w:tcW w:w="2340" w:type="dxa"/>
            <w:vAlign w:val="center"/>
          </w:tcPr>
          <w:p w:rsidR="009D3EC7" w:rsidRDefault="00184414">
            <w:pPr>
              <w:widowControl/>
              <w:spacing w:line="360" w:lineRule="exact"/>
              <w:jc w:val="left"/>
              <w:rPr>
                <w:rFonts w:ascii="宋体" w:hAnsi="宋体" w:cs="宋体"/>
                <w:szCs w:val="21"/>
              </w:rPr>
            </w:pPr>
            <w:r>
              <w:rPr>
                <w:rFonts w:ascii="宋体" w:hAnsi="宋体" w:cs="宋体" w:hint="eastAsia"/>
                <w:szCs w:val="21"/>
              </w:rPr>
              <w:t>总养分（N+P</w:t>
            </w:r>
            <w:r>
              <w:rPr>
                <w:rFonts w:ascii="宋体" w:hAnsi="宋体" w:cs="宋体" w:hint="eastAsia"/>
                <w:szCs w:val="21"/>
                <w:vertAlign w:val="subscript"/>
              </w:rPr>
              <w:t>2</w:t>
            </w:r>
            <w:r>
              <w:rPr>
                <w:rFonts w:ascii="宋体" w:hAnsi="宋体" w:cs="宋体" w:hint="eastAsia"/>
                <w:szCs w:val="21"/>
              </w:rPr>
              <w:t>O</w:t>
            </w:r>
            <w:r>
              <w:rPr>
                <w:rFonts w:ascii="宋体" w:hAnsi="宋体" w:cs="宋体" w:hint="eastAsia"/>
                <w:szCs w:val="21"/>
                <w:vertAlign w:val="subscript"/>
              </w:rPr>
              <w:t>5</w:t>
            </w:r>
            <w:r>
              <w:rPr>
                <w:rFonts w:ascii="宋体" w:hAnsi="宋体" w:cs="宋体" w:hint="eastAsia"/>
                <w:szCs w:val="21"/>
              </w:rPr>
              <w:t>+K</w:t>
            </w:r>
            <w:r>
              <w:rPr>
                <w:rFonts w:ascii="宋体" w:hAnsi="宋体" w:cs="宋体" w:hint="eastAsia"/>
                <w:szCs w:val="21"/>
                <w:vertAlign w:val="subscript"/>
              </w:rPr>
              <w:t>2</w:t>
            </w:r>
            <w:r>
              <w:rPr>
                <w:rFonts w:ascii="宋体" w:hAnsi="宋体" w:cs="宋体" w:hint="eastAsia"/>
                <w:szCs w:val="21"/>
              </w:rPr>
              <w:t>O）的质量分数</w:t>
            </w:r>
          </w:p>
        </w:tc>
        <w:tc>
          <w:tcPr>
            <w:tcW w:w="2526" w:type="dxa"/>
            <w:vAlign w:val="center"/>
          </w:tcPr>
          <w:p w:rsidR="009D3EC7" w:rsidRDefault="00184414">
            <w:pPr>
              <w:spacing w:line="360" w:lineRule="exact"/>
              <w:rPr>
                <w:rFonts w:ascii="宋体" w:hAnsi="宋体" w:cs="宋体"/>
                <w:bCs/>
                <w:szCs w:val="21"/>
              </w:rPr>
            </w:pPr>
            <w:r>
              <w:rPr>
                <w:rFonts w:ascii="宋体" w:hAnsi="宋体" w:cs="宋体" w:hint="eastAsia"/>
                <w:bCs/>
                <w:szCs w:val="21"/>
              </w:rPr>
              <w:t>HG/T 4215-2011 控释肥料中6.2、6.3、6.4款</w:t>
            </w:r>
          </w:p>
        </w:tc>
        <w:tc>
          <w:tcPr>
            <w:tcW w:w="3744" w:type="dxa"/>
            <w:vAlign w:val="center"/>
          </w:tcPr>
          <w:p w:rsidR="009D3EC7" w:rsidRDefault="00184414">
            <w:pPr>
              <w:spacing w:line="360" w:lineRule="exact"/>
              <w:jc w:val="left"/>
              <w:rPr>
                <w:rFonts w:ascii="宋体" w:hAnsi="宋体" w:cs="宋体"/>
                <w:bCs/>
                <w:szCs w:val="21"/>
              </w:rPr>
            </w:pPr>
            <w:r>
              <w:rPr>
                <w:rFonts w:ascii="宋体" w:hAnsi="宋体" w:cs="宋体" w:hint="eastAsia"/>
                <w:bCs/>
                <w:szCs w:val="21"/>
              </w:rPr>
              <w:t>核芯肥料产品标准或</w:t>
            </w:r>
          </w:p>
          <w:p w:rsidR="009D3EC7" w:rsidRDefault="00184414">
            <w:pPr>
              <w:spacing w:line="360" w:lineRule="exact"/>
              <w:jc w:val="left"/>
              <w:rPr>
                <w:rFonts w:ascii="宋体" w:hAnsi="宋体" w:cs="宋体"/>
                <w:bCs/>
                <w:szCs w:val="21"/>
              </w:rPr>
            </w:pPr>
            <w:r>
              <w:rPr>
                <w:rFonts w:ascii="宋体" w:hAnsi="宋体" w:cs="宋体" w:hint="eastAsia"/>
                <w:bCs/>
                <w:szCs w:val="21"/>
              </w:rPr>
              <w:t>GB/T 22923-2008 肥料中氮、磷、钾的自动分析仪测定法</w:t>
            </w:r>
          </w:p>
        </w:tc>
      </w:tr>
      <w:tr w:rsidR="009D3EC7">
        <w:trPr>
          <w:cantSplit/>
          <w:jc w:val="center"/>
        </w:trPr>
        <w:tc>
          <w:tcPr>
            <w:tcW w:w="676" w:type="dxa"/>
            <w:vAlign w:val="center"/>
          </w:tcPr>
          <w:p w:rsidR="009D3EC7" w:rsidRDefault="00184414">
            <w:pPr>
              <w:spacing w:line="360" w:lineRule="exact"/>
              <w:jc w:val="center"/>
              <w:rPr>
                <w:rFonts w:ascii="宋体" w:hAnsi="宋体" w:cs="宋体"/>
                <w:color w:val="000000"/>
                <w:szCs w:val="21"/>
              </w:rPr>
            </w:pPr>
            <w:r>
              <w:rPr>
                <w:rFonts w:ascii="宋体" w:hAnsi="宋体" w:cs="宋体" w:hint="eastAsia"/>
                <w:color w:val="000000"/>
                <w:szCs w:val="21"/>
              </w:rPr>
              <w:t>2</w:t>
            </w:r>
          </w:p>
        </w:tc>
        <w:tc>
          <w:tcPr>
            <w:tcW w:w="2340" w:type="dxa"/>
            <w:vAlign w:val="center"/>
          </w:tcPr>
          <w:p w:rsidR="009D3EC7" w:rsidRDefault="00184414">
            <w:pPr>
              <w:widowControl/>
              <w:spacing w:line="360" w:lineRule="exact"/>
              <w:jc w:val="left"/>
              <w:rPr>
                <w:rFonts w:ascii="宋体" w:hAnsi="宋体" w:cs="宋体"/>
                <w:szCs w:val="21"/>
              </w:rPr>
            </w:pPr>
            <w:r>
              <w:rPr>
                <w:rFonts w:ascii="宋体" w:hAnsi="宋体" w:cs="宋体" w:hint="eastAsia"/>
                <w:szCs w:val="21"/>
              </w:rPr>
              <w:t>水溶性磷占有效磷的质量分数</w:t>
            </w:r>
            <w:r>
              <w:rPr>
                <w:rFonts w:ascii="宋体" w:hAnsi="宋体" w:cs="宋体" w:hint="eastAsia"/>
                <w:szCs w:val="21"/>
                <w:vertAlign w:val="superscript"/>
              </w:rPr>
              <w:t>a</w:t>
            </w:r>
          </w:p>
        </w:tc>
        <w:tc>
          <w:tcPr>
            <w:tcW w:w="2526" w:type="dxa"/>
            <w:vAlign w:val="center"/>
          </w:tcPr>
          <w:p w:rsidR="009D3EC7" w:rsidRDefault="00184414">
            <w:pPr>
              <w:spacing w:line="360" w:lineRule="exact"/>
              <w:rPr>
                <w:rFonts w:ascii="宋体" w:hAnsi="宋体" w:cs="宋体"/>
                <w:bCs/>
                <w:szCs w:val="21"/>
              </w:rPr>
            </w:pPr>
            <w:r>
              <w:rPr>
                <w:rFonts w:ascii="宋体" w:hAnsi="宋体" w:cs="宋体" w:hint="eastAsia"/>
                <w:bCs/>
                <w:szCs w:val="21"/>
              </w:rPr>
              <w:t>HG/T 4215-2011 控释肥料中6.3款</w:t>
            </w:r>
          </w:p>
        </w:tc>
        <w:tc>
          <w:tcPr>
            <w:tcW w:w="3744" w:type="dxa"/>
            <w:vAlign w:val="center"/>
          </w:tcPr>
          <w:p w:rsidR="009D3EC7" w:rsidRDefault="00184414">
            <w:pPr>
              <w:spacing w:line="360" w:lineRule="exact"/>
              <w:jc w:val="left"/>
              <w:rPr>
                <w:rFonts w:ascii="宋体" w:hAnsi="宋体" w:cs="宋体"/>
                <w:bCs/>
                <w:szCs w:val="21"/>
              </w:rPr>
            </w:pPr>
            <w:r>
              <w:rPr>
                <w:rFonts w:ascii="宋体" w:hAnsi="宋体" w:cs="宋体" w:hint="eastAsia"/>
                <w:bCs/>
                <w:szCs w:val="21"/>
              </w:rPr>
              <w:t>核芯肥料产品标准或</w:t>
            </w:r>
          </w:p>
          <w:p w:rsidR="009D3EC7" w:rsidRDefault="00184414">
            <w:pPr>
              <w:spacing w:line="360" w:lineRule="exact"/>
              <w:jc w:val="left"/>
              <w:rPr>
                <w:rFonts w:ascii="宋体" w:hAnsi="宋体" w:cs="宋体"/>
                <w:bCs/>
                <w:szCs w:val="21"/>
              </w:rPr>
            </w:pPr>
            <w:r>
              <w:rPr>
                <w:rFonts w:ascii="宋体" w:hAnsi="宋体" w:cs="宋体" w:hint="eastAsia"/>
                <w:bCs/>
                <w:szCs w:val="21"/>
              </w:rPr>
              <w:t>GB/T 22923-2008 肥料中氮、磷、钾的自动分析仪测定法</w:t>
            </w:r>
          </w:p>
        </w:tc>
      </w:tr>
      <w:tr w:rsidR="009D3EC7">
        <w:trPr>
          <w:cantSplit/>
          <w:jc w:val="center"/>
        </w:trPr>
        <w:tc>
          <w:tcPr>
            <w:tcW w:w="676" w:type="dxa"/>
            <w:vAlign w:val="center"/>
          </w:tcPr>
          <w:p w:rsidR="009D3EC7" w:rsidRDefault="00184414">
            <w:pPr>
              <w:spacing w:line="360" w:lineRule="exact"/>
              <w:jc w:val="center"/>
              <w:rPr>
                <w:rFonts w:ascii="宋体" w:hAnsi="宋体" w:cs="宋体"/>
                <w:color w:val="000000"/>
                <w:szCs w:val="21"/>
              </w:rPr>
            </w:pPr>
            <w:r>
              <w:rPr>
                <w:rFonts w:ascii="宋体" w:hAnsi="宋体" w:cs="宋体" w:hint="eastAsia"/>
                <w:color w:val="000000"/>
                <w:szCs w:val="21"/>
              </w:rPr>
              <w:t>3</w:t>
            </w:r>
          </w:p>
        </w:tc>
        <w:tc>
          <w:tcPr>
            <w:tcW w:w="2340" w:type="dxa"/>
            <w:vAlign w:val="center"/>
          </w:tcPr>
          <w:p w:rsidR="009D3EC7" w:rsidRDefault="00184414">
            <w:pPr>
              <w:widowControl/>
              <w:spacing w:line="360" w:lineRule="exact"/>
              <w:jc w:val="left"/>
              <w:rPr>
                <w:rFonts w:ascii="宋体" w:hAnsi="宋体" w:cs="宋体"/>
                <w:szCs w:val="21"/>
              </w:rPr>
            </w:pPr>
            <w:r>
              <w:rPr>
                <w:rFonts w:ascii="宋体" w:hAnsi="宋体" w:cs="宋体" w:hint="eastAsia"/>
                <w:szCs w:val="21"/>
              </w:rPr>
              <w:t>初期养分释放率</w:t>
            </w:r>
          </w:p>
        </w:tc>
        <w:tc>
          <w:tcPr>
            <w:tcW w:w="2526" w:type="dxa"/>
            <w:vAlign w:val="center"/>
          </w:tcPr>
          <w:p w:rsidR="009D3EC7" w:rsidRDefault="00184414">
            <w:pPr>
              <w:spacing w:line="360" w:lineRule="exact"/>
              <w:rPr>
                <w:rFonts w:ascii="宋体" w:hAnsi="宋体" w:cs="宋体"/>
                <w:bCs/>
                <w:szCs w:val="21"/>
              </w:rPr>
            </w:pPr>
            <w:r>
              <w:rPr>
                <w:rFonts w:ascii="宋体" w:hAnsi="宋体" w:cs="宋体" w:hint="eastAsia"/>
                <w:bCs/>
                <w:szCs w:val="21"/>
              </w:rPr>
              <w:t>HG/T 4215-2011 控释肥料中6.7款</w:t>
            </w:r>
          </w:p>
        </w:tc>
        <w:tc>
          <w:tcPr>
            <w:tcW w:w="3744" w:type="dxa"/>
            <w:vAlign w:val="center"/>
          </w:tcPr>
          <w:p w:rsidR="009D3EC7" w:rsidRDefault="00184414">
            <w:pPr>
              <w:spacing w:line="360" w:lineRule="exact"/>
              <w:jc w:val="left"/>
              <w:rPr>
                <w:rFonts w:ascii="宋体" w:hAnsi="宋体" w:cs="宋体"/>
                <w:bCs/>
                <w:szCs w:val="21"/>
              </w:rPr>
            </w:pPr>
            <w:r>
              <w:rPr>
                <w:rFonts w:ascii="宋体" w:hAnsi="宋体" w:cs="宋体" w:hint="eastAsia"/>
                <w:bCs/>
                <w:szCs w:val="21"/>
              </w:rPr>
              <w:t>HG/T 4215-2011 控释肥料中6.7款</w:t>
            </w:r>
          </w:p>
        </w:tc>
      </w:tr>
      <w:tr w:rsidR="009D3EC7">
        <w:trPr>
          <w:cantSplit/>
          <w:jc w:val="center"/>
        </w:trPr>
        <w:tc>
          <w:tcPr>
            <w:tcW w:w="676" w:type="dxa"/>
            <w:vAlign w:val="center"/>
          </w:tcPr>
          <w:p w:rsidR="009D3EC7" w:rsidRDefault="00184414">
            <w:pPr>
              <w:spacing w:line="360" w:lineRule="exact"/>
              <w:jc w:val="center"/>
              <w:rPr>
                <w:rFonts w:ascii="宋体" w:hAnsi="宋体" w:cs="宋体"/>
                <w:color w:val="000000"/>
                <w:szCs w:val="21"/>
              </w:rPr>
            </w:pPr>
            <w:r>
              <w:rPr>
                <w:rFonts w:ascii="宋体" w:hAnsi="宋体" w:cs="宋体" w:hint="eastAsia"/>
                <w:color w:val="000000"/>
                <w:szCs w:val="21"/>
              </w:rPr>
              <w:t>4</w:t>
            </w:r>
          </w:p>
        </w:tc>
        <w:tc>
          <w:tcPr>
            <w:tcW w:w="2340" w:type="dxa"/>
            <w:vAlign w:val="center"/>
          </w:tcPr>
          <w:p w:rsidR="009D3EC7" w:rsidRDefault="00184414">
            <w:pPr>
              <w:widowControl/>
              <w:spacing w:line="360" w:lineRule="exact"/>
              <w:jc w:val="left"/>
              <w:rPr>
                <w:rFonts w:ascii="宋体" w:hAnsi="宋体" w:cs="宋体"/>
                <w:szCs w:val="21"/>
              </w:rPr>
            </w:pPr>
            <w:r>
              <w:rPr>
                <w:rFonts w:ascii="宋体" w:hAnsi="宋体" w:cs="宋体" w:hint="eastAsia"/>
                <w:szCs w:val="21"/>
              </w:rPr>
              <w:t>28天累积养分释放率</w:t>
            </w:r>
          </w:p>
        </w:tc>
        <w:tc>
          <w:tcPr>
            <w:tcW w:w="2526" w:type="dxa"/>
            <w:vAlign w:val="center"/>
          </w:tcPr>
          <w:p w:rsidR="009D3EC7" w:rsidRDefault="00184414">
            <w:pPr>
              <w:spacing w:line="360" w:lineRule="exact"/>
              <w:rPr>
                <w:rFonts w:ascii="宋体" w:hAnsi="宋体" w:cs="宋体"/>
                <w:bCs/>
                <w:szCs w:val="21"/>
              </w:rPr>
            </w:pPr>
            <w:r>
              <w:rPr>
                <w:rFonts w:ascii="宋体" w:hAnsi="宋体" w:cs="宋体" w:hint="eastAsia"/>
                <w:bCs/>
                <w:szCs w:val="21"/>
              </w:rPr>
              <w:t>HG/T 4215-2011 控释肥料中6.7款</w:t>
            </w:r>
          </w:p>
        </w:tc>
        <w:tc>
          <w:tcPr>
            <w:tcW w:w="3744" w:type="dxa"/>
            <w:vAlign w:val="center"/>
          </w:tcPr>
          <w:p w:rsidR="009D3EC7" w:rsidRDefault="00184414">
            <w:pPr>
              <w:spacing w:line="360" w:lineRule="exact"/>
              <w:jc w:val="left"/>
              <w:rPr>
                <w:rFonts w:ascii="宋体" w:hAnsi="宋体" w:cs="宋体"/>
                <w:bCs/>
                <w:szCs w:val="21"/>
              </w:rPr>
            </w:pPr>
            <w:r>
              <w:rPr>
                <w:rFonts w:ascii="宋体" w:hAnsi="宋体" w:cs="宋体" w:hint="eastAsia"/>
                <w:bCs/>
                <w:szCs w:val="21"/>
              </w:rPr>
              <w:t>HG/T 4215-2011 控释肥料中6.7款</w:t>
            </w:r>
          </w:p>
        </w:tc>
      </w:tr>
      <w:tr w:rsidR="009D3EC7">
        <w:trPr>
          <w:cantSplit/>
          <w:jc w:val="center"/>
        </w:trPr>
        <w:tc>
          <w:tcPr>
            <w:tcW w:w="9286" w:type="dxa"/>
            <w:gridSpan w:val="4"/>
            <w:vAlign w:val="center"/>
          </w:tcPr>
          <w:p w:rsidR="009D3EC7" w:rsidRDefault="00184414">
            <w:pPr>
              <w:widowControl/>
              <w:spacing w:line="360" w:lineRule="exact"/>
              <w:jc w:val="left"/>
              <w:rPr>
                <w:rFonts w:ascii="宋体" w:hAnsi="宋体" w:cs="宋体"/>
                <w:szCs w:val="21"/>
              </w:rPr>
            </w:pPr>
            <w:r>
              <w:rPr>
                <w:rFonts w:ascii="宋体" w:hAnsi="宋体" w:cs="宋体" w:hint="eastAsia"/>
                <w:szCs w:val="21"/>
              </w:rPr>
              <w:t>备注：</w:t>
            </w:r>
          </w:p>
          <w:p w:rsidR="009D3EC7" w:rsidRDefault="00184414">
            <w:pPr>
              <w:widowControl/>
              <w:spacing w:line="360" w:lineRule="exact"/>
              <w:jc w:val="left"/>
              <w:rPr>
                <w:rFonts w:ascii="宋体" w:hAnsi="宋体" w:cs="宋体"/>
                <w:szCs w:val="21"/>
              </w:rPr>
            </w:pPr>
            <w:r>
              <w:rPr>
                <w:rFonts w:ascii="宋体" w:hAnsi="宋体" w:cs="宋体" w:hint="eastAsia"/>
                <w:szCs w:val="21"/>
              </w:rPr>
              <w:t>a)以钙镁磷肥等枸溶性磷肥为基础磷肥并在包装袋上注明为“枸溶性磷”的产品、未标明磷含量的产品、控释氮肥以及控释钾肥，“水溶性磷占有效磷的质量分数”这一指标不做检验和判定。</w:t>
            </w:r>
          </w:p>
          <w:p w:rsidR="009D3EC7" w:rsidRDefault="00184414">
            <w:pPr>
              <w:spacing w:line="360" w:lineRule="exact"/>
              <w:jc w:val="left"/>
              <w:rPr>
                <w:rFonts w:ascii="宋体" w:hAnsi="宋体" w:cs="宋体"/>
                <w:szCs w:val="21"/>
              </w:rPr>
            </w:pPr>
            <w:r>
              <w:rPr>
                <w:rFonts w:ascii="宋体" w:hAnsi="宋体" w:cs="宋体" w:hint="eastAsia"/>
                <w:szCs w:val="21"/>
              </w:rPr>
              <w:t>除表中的指标外，其他指标应符合其核芯肥料标准的规定，相应核芯肥料检验项目具体见表1。</w:t>
            </w:r>
          </w:p>
        </w:tc>
      </w:tr>
    </w:tbl>
    <w:p w:rsidR="009D3EC7" w:rsidRDefault="009D3EC7">
      <w:pPr>
        <w:widowControl/>
        <w:spacing w:line="360" w:lineRule="auto"/>
        <w:rPr>
          <w:rFonts w:ascii="宋体" w:hAnsi="宋体" w:cs="宋体"/>
          <w:szCs w:val="21"/>
        </w:rPr>
      </w:pPr>
    </w:p>
    <w:p w:rsidR="009D3EC7" w:rsidRDefault="00184414">
      <w:pPr>
        <w:pStyle w:val="a5"/>
        <w:spacing w:after="0" w:line="360" w:lineRule="auto"/>
        <w:ind w:firstLine="211"/>
        <w:jc w:val="center"/>
        <w:rPr>
          <w:rFonts w:ascii="宋体" w:hAnsi="宋体" w:cs="宋体"/>
          <w:b/>
          <w:szCs w:val="21"/>
        </w:rPr>
      </w:pPr>
      <w:r>
        <w:rPr>
          <w:rFonts w:ascii="宋体" w:hAnsi="宋体" w:cs="宋体" w:hint="eastAsia"/>
          <w:b/>
          <w:szCs w:val="21"/>
        </w:rPr>
        <w:t>表8</w:t>
      </w:r>
      <w:r>
        <w:rPr>
          <w:rFonts w:ascii="宋体" w:hAnsi="宋体" w:cs="宋体"/>
          <w:b/>
          <w:szCs w:val="21"/>
        </w:rPr>
        <w:t xml:space="preserve">  </w:t>
      </w:r>
      <w:r>
        <w:rPr>
          <w:rFonts w:ascii="宋体" w:hAnsi="宋体" w:cs="宋体" w:hint="eastAsia"/>
          <w:b/>
          <w:szCs w:val="21"/>
        </w:rPr>
        <w:t>控释掺混肥料产品检验项目、依据标准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6"/>
        <w:gridCol w:w="2445"/>
        <w:gridCol w:w="2745"/>
        <w:gridCol w:w="3510"/>
      </w:tblGrid>
      <w:tr w:rsidR="009D3EC7">
        <w:trPr>
          <w:cantSplit/>
          <w:trHeight w:val="312"/>
          <w:tblHeader/>
          <w:jc w:val="center"/>
        </w:trPr>
        <w:tc>
          <w:tcPr>
            <w:tcW w:w="586" w:type="dxa"/>
            <w:vMerge w:val="restart"/>
            <w:vAlign w:val="center"/>
          </w:tcPr>
          <w:p w:rsidR="009D3EC7" w:rsidRDefault="00184414">
            <w:pPr>
              <w:spacing w:line="0" w:lineRule="atLeast"/>
              <w:jc w:val="center"/>
              <w:rPr>
                <w:rFonts w:ascii="宋体" w:hAnsi="宋体" w:cs="宋体"/>
                <w:b/>
                <w:color w:val="000000"/>
                <w:kern w:val="0"/>
              </w:rPr>
            </w:pPr>
            <w:r>
              <w:rPr>
                <w:rFonts w:ascii="宋体" w:hAnsi="宋体" w:cs="宋体" w:hint="eastAsia"/>
                <w:b/>
                <w:color w:val="000000"/>
                <w:kern w:val="0"/>
              </w:rPr>
              <w:t>序号</w:t>
            </w:r>
          </w:p>
        </w:tc>
        <w:tc>
          <w:tcPr>
            <w:tcW w:w="2445" w:type="dxa"/>
            <w:vMerge w:val="restart"/>
            <w:vAlign w:val="center"/>
          </w:tcPr>
          <w:p w:rsidR="009D3EC7" w:rsidRDefault="00184414">
            <w:pPr>
              <w:spacing w:line="0" w:lineRule="atLeast"/>
              <w:jc w:val="center"/>
              <w:rPr>
                <w:rFonts w:ascii="宋体" w:hAnsi="宋体" w:cs="宋体"/>
                <w:b/>
                <w:color w:val="000000"/>
                <w:kern w:val="0"/>
              </w:rPr>
            </w:pPr>
            <w:r>
              <w:rPr>
                <w:rFonts w:ascii="宋体" w:hAnsi="宋体" w:cs="宋体" w:hint="eastAsia"/>
                <w:b/>
                <w:color w:val="000000"/>
                <w:kern w:val="0"/>
              </w:rPr>
              <w:t>检验项目</w:t>
            </w:r>
          </w:p>
        </w:tc>
        <w:tc>
          <w:tcPr>
            <w:tcW w:w="2745" w:type="dxa"/>
            <w:vMerge w:val="restart"/>
            <w:vAlign w:val="center"/>
          </w:tcPr>
          <w:p w:rsidR="009D3EC7" w:rsidRDefault="00184414">
            <w:pPr>
              <w:spacing w:line="0" w:lineRule="atLeast"/>
              <w:jc w:val="center"/>
              <w:rPr>
                <w:rFonts w:ascii="宋体" w:hAnsi="宋体" w:cs="宋体"/>
                <w:b/>
                <w:color w:val="000000"/>
                <w:kern w:val="0"/>
              </w:rPr>
            </w:pPr>
            <w:r>
              <w:rPr>
                <w:rFonts w:ascii="宋体" w:hAnsi="宋体" w:cs="宋体" w:hint="eastAsia"/>
                <w:b/>
                <w:color w:val="000000"/>
                <w:kern w:val="0"/>
              </w:rPr>
              <w:t>检验依据标准及条款</w:t>
            </w:r>
          </w:p>
        </w:tc>
        <w:tc>
          <w:tcPr>
            <w:tcW w:w="3510" w:type="dxa"/>
            <w:vMerge w:val="restart"/>
            <w:vAlign w:val="center"/>
          </w:tcPr>
          <w:p w:rsidR="009D3EC7" w:rsidRDefault="00184414">
            <w:pPr>
              <w:spacing w:line="0" w:lineRule="atLeast"/>
              <w:jc w:val="center"/>
              <w:rPr>
                <w:rFonts w:ascii="宋体" w:hAnsi="宋体" w:cs="宋体"/>
                <w:b/>
                <w:color w:val="000000"/>
                <w:kern w:val="0"/>
              </w:rPr>
            </w:pPr>
            <w:r>
              <w:rPr>
                <w:rFonts w:ascii="宋体" w:hAnsi="宋体" w:cs="宋体" w:hint="eastAsia"/>
                <w:b/>
                <w:color w:val="000000"/>
                <w:kern w:val="0"/>
              </w:rPr>
              <w:t>检验方法依据标准或条款</w:t>
            </w:r>
          </w:p>
        </w:tc>
      </w:tr>
      <w:tr w:rsidR="009D3EC7">
        <w:trPr>
          <w:cantSplit/>
          <w:trHeight w:val="409"/>
          <w:tblHeader/>
          <w:jc w:val="center"/>
        </w:trPr>
        <w:tc>
          <w:tcPr>
            <w:tcW w:w="586" w:type="dxa"/>
            <w:vMerge/>
            <w:vAlign w:val="center"/>
          </w:tcPr>
          <w:p w:rsidR="009D3EC7" w:rsidRDefault="009D3EC7">
            <w:pPr>
              <w:spacing w:line="360" w:lineRule="auto"/>
              <w:jc w:val="center"/>
              <w:rPr>
                <w:rFonts w:ascii="宋体" w:hAnsi="宋体" w:cs="宋体"/>
                <w:b/>
                <w:bCs/>
                <w:color w:val="000000"/>
                <w:szCs w:val="21"/>
              </w:rPr>
            </w:pPr>
          </w:p>
        </w:tc>
        <w:tc>
          <w:tcPr>
            <w:tcW w:w="2445" w:type="dxa"/>
            <w:vMerge/>
            <w:vAlign w:val="center"/>
          </w:tcPr>
          <w:p w:rsidR="009D3EC7" w:rsidRDefault="009D3EC7">
            <w:pPr>
              <w:spacing w:line="360" w:lineRule="auto"/>
              <w:jc w:val="center"/>
              <w:rPr>
                <w:rFonts w:ascii="宋体" w:hAnsi="宋体" w:cs="宋体"/>
                <w:b/>
                <w:bCs/>
                <w:color w:val="000000"/>
                <w:szCs w:val="21"/>
              </w:rPr>
            </w:pPr>
          </w:p>
        </w:tc>
        <w:tc>
          <w:tcPr>
            <w:tcW w:w="2745" w:type="dxa"/>
            <w:vMerge/>
            <w:vAlign w:val="center"/>
          </w:tcPr>
          <w:p w:rsidR="009D3EC7" w:rsidRDefault="009D3EC7">
            <w:pPr>
              <w:spacing w:line="360" w:lineRule="auto"/>
              <w:jc w:val="center"/>
              <w:rPr>
                <w:rFonts w:ascii="宋体" w:hAnsi="宋体" w:cs="宋体"/>
                <w:b/>
                <w:bCs/>
                <w:color w:val="000000"/>
                <w:szCs w:val="21"/>
              </w:rPr>
            </w:pPr>
          </w:p>
        </w:tc>
        <w:tc>
          <w:tcPr>
            <w:tcW w:w="3510" w:type="dxa"/>
            <w:vMerge/>
            <w:vAlign w:val="center"/>
          </w:tcPr>
          <w:p w:rsidR="009D3EC7" w:rsidRDefault="009D3EC7">
            <w:pPr>
              <w:spacing w:line="360" w:lineRule="auto"/>
              <w:jc w:val="center"/>
              <w:rPr>
                <w:rFonts w:ascii="宋体" w:hAnsi="宋体" w:cs="宋体"/>
                <w:b/>
                <w:bCs/>
                <w:color w:val="000000"/>
                <w:szCs w:val="21"/>
              </w:rPr>
            </w:pPr>
          </w:p>
        </w:tc>
      </w:tr>
      <w:tr w:rsidR="009D3EC7">
        <w:trPr>
          <w:cantSplit/>
          <w:jc w:val="center"/>
        </w:trPr>
        <w:tc>
          <w:tcPr>
            <w:tcW w:w="586" w:type="dxa"/>
            <w:vAlign w:val="center"/>
          </w:tcPr>
          <w:p w:rsidR="009D3EC7" w:rsidRDefault="00184414">
            <w:pPr>
              <w:spacing w:line="360" w:lineRule="exact"/>
              <w:jc w:val="center"/>
              <w:rPr>
                <w:rFonts w:ascii="宋体" w:hAnsi="宋体" w:cs="宋体"/>
                <w:color w:val="000000"/>
                <w:szCs w:val="21"/>
              </w:rPr>
            </w:pPr>
            <w:r>
              <w:rPr>
                <w:rFonts w:ascii="宋体" w:hAnsi="宋体" w:cs="宋体" w:hint="eastAsia"/>
                <w:color w:val="000000"/>
                <w:szCs w:val="21"/>
              </w:rPr>
              <w:t>1</w:t>
            </w:r>
          </w:p>
        </w:tc>
        <w:tc>
          <w:tcPr>
            <w:tcW w:w="2445" w:type="dxa"/>
            <w:vAlign w:val="center"/>
          </w:tcPr>
          <w:p w:rsidR="009D3EC7" w:rsidRDefault="00184414">
            <w:pPr>
              <w:widowControl/>
              <w:spacing w:line="360" w:lineRule="exact"/>
              <w:jc w:val="left"/>
              <w:rPr>
                <w:rFonts w:ascii="宋体" w:hAnsi="宋体" w:cs="宋体"/>
                <w:szCs w:val="21"/>
              </w:rPr>
            </w:pPr>
            <w:r>
              <w:rPr>
                <w:rFonts w:ascii="宋体" w:hAnsi="宋体" w:cs="宋体" w:hint="eastAsia"/>
                <w:szCs w:val="21"/>
              </w:rPr>
              <w:t>总养分（N+P</w:t>
            </w:r>
            <w:r>
              <w:rPr>
                <w:rFonts w:ascii="宋体" w:hAnsi="宋体" w:cs="宋体" w:hint="eastAsia"/>
                <w:szCs w:val="21"/>
                <w:vertAlign w:val="subscript"/>
              </w:rPr>
              <w:t>2</w:t>
            </w:r>
            <w:r>
              <w:rPr>
                <w:rFonts w:ascii="宋体" w:hAnsi="宋体" w:cs="宋体" w:hint="eastAsia"/>
                <w:szCs w:val="21"/>
              </w:rPr>
              <w:t>O</w:t>
            </w:r>
            <w:r>
              <w:rPr>
                <w:rFonts w:ascii="宋体" w:hAnsi="宋体" w:cs="宋体" w:hint="eastAsia"/>
                <w:szCs w:val="21"/>
                <w:vertAlign w:val="subscript"/>
              </w:rPr>
              <w:t>5</w:t>
            </w:r>
            <w:r>
              <w:rPr>
                <w:rFonts w:ascii="宋体" w:hAnsi="宋体" w:cs="宋体" w:hint="eastAsia"/>
                <w:szCs w:val="21"/>
              </w:rPr>
              <w:t>+K</w:t>
            </w:r>
            <w:r>
              <w:rPr>
                <w:rFonts w:ascii="宋体" w:hAnsi="宋体" w:cs="宋体" w:hint="eastAsia"/>
                <w:szCs w:val="21"/>
                <w:vertAlign w:val="subscript"/>
              </w:rPr>
              <w:t>2</w:t>
            </w:r>
            <w:r>
              <w:rPr>
                <w:rFonts w:ascii="宋体" w:hAnsi="宋体" w:cs="宋体" w:hint="eastAsia"/>
                <w:szCs w:val="21"/>
              </w:rPr>
              <w:t>O）的质量分数</w:t>
            </w:r>
          </w:p>
        </w:tc>
        <w:tc>
          <w:tcPr>
            <w:tcW w:w="2745" w:type="dxa"/>
            <w:vAlign w:val="center"/>
          </w:tcPr>
          <w:p w:rsidR="009D3EC7" w:rsidRDefault="00184414">
            <w:pPr>
              <w:spacing w:line="360" w:lineRule="exact"/>
              <w:jc w:val="left"/>
              <w:rPr>
                <w:rFonts w:ascii="宋体" w:hAnsi="宋体" w:cs="宋体"/>
                <w:szCs w:val="21"/>
              </w:rPr>
            </w:pPr>
            <w:r>
              <w:rPr>
                <w:rFonts w:ascii="宋体" w:hAnsi="宋体" w:cs="宋体" w:hint="eastAsia"/>
                <w:bCs/>
                <w:szCs w:val="21"/>
              </w:rPr>
              <w:t>HG/T 4215-2011 控释肥料</w:t>
            </w:r>
            <w:r>
              <w:rPr>
                <w:rFonts w:ascii="宋体" w:hAnsi="宋体" w:cs="宋体" w:hint="eastAsia"/>
                <w:color w:val="000000"/>
                <w:szCs w:val="21"/>
              </w:rPr>
              <w:t>中</w:t>
            </w:r>
            <w:r>
              <w:rPr>
                <w:rFonts w:ascii="宋体" w:hAnsi="宋体" w:cs="宋体" w:hint="eastAsia"/>
                <w:bCs/>
                <w:szCs w:val="21"/>
              </w:rPr>
              <w:t>6.2、6.3、6.4</w:t>
            </w:r>
            <w:r>
              <w:rPr>
                <w:rFonts w:ascii="宋体" w:hAnsi="宋体" w:cs="宋体" w:hint="eastAsia"/>
                <w:color w:val="000000"/>
                <w:szCs w:val="21"/>
              </w:rPr>
              <w:t>款</w:t>
            </w:r>
          </w:p>
        </w:tc>
        <w:tc>
          <w:tcPr>
            <w:tcW w:w="3510" w:type="dxa"/>
            <w:vAlign w:val="center"/>
          </w:tcPr>
          <w:p w:rsidR="009D3EC7" w:rsidRDefault="00184414">
            <w:pPr>
              <w:spacing w:line="360" w:lineRule="exact"/>
              <w:jc w:val="left"/>
              <w:rPr>
                <w:rFonts w:ascii="宋体" w:hAnsi="宋体" w:cs="宋体"/>
                <w:bCs/>
                <w:szCs w:val="21"/>
              </w:rPr>
            </w:pPr>
            <w:r>
              <w:rPr>
                <w:rFonts w:ascii="宋体" w:hAnsi="宋体" w:cs="宋体" w:hint="eastAsia"/>
                <w:bCs/>
                <w:szCs w:val="21"/>
              </w:rPr>
              <w:t>核芯肥料产品标准或</w:t>
            </w:r>
          </w:p>
          <w:p w:rsidR="009D3EC7" w:rsidRDefault="00184414">
            <w:pPr>
              <w:spacing w:line="360" w:lineRule="exact"/>
              <w:jc w:val="left"/>
              <w:rPr>
                <w:rFonts w:ascii="宋体" w:hAnsi="宋体" w:cs="宋体"/>
                <w:color w:val="000000"/>
                <w:szCs w:val="21"/>
              </w:rPr>
            </w:pPr>
            <w:r>
              <w:rPr>
                <w:rFonts w:ascii="宋体" w:hAnsi="宋体" w:cs="宋体" w:hint="eastAsia"/>
                <w:bCs/>
                <w:szCs w:val="21"/>
              </w:rPr>
              <w:t>GB/T 22923-2008 肥料中氮、磷、钾的自动分析仪测定法</w:t>
            </w:r>
          </w:p>
        </w:tc>
      </w:tr>
      <w:tr w:rsidR="009D3EC7">
        <w:trPr>
          <w:cantSplit/>
          <w:jc w:val="center"/>
        </w:trPr>
        <w:tc>
          <w:tcPr>
            <w:tcW w:w="586" w:type="dxa"/>
            <w:vAlign w:val="center"/>
          </w:tcPr>
          <w:p w:rsidR="009D3EC7" w:rsidRDefault="00184414">
            <w:pPr>
              <w:spacing w:line="360" w:lineRule="exact"/>
              <w:jc w:val="center"/>
              <w:rPr>
                <w:rFonts w:ascii="宋体" w:hAnsi="宋体" w:cs="宋体"/>
                <w:color w:val="000000"/>
                <w:szCs w:val="21"/>
              </w:rPr>
            </w:pPr>
            <w:r>
              <w:rPr>
                <w:rFonts w:ascii="宋体" w:hAnsi="宋体" w:cs="宋体" w:hint="eastAsia"/>
                <w:color w:val="000000"/>
                <w:szCs w:val="21"/>
              </w:rPr>
              <w:t>2</w:t>
            </w:r>
          </w:p>
        </w:tc>
        <w:tc>
          <w:tcPr>
            <w:tcW w:w="2445" w:type="dxa"/>
            <w:vAlign w:val="center"/>
          </w:tcPr>
          <w:p w:rsidR="009D3EC7" w:rsidRDefault="00184414">
            <w:pPr>
              <w:widowControl/>
              <w:spacing w:line="360" w:lineRule="exact"/>
              <w:jc w:val="left"/>
              <w:rPr>
                <w:rFonts w:ascii="宋体" w:hAnsi="宋体" w:cs="宋体"/>
                <w:szCs w:val="21"/>
              </w:rPr>
            </w:pPr>
            <w:r>
              <w:rPr>
                <w:rFonts w:ascii="宋体" w:hAnsi="宋体" w:cs="宋体" w:hint="eastAsia"/>
                <w:szCs w:val="21"/>
              </w:rPr>
              <w:t>控释养分量</w:t>
            </w:r>
          </w:p>
        </w:tc>
        <w:tc>
          <w:tcPr>
            <w:tcW w:w="2745" w:type="dxa"/>
            <w:vAlign w:val="center"/>
          </w:tcPr>
          <w:p w:rsidR="009D3EC7" w:rsidRDefault="00184414">
            <w:pPr>
              <w:spacing w:line="360" w:lineRule="exact"/>
              <w:jc w:val="left"/>
              <w:rPr>
                <w:rFonts w:ascii="宋体" w:hAnsi="宋体" w:cs="宋体"/>
                <w:szCs w:val="21"/>
              </w:rPr>
            </w:pPr>
            <w:r>
              <w:rPr>
                <w:rFonts w:ascii="宋体" w:hAnsi="宋体" w:cs="宋体" w:hint="eastAsia"/>
                <w:bCs/>
                <w:szCs w:val="21"/>
              </w:rPr>
              <w:t>HG/T 4215-2011 控释肥料</w:t>
            </w:r>
            <w:r>
              <w:rPr>
                <w:rFonts w:ascii="宋体" w:hAnsi="宋体" w:cs="宋体" w:hint="eastAsia"/>
                <w:color w:val="000000"/>
                <w:szCs w:val="21"/>
              </w:rPr>
              <w:t>中6.10款</w:t>
            </w:r>
          </w:p>
        </w:tc>
        <w:tc>
          <w:tcPr>
            <w:tcW w:w="3510" w:type="dxa"/>
            <w:vAlign w:val="center"/>
          </w:tcPr>
          <w:p w:rsidR="009D3EC7" w:rsidRDefault="00184414">
            <w:pPr>
              <w:spacing w:line="360" w:lineRule="exact"/>
              <w:jc w:val="left"/>
              <w:rPr>
                <w:rFonts w:ascii="宋体" w:hAnsi="宋体" w:cs="宋体"/>
                <w:szCs w:val="21"/>
              </w:rPr>
            </w:pPr>
            <w:r>
              <w:rPr>
                <w:rFonts w:ascii="宋体" w:hAnsi="宋体" w:cs="宋体" w:hint="eastAsia"/>
                <w:bCs/>
                <w:szCs w:val="21"/>
              </w:rPr>
              <w:t>HG/T 4215-2011 控释肥料</w:t>
            </w:r>
            <w:r>
              <w:rPr>
                <w:rFonts w:ascii="宋体" w:hAnsi="宋体" w:cs="宋体" w:hint="eastAsia"/>
                <w:color w:val="000000"/>
                <w:szCs w:val="21"/>
              </w:rPr>
              <w:t>中6.10款</w:t>
            </w:r>
          </w:p>
        </w:tc>
      </w:tr>
      <w:tr w:rsidR="009D3EC7">
        <w:trPr>
          <w:cantSplit/>
          <w:jc w:val="center"/>
        </w:trPr>
        <w:tc>
          <w:tcPr>
            <w:tcW w:w="586" w:type="dxa"/>
            <w:vAlign w:val="center"/>
          </w:tcPr>
          <w:p w:rsidR="009D3EC7" w:rsidRDefault="00184414">
            <w:pPr>
              <w:spacing w:line="360" w:lineRule="exact"/>
              <w:jc w:val="center"/>
              <w:rPr>
                <w:rFonts w:ascii="宋体" w:hAnsi="宋体" w:cs="宋体"/>
                <w:color w:val="000000"/>
                <w:szCs w:val="21"/>
              </w:rPr>
            </w:pPr>
            <w:r>
              <w:rPr>
                <w:rFonts w:ascii="宋体" w:hAnsi="宋体" w:cs="宋体" w:hint="eastAsia"/>
                <w:color w:val="000000"/>
                <w:szCs w:val="21"/>
              </w:rPr>
              <w:t>3</w:t>
            </w:r>
          </w:p>
        </w:tc>
        <w:tc>
          <w:tcPr>
            <w:tcW w:w="2445" w:type="dxa"/>
            <w:vAlign w:val="center"/>
          </w:tcPr>
          <w:p w:rsidR="009D3EC7" w:rsidRDefault="00184414">
            <w:pPr>
              <w:widowControl/>
              <w:spacing w:line="360" w:lineRule="exact"/>
              <w:jc w:val="left"/>
              <w:rPr>
                <w:rFonts w:ascii="宋体" w:hAnsi="宋体" w:cs="宋体"/>
                <w:szCs w:val="21"/>
              </w:rPr>
            </w:pPr>
            <w:r>
              <w:rPr>
                <w:rFonts w:ascii="宋体" w:hAnsi="宋体" w:cs="宋体" w:hint="eastAsia"/>
                <w:szCs w:val="21"/>
              </w:rPr>
              <w:t>控释养分28天的累积养分释放率</w:t>
            </w:r>
          </w:p>
        </w:tc>
        <w:tc>
          <w:tcPr>
            <w:tcW w:w="2745" w:type="dxa"/>
            <w:vAlign w:val="center"/>
          </w:tcPr>
          <w:p w:rsidR="009D3EC7" w:rsidRDefault="00184414">
            <w:pPr>
              <w:spacing w:line="360" w:lineRule="exact"/>
              <w:jc w:val="left"/>
              <w:rPr>
                <w:rFonts w:ascii="宋体" w:hAnsi="宋体" w:cs="宋体"/>
                <w:szCs w:val="21"/>
              </w:rPr>
            </w:pPr>
            <w:r>
              <w:rPr>
                <w:rFonts w:ascii="宋体" w:hAnsi="宋体" w:cs="宋体" w:hint="eastAsia"/>
                <w:bCs/>
                <w:szCs w:val="21"/>
              </w:rPr>
              <w:t>HG/T 4215-2011 控释肥料</w:t>
            </w:r>
            <w:r>
              <w:rPr>
                <w:rFonts w:ascii="宋体" w:hAnsi="宋体" w:cs="宋体" w:hint="eastAsia"/>
                <w:color w:val="000000"/>
                <w:szCs w:val="21"/>
              </w:rPr>
              <w:t>中6.7款</w:t>
            </w:r>
          </w:p>
        </w:tc>
        <w:tc>
          <w:tcPr>
            <w:tcW w:w="3510" w:type="dxa"/>
            <w:vAlign w:val="center"/>
          </w:tcPr>
          <w:p w:rsidR="009D3EC7" w:rsidRDefault="00184414">
            <w:pPr>
              <w:spacing w:line="360" w:lineRule="exact"/>
              <w:jc w:val="left"/>
              <w:rPr>
                <w:rFonts w:ascii="宋体" w:hAnsi="宋体" w:cs="宋体"/>
                <w:szCs w:val="21"/>
              </w:rPr>
            </w:pPr>
            <w:r>
              <w:rPr>
                <w:rFonts w:ascii="宋体" w:hAnsi="宋体" w:cs="宋体" w:hint="eastAsia"/>
                <w:bCs/>
                <w:szCs w:val="21"/>
              </w:rPr>
              <w:t>HG/T 4215-2011 控释肥料</w:t>
            </w:r>
            <w:r>
              <w:rPr>
                <w:rFonts w:ascii="宋体" w:hAnsi="宋体" w:cs="宋体" w:hint="eastAsia"/>
                <w:color w:val="000000"/>
                <w:szCs w:val="21"/>
              </w:rPr>
              <w:t>中6.7款</w:t>
            </w:r>
          </w:p>
        </w:tc>
      </w:tr>
      <w:tr w:rsidR="009D3EC7">
        <w:trPr>
          <w:cantSplit/>
          <w:jc w:val="center"/>
        </w:trPr>
        <w:tc>
          <w:tcPr>
            <w:tcW w:w="9286" w:type="dxa"/>
            <w:gridSpan w:val="4"/>
            <w:vAlign w:val="center"/>
          </w:tcPr>
          <w:p w:rsidR="009D3EC7" w:rsidRDefault="00184414">
            <w:pPr>
              <w:spacing w:line="360" w:lineRule="exact"/>
              <w:jc w:val="left"/>
              <w:rPr>
                <w:rFonts w:ascii="宋体" w:hAnsi="宋体" w:cs="宋体"/>
                <w:szCs w:val="21"/>
              </w:rPr>
            </w:pPr>
            <w:r>
              <w:rPr>
                <w:rFonts w:ascii="宋体" w:hAnsi="宋体" w:cs="宋体" w:hint="eastAsia"/>
                <w:szCs w:val="21"/>
              </w:rPr>
              <w:t>备注：</w:t>
            </w:r>
          </w:p>
          <w:p w:rsidR="009D3EC7" w:rsidRDefault="00184414">
            <w:pPr>
              <w:spacing w:line="360" w:lineRule="exact"/>
              <w:jc w:val="left"/>
              <w:rPr>
                <w:rFonts w:ascii="宋体" w:hAnsi="宋体" w:cs="宋体"/>
                <w:szCs w:val="21"/>
              </w:rPr>
            </w:pPr>
            <w:r>
              <w:rPr>
                <w:rFonts w:ascii="宋体" w:hAnsi="宋体" w:cs="宋体" w:hint="eastAsia"/>
                <w:szCs w:val="21"/>
              </w:rPr>
              <w:t>部分控释肥料的控释性能应符合上述要求，同时应符合包装标明值和其核芯肥料标准的要求，相应核芯肥料检验项目具体见表3。</w:t>
            </w:r>
          </w:p>
        </w:tc>
      </w:tr>
    </w:tbl>
    <w:p w:rsidR="009D3EC7" w:rsidRDefault="009D3EC7">
      <w:pPr>
        <w:pStyle w:val="a5"/>
        <w:spacing w:after="0" w:line="360" w:lineRule="auto"/>
        <w:ind w:firstLine="241"/>
        <w:jc w:val="center"/>
        <w:rPr>
          <w:rFonts w:ascii="宋体" w:hAnsi="宋体" w:cs="宋体"/>
          <w:b/>
          <w:sz w:val="24"/>
          <w:szCs w:val="24"/>
        </w:rPr>
      </w:pPr>
    </w:p>
    <w:p w:rsidR="009D3EC7" w:rsidRDefault="00184414">
      <w:pPr>
        <w:pStyle w:val="a5"/>
        <w:spacing w:after="0" w:line="360" w:lineRule="auto"/>
        <w:ind w:firstLine="211"/>
        <w:jc w:val="center"/>
        <w:rPr>
          <w:rFonts w:ascii="宋体" w:hAnsi="宋体" w:cs="宋体"/>
          <w:b/>
          <w:szCs w:val="21"/>
        </w:rPr>
      </w:pPr>
      <w:r>
        <w:rPr>
          <w:rFonts w:ascii="宋体" w:hAnsi="宋体" w:cs="宋体" w:hint="eastAsia"/>
          <w:b/>
          <w:szCs w:val="21"/>
        </w:rPr>
        <w:br w:type="page"/>
      </w:r>
    </w:p>
    <w:p w:rsidR="009D3EC7" w:rsidRDefault="00184414">
      <w:pPr>
        <w:pStyle w:val="a5"/>
        <w:spacing w:after="0" w:line="360" w:lineRule="auto"/>
        <w:ind w:firstLine="211"/>
        <w:jc w:val="center"/>
        <w:rPr>
          <w:rFonts w:ascii="宋体" w:hAnsi="宋体" w:cs="宋体"/>
          <w:b/>
          <w:szCs w:val="21"/>
        </w:rPr>
      </w:pPr>
      <w:r>
        <w:rPr>
          <w:rFonts w:ascii="宋体" w:hAnsi="宋体" w:cs="宋体" w:hint="eastAsia"/>
          <w:b/>
          <w:szCs w:val="21"/>
        </w:rPr>
        <w:t>表9</w:t>
      </w:r>
      <w:r>
        <w:rPr>
          <w:rFonts w:ascii="宋体" w:hAnsi="宋体" w:cs="宋体"/>
          <w:b/>
          <w:szCs w:val="21"/>
        </w:rPr>
        <w:t xml:space="preserve">  </w:t>
      </w:r>
      <w:r>
        <w:rPr>
          <w:rFonts w:ascii="宋体" w:hAnsi="宋体" w:cs="宋体" w:hint="eastAsia"/>
          <w:b/>
          <w:szCs w:val="21"/>
        </w:rPr>
        <w:t>硫包衣缓释复合肥料、硫包衣缓释掺混肥料产品检验项目、依据标准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53"/>
        <w:gridCol w:w="1850"/>
        <w:gridCol w:w="3116"/>
        <w:gridCol w:w="3367"/>
      </w:tblGrid>
      <w:tr w:rsidR="009D3EC7">
        <w:trPr>
          <w:cantSplit/>
          <w:trHeight w:val="312"/>
          <w:tblHeader/>
          <w:jc w:val="center"/>
        </w:trPr>
        <w:tc>
          <w:tcPr>
            <w:tcW w:w="953" w:type="dxa"/>
            <w:vMerge w:val="restart"/>
            <w:vAlign w:val="center"/>
          </w:tcPr>
          <w:p w:rsidR="009D3EC7" w:rsidRDefault="00184414">
            <w:pPr>
              <w:jc w:val="center"/>
              <w:rPr>
                <w:rFonts w:ascii="宋体" w:hAnsi="宋体" w:cs="宋体"/>
                <w:b/>
                <w:color w:val="000000"/>
                <w:kern w:val="0"/>
              </w:rPr>
            </w:pPr>
            <w:r>
              <w:rPr>
                <w:rFonts w:ascii="宋体" w:hAnsi="宋体" w:cs="宋体" w:hint="eastAsia"/>
                <w:b/>
                <w:color w:val="000000"/>
                <w:kern w:val="0"/>
              </w:rPr>
              <w:t>序号</w:t>
            </w:r>
          </w:p>
        </w:tc>
        <w:tc>
          <w:tcPr>
            <w:tcW w:w="1850" w:type="dxa"/>
            <w:vMerge w:val="restart"/>
            <w:vAlign w:val="center"/>
          </w:tcPr>
          <w:p w:rsidR="009D3EC7" w:rsidRDefault="00184414">
            <w:pPr>
              <w:jc w:val="center"/>
              <w:rPr>
                <w:rFonts w:ascii="宋体" w:hAnsi="宋体" w:cs="宋体"/>
                <w:b/>
                <w:color w:val="000000"/>
                <w:kern w:val="0"/>
              </w:rPr>
            </w:pPr>
            <w:r>
              <w:rPr>
                <w:rFonts w:ascii="宋体" w:hAnsi="宋体" w:cs="宋体" w:hint="eastAsia"/>
                <w:b/>
                <w:color w:val="000000"/>
                <w:kern w:val="0"/>
              </w:rPr>
              <w:t>检验项目</w:t>
            </w:r>
          </w:p>
        </w:tc>
        <w:tc>
          <w:tcPr>
            <w:tcW w:w="3116" w:type="dxa"/>
            <w:vMerge w:val="restart"/>
            <w:vAlign w:val="center"/>
          </w:tcPr>
          <w:p w:rsidR="009D3EC7" w:rsidRDefault="00184414">
            <w:pPr>
              <w:jc w:val="center"/>
              <w:rPr>
                <w:rFonts w:ascii="宋体" w:hAnsi="宋体" w:cs="宋体"/>
                <w:b/>
                <w:color w:val="000000"/>
                <w:kern w:val="0"/>
              </w:rPr>
            </w:pPr>
            <w:r>
              <w:rPr>
                <w:rFonts w:ascii="宋体" w:hAnsi="宋体" w:cs="宋体" w:hint="eastAsia"/>
                <w:b/>
                <w:color w:val="000000"/>
                <w:kern w:val="0"/>
              </w:rPr>
              <w:t>检验依据标准及条款</w:t>
            </w:r>
          </w:p>
        </w:tc>
        <w:tc>
          <w:tcPr>
            <w:tcW w:w="3367" w:type="dxa"/>
            <w:vMerge w:val="restart"/>
            <w:vAlign w:val="center"/>
          </w:tcPr>
          <w:p w:rsidR="009D3EC7" w:rsidRDefault="00184414">
            <w:pPr>
              <w:jc w:val="center"/>
              <w:rPr>
                <w:rFonts w:ascii="宋体" w:hAnsi="宋体" w:cs="宋体"/>
                <w:b/>
                <w:color w:val="000000"/>
                <w:kern w:val="0"/>
              </w:rPr>
            </w:pPr>
            <w:r>
              <w:rPr>
                <w:rFonts w:ascii="宋体" w:hAnsi="宋体" w:cs="宋体" w:hint="eastAsia"/>
                <w:b/>
                <w:color w:val="000000"/>
                <w:kern w:val="0"/>
              </w:rPr>
              <w:t>检验方法依据标准或条款</w:t>
            </w:r>
          </w:p>
        </w:tc>
      </w:tr>
      <w:tr w:rsidR="009D3EC7">
        <w:trPr>
          <w:cantSplit/>
          <w:trHeight w:val="312"/>
          <w:tblHeader/>
          <w:jc w:val="center"/>
        </w:trPr>
        <w:tc>
          <w:tcPr>
            <w:tcW w:w="953" w:type="dxa"/>
            <w:vMerge/>
            <w:vAlign w:val="center"/>
          </w:tcPr>
          <w:p w:rsidR="009D3EC7" w:rsidRDefault="009D3EC7">
            <w:pPr>
              <w:jc w:val="center"/>
              <w:rPr>
                <w:rFonts w:ascii="宋体" w:hAnsi="宋体" w:cs="宋体"/>
                <w:b/>
                <w:bCs/>
                <w:szCs w:val="21"/>
              </w:rPr>
            </w:pPr>
          </w:p>
        </w:tc>
        <w:tc>
          <w:tcPr>
            <w:tcW w:w="1850" w:type="dxa"/>
            <w:vMerge/>
            <w:vAlign w:val="center"/>
          </w:tcPr>
          <w:p w:rsidR="009D3EC7" w:rsidRDefault="009D3EC7">
            <w:pPr>
              <w:jc w:val="center"/>
              <w:rPr>
                <w:rFonts w:ascii="宋体" w:hAnsi="宋体" w:cs="宋体"/>
                <w:b/>
                <w:bCs/>
                <w:szCs w:val="21"/>
              </w:rPr>
            </w:pPr>
          </w:p>
        </w:tc>
        <w:tc>
          <w:tcPr>
            <w:tcW w:w="3116" w:type="dxa"/>
            <w:vMerge/>
            <w:vAlign w:val="center"/>
          </w:tcPr>
          <w:p w:rsidR="009D3EC7" w:rsidRDefault="009D3EC7">
            <w:pPr>
              <w:jc w:val="center"/>
              <w:rPr>
                <w:rFonts w:ascii="宋体" w:hAnsi="宋体" w:cs="宋体"/>
                <w:b/>
                <w:bCs/>
                <w:szCs w:val="21"/>
              </w:rPr>
            </w:pPr>
          </w:p>
        </w:tc>
        <w:tc>
          <w:tcPr>
            <w:tcW w:w="3367" w:type="dxa"/>
            <w:vMerge/>
            <w:vAlign w:val="center"/>
          </w:tcPr>
          <w:p w:rsidR="009D3EC7" w:rsidRDefault="009D3EC7">
            <w:pPr>
              <w:jc w:val="center"/>
              <w:rPr>
                <w:rFonts w:ascii="宋体" w:hAnsi="宋体" w:cs="宋体"/>
                <w:b/>
                <w:bCs/>
                <w:szCs w:val="21"/>
              </w:rPr>
            </w:pPr>
          </w:p>
        </w:tc>
      </w:tr>
      <w:tr w:rsidR="009D3EC7">
        <w:trPr>
          <w:cantSplit/>
          <w:jc w:val="center"/>
        </w:trPr>
        <w:tc>
          <w:tcPr>
            <w:tcW w:w="953" w:type="dxa"/>
            <w:vAlign w:val="center"/>
          </w:tcPr>
          <w:p w:rsidR="009D3EC7" w:rsidRDefault="00184414">
            <w:pPr>
              <w:spacing w:line="360" w:lineRule="exact"/>
              <w:jc w:val="center"/>
              <w:rPr>
                <w:rFonts w:ascii="宋体" w:hAnsi="宋体" w:cs="宋体"/>
                <w:color w:val="000000"/>
                <w:szCs w:val="21"/>
              </w:rPr>
            </w:pPr>
            <w:r>
              <w:rPr>
                <w:rFonts w:ascii="宋体" w:hAnsi="宋体" w:cs="宋体" w:hint="eastAsia"/>
                <w:color w:val="000000"/>
                <w:szCs w:val="21"/>
              </w:rPr>
              <w:t>1</w:t>
            </w:r>
          </w:p>
        </w:tc>
        <w:tc>
          <w:tcPr>
            <w:tcW w:w="1850" w:type="dxa"/>
            <w:vAlign w:val="center"/>
          </w:tcPr>
          <w:p w:rsidR="009D3EC7" w:rsidRDefault="00184414">
            <w:pPr>
              <w:widowControl/>
              <w:spacing w:line="360" w:lineRule="exact"/>
              <w:jc w:val="left"/>
              <w:rPr>
                <w:rFonts w:ascii="宋体" w:hAnsi="宋体" w:cs="宋体"/>
                <w:szCs w:val="21"/>
              </w:rPr>
            </w:pPr>
            <w:r>
              <w:rPr>
                <w:rFonts w:ascii="宋体" w:hAnsi="宋体" w:cs="宋体" w:hint="eastAsia"/>
                <w:szCs w:val="21"/>
              </w:rPr>
              <w:t>缓释氮养分量</w:t>
            </w:r>
          </w:p>
        </w:tc>
        <w:tc>
          <w:tcPr>
            <w:tcW w:w="3116" w:type="dxa"/>
            <w:vAlign w:val="center"/>
          </w:tcPr>
          <w:p w:rsidR="009D3EC7" w:rsidRDefault="00184414">
            <w:pPr>
              <w:spacing w:line="360" w:lineRule="exact"/>
              <w:jc w:val="left"/>
              <w:rPr>
                <w:rFonts w:ascii="宋体" w:hAnsi="宋体" w:cs="宋体"/>
                <w:szCs w:val="21"/>
              </w:rPr>
            </w:pPr>
            <w:r>
              <w:rPr>
                <w:rFonts w:ascii="宋体" w:hAnsi="宋体" w:cs="宋体" w:hint="eastAsia"/>
                <w:bCs/>
                <w:szCs w:val="21"/>
              </w:rPr>
              <w:t>GB/T 29401-2012 硫包衣尿素中5.8.1款</w:t>
            </w:r>
          </w:p>
        </w:tc>
        <w:tc>
          <w:tcPr>
            <w:tcW w:w="3367" w:type="dxa"/>
            <w:vAlign w:val="center"/>
          </w:tcPr>
          <w:p w:rsidR="009D3EC7" w:rsidRDefault="00184414">
            <w:pPr>
              <w:spacing w:line="360" w:lineRule="exact"/>
              <w:jc w:val="left"/>
              <w:rPr>
                <w:rFonts w:ascii="宋体" w:hAnsi="宋体" w:cs="宋体"/>
                <w:szCs w:val="21"/>
              </w:rPr>
            </w:pPr>
            <w:r>
              <w:rPr>
                <w:rFonts w:ascii="宋体" w:hAnsi="宋体" w:cs="宋体" w:hint="eastAsia"/>
                <w:bCs/>
                <w:szCs w:val="21"/>
              </w:rPr>
              <w:t>GB/T 29401-2012 硫包衣尿素中5.8.1款</w:t>
            </w:r>
          </w:p>
        </w:tc>
      </w:tr>
      <w:tr w:rsidR="009D3EC7">
        <w:trPr>
          <w:cantSplit/>
          <w:jc w:val="center"/>
        </w:trPr>
        <w:tc>
          <w:tcPr>
            <w:tcW w:w="953" w:type="dxa"/>
            <w:vAlign w:val="center"/>
          </w:tcPr>
          <w:p w:rsidR="009D3EC7" w:rsidRDefault="00184414">
            <w:pPr>
              <w:spacing w:line="360" w:lineRule="exact"/>
              <w:jc w:val="center"/>
              <w:rPr>
                <w:rFonts w:ascii="宋体" w:hAnsi="宋体" w:cs="宋体"/>
                <w:color w:val="000000"/>
                <w:szCs w:val="21"/>
              </w:rPr>
            </w:pPr>
            <w:r>
              <w:rPr>
                <w:rFonts w:ascii="宋体" w:hAnsi="宋体" w:cs="宋体" w:hint="eastAsia"/>
                <w:color w:val="000000"/>
                <w:szCs w:val="21"/>
              </w:rPr>
              <w:t>2</w:t>
            </w:r>
          </w:p>
        </w:tc>
        <w:tc>
          <w:tcPr>
            <w:tcW w:w="1850" w:type="dxa"/>
            <w:vAlign w:val="center"/>
          </w:tcPr>
          <w:p w:rsidR="009D3EC7" w:rsidRDefault="00184414">
            <w:pPr>
              <w:widowControl/>
              <w:spacing w:line="360" w:lineRule="exact"/>
              <w:jc w:val="left"/>
              <w:rPr>
                <w:rFonts w:ascii="宋体" w:hAnsi="宋体" w:cs="宋体"/>
                <w:szCs w:val="21"/>
              </w:rPr>
            </w:pPr>
            <w:r>
              <w:rPr>
                <w:rFonts w:ascii="宋体" w:hAnsi="宋体" w:cs="宋体" w:hint="eastAsia"/>
                <w:szCs w:val="21"/>
              </w:rPr>
              <w:t>中量元素单一养分的质量分数</w:t>
            </w:r>
            <w:r>
              <w:rPr>
                <w:rFonts w:ascii="宋体" w:hAnsi="宋体" w:cs="宋体" w:hint="eastAsia"/>
                <w:szCs w:val="21"/>
                <w:vertAlign w:val="superscript"/>
              </w:rPr>
              <w:t>a</w:t>
            </w:r>
          </w:p>
        </w:tc>
        <w:tc>
          <w:tcPr>
            <w:tcW w:w="3116" w:type="dxa"/>
            <w:vAlign w:val="center"/>
          </w:tcPr>
          <w:p w:rsidR="009D3EC7" w:rsidRDefault="00184414">
            <w:pPr>
              <w:spacing w:line="360" w:lineRule="exact"/>
              <w:jc w:val="left"/>
              <w:rPr>
                <w:rFonts w:ascii="宋体" w:hAnsi="宋体" w:cs="宋体"/>
                <w:szCs w:val="21"/>
              </w:rPr>
            </w:pPr>
            <w:r>
              <w:rPr>
                <w:rFonts w:ascii="宋体" w:hAnsi="宋体" w:cs="宋体" w:hint="eastAsia"/>
                <w:bCs/>
                <w:szCs w:val="21"/>
              </w:rPr>
              <w:t>GB/T 29401-2012 硫包衣尿素中5.8.2款</w:t>
            </w:r>
          </w:p>
        </w:tc>
        <w:tc>
          <w:tcPr>
            <w:tcW w:w="3367" w:type="dxa"/>
            <w:vAlign w:val="center"/>
          </w:tcPr>
          <w:p w:rsidR="009D3EC7" w:rsidRDefault="00184414">
            <w:pPr>
              <w:spacing w:line="360" w:lineRule="exact"/>
              <w:jc w:val="left"/>
              <w:rPr>
                <w:rFonts w:ascii="宋体" w:hAnsi="宋体" w:cs="宋体"/>
                <w:bCs/>
                <w:szCs w:val="21"/>
              </w:rPr>
            </w:pPr>
            <w:r>
              <w:rPr>
                <w:rFonts w:ascii="宋体" w:hAnsi="宋体" w:cs="宋体" w:hint="eastAsia"/>
                <w:bCs/>
                <w:szCs w:val="21"/>
              </w:rPr>
              <w:t>GB/T 19203-2003 复混肥料中钙、镁、硫含量的测定</w:t>
            </w:r>
          </w:p>
          <w:p w:rsidR="009D3EC7" w:rsidRDefault="00184414">
            <w:pPr>
              <w:spacing w:line="360" w:lineRule="exact"/>
              <w:jc w:val="left"/>
              <w:rPr>
                <w:rFonts w:ascii="宋体" w:hAnsi="宋体" w:cs="宋体"/>
                <w:szCs w:val="21"/>
              </w:rPr>
            </w:pPr>
            <w:r>
              <w:rPr>
                <w:rFonts w:ascii="宋体" w:hAnsi="宋体" w:cs="宋体" w:hint="eastAsia"/>
                <w:bCs/>
                <w:szCs w:val="21"/>
              </w:rPr>
              <w:t>GB/T 29401-2012 硫包衣尿素中5.8.2款</w:t>
            </w:r>
          </w:p>
        </w:tc>
      </w:tr>
      <w:tr w:rsidR="009D3EC7">
        <w:trPr>
          <w:cantSplit/>
          <w:jc w:val="center"/>
        </w:trPr>
        <w:tc>
          <w:tcPr>
            <w:tcW w:w="953" w:type="dxa"/>
            <w:vAlign w:val="center"/>
          </w:tcPr>
          <w:p w:rsidR="009D3EC7" w:rsidRDefault="00184414">
            <w:pPr>
              <w:spacing w:line="360" w:lineRule="exact"/>
              <w:jc w:val="center"/>
              <w:rPr>
                <w:rFonts w:ascii="宋体" w:hAnsi="宋体" w:cs="宋体"/>
                <w:color w:val="000000"/>
                <w:szCs w:val="21"/>
              </w:rPr>
            </w:pPr>
            <w:r>
              <w:rPr>
                <w:rFonts w:ascii="宋体" w:hAnsi="宋体" w:cs="宋体" w:hint="eastAsia"/>
                <w:color w:val="000000"/>
                <w:szCs w:val="21"/>
              </w:rPr>
              <w:t>3</w:t>
            </w:r>
          </w:p>
        </w:tc>
        <w:tc>
          <w:tcPr>
            <w:tcW w:w="1850" w:type="dxa"/>
            <w:vAlign w:val="center"/>
          </w:tcPr>
          <w:p w:rsidR="009D3EC7" w:rsidRDefault="00184414">
            <w:pPr>
              <w:widowControl/>
              <w:spacing w:line="360" w:lineRule="exact"/>
              <w:jc w:val="left"/>
              <w:rPr>
                <w:rFonts w:ascii="宋体" w:hAnsi="宋体" w:cs="宋体"/>
                <w:szCs w:val="21"/>
              </w:rPr>
            </w:pPr>
            <w:r>
              <w:rPr>
                <w:rFonts w:ascii="宋体" w:hAnsi="宋体" w:cs="宋体" w:hint="eastAsia"/>
                <w:szCs w:val="21"/>
              </w:rPr>
              <w:t>微量元素单一养分的质量分数</w:t>
            </w:r>
            <w:r>
              <w:rPr>
                <w:rFonts w:ascii="宋体" w:hAnsi="宋体" w:cs="宋体" w:hint="eastAsia"/>
                <w:szCs w:val="21"/>
                <w:vertAlign w:val="superscript"/>
              </w:rPr>
              <w:t>b</w:t>
            </w:r>
          </w:p>
        </w:tc>
        <w:tc>
          <w:tcPr>
            <w:tcW w:w="3116" w:type="dxa"/>
            <w:vAlign w:val="center"/>
          </w:tcPr>
          <w:p w:rsidR="009D3EC7" w:rsidRDefault="00184414">
            <w:pPr>
              <w:spacing w:line="360" w:lineRule="exact"/>
              <w:jc w:val="left"/>
              <w:rPr>
                <w:rFonts w:ascii="宋体" w:hAnsi="宋体" w:cs="宋体"/>
                <w:szCs w:val="21"/>
              </w:rPr>
            </w:pPr>
            <w:r>
              <w:rPr>
                <w:rFonts w:ascii="宋体" w:hAnsi="宋体" w:cs="宋体" w:hint="eastAsia"/>
                <w:bCs/>
                <w:szCs w:val="21"/>
              </w:rPr>
              <w:t>GB/T 29401-2012 硫包衣尿素中5.8.3款</w:t>
            </w:r>
          </w:p>
        </w:tc>
        <w:tc>
          <w:tcPr>
            <w:tcW w:w="3367" w:type="dxa"/>
            <w:vAlign w:val="center"/>
          </w:tcPr>
          <w:p w:rsidR="009D3EC7" w:rsidRDefault="00184414">
            <w:pPr>
              <w:spacing w:line="360" w:lineRule="exact"/>
              <w:jc w:val="left"/>
              <w:rPr>
                <w:rFonts w:ascii="宋体" w:hAnsi="宋体" w:cs="宋体"/>
                <w:szCs w:val="21"/>
              </w:rPr>
            </w:pPr>
            <w:r>
              <w:rPr>
                <w:rFonts w:ascii="宋体" w:hAnsi="宋体" w:cs="宋体" w:hint="eastAsia"/>
                <w:bCs/>
                <w:szCs w:val="21"/>
              </w:rPr>
              <w:t>GB/T 14540-2003 复混肥料中铜、铁、锰、锌、硼、钼含量的测定</w:t>
            </w:r>
          </w:p>
        </w:tc>
      </w:tr>
      <w:tr w:rsidR="009D3EC7">
        <w:trPr>
          <w:cantSplit/>
          <w:jc w:val="center"/>
        </w:trPr>
        <w:tc>
          <w:tcPr>
            <w:tcW w:w="9286" w:type="dxa"/>
            <w:gridSpan w:val="4"/>
          </w:tcPr>
          <w:p w:rsidR="009D3EC7" w:rsidRDefault="00184414">
            <w:pPr>
              <w:widowControl/>
              <w:spacing w:line="360" w:lineRule="exact"/>
              <w:jc w:val="left"/>
              <w:rPr>
                <w:rFonts w:ascii="宋体" w:hAnsi="宋体" w:cs="宋体"/>
                <w:szCs w:val="21"/>
              </w:rPr>
            </w:pPr>
            <w:r>
              <w:rPr>
                <w:rFonts w:ascii="宋体" w:hAnsi="宋体" w:cs="宋体" w:hint="eastAsia"/>
                <w:szCs w:val="21"/>
              </w:rPr>
              <w:t>备注：</w:t>
            </w:r>
          </w:p>
          <w:p w:rsidR="009D3EC7" w:rsidRDefault="00184414">
            <w:pPr>
              <w:widowControl/>
              <w:spacing w:line="360" w:lineRule="exact"/>
              <w:jc w:val="left"/>
              <w:rPr>
                <w:rFonts w:ascii="宋体" w:hAnsi="宋体" w:cs="宋体"/>
                <w:szCs w:val="21"/>
              </w:rPr>
            </w:pPr>
            <w:r>
              <w:rPr>
                <w:rFonts w:ascii="宋体" w:hAnsi="宋体" w:cs="宋体" w:hint="eastAsia"/>
                <w:szCs w:val="21"/>
              </w:rPr>
              <w:t>a)包装容器标明含有钙、镁、硫时检测该项指标。</w:t>
            </w:r>
          </w:p>
          <w:p w:rsidR="009D3EC7" w:rsidRDefault="00184414">
            <w:pPr>
              <w:widowControl/>
              <w:spacing w:line="360" w:lineRule="exact"/>
              <w:jc w:val="left"/>
              <w:rPr>
                <w:rFonts w:ascii="宋体" w:hAnsi="宋体" w:cs="宋体"/>
                <w:szCs w:val="21"/>
              </w:rPr>
            </w:pPr>
            <w:r>
              <w:rPr>
                <w:rFonts w:ascii="宋体" w:hAnsi="宋体" w:cs="宋体" w:hint="eastAsia"/>
                <w:szCs w:val="21"/>
              </w:rPr>
              <w:t>b)包装容器标明含有铜、铁、锰、锌、硼、钼时检测该项指标。</w:t>
            </w:r>
          </w:p>
          <w:p w:rsidR="009D3EC7" w:rsidRDefault="00184414">
            <w:pPr>
              <w:widowControl/>
              <w:spacing w:line="360" w:lineRule="exact"/>
              <w:jc w:val="left"/>
              <w:rPr>
                <w:rFonts w:ascii="宋体" w:hAnsi="宋体" w:cs="宋体"/>
                <w:szCs w:val="21"/>
              </w:rPr>
            </w:pPr>
            <w:r>
              <w:rPr>
                <w:rFonts w:ascii="宋体" w:hAnsi="宋体" w:cs="宋体" w:hint="eastAsia"/>
                <w:szCs w:val="21"/>
              </w:rPr>
              <w:t>同时应符合包装标明值和其核芯肥料标准的要求，相应核芯肥料检验项目具体见表1或表3。</w:t>
            </w:r>
          </w:p>
        </w:tc>
      </w:tr>
    </w:tbl>
    <w:p w:rsidR="009D3EC7" w:rsidRDefault="009D3EC7">
      <w:pPr>
        <w:pStyle w:val="a5"/>
        <w:spacing w:after="0" w:line="360" w:lineRule="auto"/>
        <w:ind w:firstLine="241"/>
        <w:jc w:val="center"/>
        <w:rPr>
          <w:rFonts w:ascii="宋体" w:hAnsi="宋体" w:cs="宋体"/>
          <w:b/>
          <w:sz w:val="24"/>
          <w:szCs w:val="24"/>
        </w:rPr>
      </w:pPr>
    </w:p>
    <w:p w:rsidR="009D3EC7" w:rsidRDefault="00184414">
      <w:pPr>
        <w:pStyle w:val="a5"/>
        <w:spacing w:after="0" w:line="360" w:lineRule="auto"/>
        <w:ind w:firstLine="211"/>
        <w:jc w:val="center"/>
        <w:rPr>
          <w:rFonts w:ascii="宋体" w:hAnsi="宋体" w:cs="宋体"/>
          <w:b/>
          <w:szCs w:val="21"/>
        </w:rPr>
      </w:pPr>
      <w:r>
        <w:rPr>
          <w:rFonts w:ascii="宋体" w:hAnsi="宋体" w:cs="宋体" w:hint="eastAsia"/>
          <w:b/>
          <w:szCs w:val="21"/>
        </w:rPr>
        <w:t>表10</w:t>
      </w:r>
      <w:r>
        <w:rPr>
          <w:rFonts w:ascii="宋体" w:hAnsi="宋体" w:cs="宋体"/>
          <w:b/>
          <w:szCs w:val="21"/>
        </w:rPr>
        <w:t xml:space="preserve">  </w:t>
      </w:r>
      <w:r>
        <w:rPr>
          <w:rFonts w:ascii="宋体" w:hAnsi="宋体" w:cs="宋体" w:hint="eastAsia"/>
          <w:b/>
          <w:szCs w:val="21"/>
        </w:rPr>
        <w:t>脲醛缓释复合肥料、脲醛缓释掺混肥料产品检验项目、依据标准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1"/>
        <w:gridCol w:w="3015"/>
        <w:gridCol w:w="2400"/>
        <w:gridCol w:w="3240"/>
      </w:tblGrid>
      <w:tr w:rsidR="009D3EC7">
        <w:trPr>
          <w:cantSplit/>
          <w:trHeight w:val="312"/>
          <w:tblHeader/>
          <w:jc w:val="center"/>
        </w:trPr>
        <w:tc>
          <w:tcPr>
            <w:tcW w:w="631" w:type="dxa"/>
            <w:vMerge w:val="restart"/>
            <w:vAlign w:val="center"/>
          </w:tcPr>
          <w:p w:rsidR="009D3EC7" w:rsidRDefault="00184414">
            <w:pPr>
              <w:jc w:val="center"/>
              <w:rPr>
                <w:rFonts w:ascii="宋体" w:hAnsi="宋体" w:cs="宋体"/>
                <w:b/>
                <w:color w:val="000000"/>
                <w:kern w:val="0"/>
              </w:rPr>
            </w:pPr>
            <w:r>
              <w:rPr>
                <w:rFonts w:ascii="宋体" w:hAnsi="宋体" w:cs="宋体" w:hint="eastAsia"/>
                <w:b/>
                <w:color w:val="000000"/>
                <w:kern w:val="0"/>
              </w:rPr>
              <w:t>序号</w:t>
            </w:r>
          </w:p>
        </w:tc>
        <w:tc>
          <w:tcPr>
            <w:tcW w:w="3015" w:type="dxa"/>
            <w:vMerge w:val="restart"/>
            <w:vAlign w:val="center"/>
          </w:tcPr>
          <w:p w:rsidR="009D3EC7" w:rsidRDefault="00184414">
            <w:pPr>
              <w:jc w:val="center"/>
              <w:rPr>
                <w:rFonts w:ascii="宋体" w:hAnsi="宋体" w:cs="宋体"/>
                <w:b/>
                <w:color w:val="000000"/>
                <w:kern w:val="0"/>
              </w:rPr>
            </w:pPr>
            <w:r>
              <w:rPr>
                <w:rFonts w:ascii="宋体" w:hAnsi="宋体" w:cs="宋体" w:hint="eastAsia"/>
                <w:b/>
                <w:color w:val="000000"/>
                <w:kern w:val="0"/>
              </w:rPr>
              <w:t>检验项目</w:t>
            </w:r>
          </w:p>
        </w:tc>
        <w:tc>
          <w:tcPr>
            <w:tcW w:w="2400" w:type="dxa"/>
            <w:vMerge w:val="restart"/>
            <w:vAlign w:val="center"/>
          </w:tcPr>
          <w:p w:rsidR="009D3EC7" w:rsidRDefault="00184414">
            <w:pPr>
              <w:jc w:val="center"/>
              <w:rPr>
                <w:rFonts w:ascii="宋体" w:hAnsi="宋体" w:cs="宋体"/>
                <w:b/>
                <w:color w:val="000000"/>
                <w:kern w:val="0"/>
              </w:rPr>
            </w:pPr>
            <w:r>
              <w:rPr>
                <w:rFonts w:ascii="宋体" w:hAnsi="宋体" w:cs="宋体" w:hint="eastAsia"/>
                <w:b/>
                <w:color w:val="000000"/>
                <w:kern w:val="0"/>
              </w:rPr>
              <w:t>检验依据标准及条款</w:t>
            </w:r>
          </w:p>
        </w:tc>
        <w:tc>
          <w:tcPr>
            <w:tcW w:w="3240" w:type="dxa"/>
            <w:vMerge w:val="restart"/>
            <w:vAlign w:val="center"/>
          </w:tcPr>
          <w:p w:rsidR="009D3EC7" w:rsidRDefault="00184414">
            <w:pPr>
              <w:jc w:val="center"/>
              <w:rPr>
                <w:rFonts w:ascii="宋体" w:hAnsi="宋体" w:cs="宋体"/>
                <w:b/>
                <w:color w:val="000000"/>
                <w:kern w:val="0"/>
              </w:rPr>
            </w:pPr>
            <w:r>
              <w:rPr>
                <w:rFonts w:ascii="宋体" w:hAnsi="宋体" w:cs="宋体" w:hint="eastAsia"/>
                <w:b/>
                <w:color w:val="000000"/>
                <w:kern w:val="0"/>
              </w:rPr>
              <w:t>检验方法依据标准或条款</w:t>
            </w:r>
          </w:p>
        </w:tc>
      </w:tr>
      <w:tr w:rsidR="009D3EC7">
        <w:trPr>
          <w:cantSplit/>
          <w:trHeight w:val="312"/>
          <w:tblHeader/>
          <w:jc w:val="center"/>
        </w:trPr>
        <w:tc>
          <w:tcPr>
            <w:tcW w:w="631" w:type="dxa"/>
            <w:vMerge/>
            <w:vAlign w:val="center"/>
          </w:tcPr>
          <w:p w:rsidR="009D3EC7" w:rsidRDefault="009D3EC7">
            <w:pPr>
              <w:jc w:val="center"/>
              <w:rPr>
                <w:rFonts w:ascii="宋体" w:hAnsi="宋体" w:cs="宋体"/>
                <w:b/>
                <w:bCs/>
                <w:color w:val="000000"/>
                <w:szCs w:val="21"/>
              </w:rPr>
            </w:pPr>
          </w:p>
        </w:tc>
        <w:tc>
          <w:tcPr>
            <w:tcW w:w="3015" w:type="dxa"/>
            <w:vMerge/>
            <w:vAlign w:val="center"/>
          </w:tcPr>
          <w:p w:rsidR="009D3EC7" w:rsidRDefault="009D3EC7">
            <w:pPr>
              <w:jc w:val="center"/>
              <w:rPr>
                <w:rFonts w:ascii="宋体" w:hAnsi="宋体" w:cs="宋体"/>
                <w:b/>
                <w:bCs/>
                <w:color w:val="000000"/>
                <w:szCs w:val="21"/>
              </w:rPr>
            </w:pPr>
          </w:p>
        </w:tc>
        <w:tc>
          <w:tcPr>
            <w:tcW w:w="2400" w:type="dxa"/>
            <w:vMerge/>
            <w:vAlign w:val="center"/>
          </w:tcPr>
          <w:p w:rsidR="009D3EC7" w:rsidRDefault="009D3EC7">
            <w:pPr>
              <w:jc w:val="center"/>
              <w:rPr>
                <w:rFonts w:ascii="宋体" w:hAnsi="宋体" w:cs="宋体"/>
                <w:b/>
                <w:bCs/>
                <w:color w:val="000000"/>
                <w:szCs w:val="21"/>
              </w:rPr>
            </w:pPr>
          </w:p>
        </w:tc>
        <w:tc>
          <w:tcPr>
            <w:tcW w:w="3240" w:type="dxa"/>
            <w:vMerge/>
            <w:vAlign w:val="center"/>
          </w:tcPr>
          <w:p w:rsidR="009D3EC7" w:rsidRDefault="009D3EC7">
            <w:pPr>
              <w:jc w:val="center"/>
              <w:rPr>
                <w:rFonts w:ascii="宋体" w:hAnsi="宋体" w:cs="宋体"/>
                <w:b/>
                <w:bCs/>
                <w:color w:val="000000"/>
                <w:szCs w:val="21"/>
              </w:rPr>
            </w:pPr>
          </w:p>
        </w:tc>
      </w:tr>
      <w:tr w:rsidR="009D3EC7">
        <w:trPr>
          <w:cantSplit/>
          <w:jc w:val="center"/>
        </w:trPr>
        <w:tc>
          <w:tcPr>
            <w:tcW w:w="631" w:type="dxa"/>
            <w:vAlign w:val="center"/>
          </w:tcPr>
          <w:p w:rsidR="009D3EC7" w:rsidRDefault="00184414">
            <w:pPr>
              <w:spacing w:line="340" w:lineRule="exact"/>
              <w:jc w:val="center"/>
              <w:rPr>
                <w:rFonts w:ascii="宋体" w:hAnsi="宋体" w:cs="宋体"/>
                <w:color w:val="000000"/>
                <w:szCs w:val="21"/>
              </w:rPr>
            </w:pPr>
            <w:r>
              <w:rPr>
                <w:rFonts w:ascii="宋体" w:hAnsi="宋体" w:cs="宋体" w:hint="eastAsia"/>
                <w:color w:val="000000"/>
                <w:szCs w:val="21"/>
              </w:rPr>
              <w:t>1</w:t>
            </w:r>
          </w:p>
        </w:tc>
        <w:tc>
          <w:tcPr>
            <w:tcW w:w="3015" w:type="dxa"/>
            <w:vAlign w:val="center"/>
          </w:tcPr>
          <w:p w:rsidR="009D3EC7" w:rsidRDefault="00184414">
            <w:pPr>
              <w:widowControl/>
              <w:spacing w:line="340" w:lineRule="exact"/>
              <w:rPr>
                <w:rFonts w:ascii="宋体" w:hAnsi="宋体" w:cs="宋体"/>
                <w:szCs w:val="21"/>
              </w:rPr>
            </w:pPr>
            <w:r>
              <w:rPr>
                <w:rFonts w:ascii="宋体" w:hAnsi="宋体" w:cs="宋体" w:hint="eastAsia"/>
                <w:szCs w:val="21"/>
              </w:rPr>
              <w:t>缓释有效氮的质量分数(脲醛缓释复合肥料以脲醛氮UFN计、脲醛缓释掺混肥料以冷水不溶性氮CWIN计)</w:t>
            </w:r>
          </w:p>
        </w:tc>
        <w:tc>
          <w:tcPr>
            <w:tcW w:w="2400" w:type="dxa"/>
            <w:vAlign w:val="center"/>
          </w:tcPr>
          <w:p w:rsidR="009D3EC7" w:rsidRDefault="00184414">
            <w:pPr>
              <w:spacing w:line="340" w:lineRule="exact"/>
              <w:ind w:hanging="30"/>
              <w:rPr>
                <w:rFonts w:ascii="宋体" w:hAnsi="宋体" w:cs="宋体"/>
                <w:bCs/>
                <w:szCs w:val="21"/>
              </w:rPr>
            </w:pPr>
            <w:r>
              <w:rPr>
                <w:rFonts w:ascii="宋体" w:hAnsi="宋体" w:cs="宋体" w:hint="eastAsia"/>
                <w:bCs/>
                <w:szCs w:val="21"/>
              </w:rPr>
              <w:t>GB/T 34763-2017 脲醛缓释肥料中5.8款或5.6款</w:t>
            </w:r>
          </w:p>
        </w:tc>
        <w:tc>
          <w:tcPr>
            <w:tcW w:w="3240" w:type="dxa"/>
            <w:vAlign w:val="center"/>
          </w:tcPr>
          <w:p w:rsidR="009D3EC7" w:rsidRDefault="00184414">
            <w:pPr>
              <w:spacing w:line="340" w:lineRule="exact"/>
              <w:ind w:hanging="30"/>
              <w:rPr>
                <w:rFonts w:ascii="宋体" w:hAnsi="宋体" w:cs="宋体"/>
                <w:bCs/>
                <w:szCs w:val="21"/>
              </w:rPr>
            </w:pPr>
            <w:r>
              <w:rPr>
                <w:rFonts w:ascii="宋体" w:hAnsi="宋体" w:cs="宋体" w:hint="eastAsia"/>
                <w:bCs/>
                <w:szCs w:val="21"/>
              </w:rPr>
              <w:t>GB/T 34763-2017 脲醛缓释肥料中5.8款或5.6款</w:t>
            </w:r>
          </w:p>
        </w:tc>
      </w:tr>
      <w:tr w:rsidR="009D3EC7">
        <w:trPr>
          <w:cantSplit/>
          <w:jc w:val="center"/>
        </w:trPr>
        <w:tc>
          <w:tcPr>
            <w:tcW w:w="631" w:type="dxa"/>
            <w:vAlign w:val="center"/>
          </w:tcPr>
          <w:p w:rsidR="009D3EC7" w:rsidRDefault="00184414">
            <w:pPr>
              <w:spacing w:line="340" w:lineRule="exact"/>
              <w:jc w:val="center"/>
              <w:rPr>
                <w:rFonts w:ascii="宋体" w:hAnsi="宋体" w:cs="宋体"/>
                <w:color w:val="000000"/>
                <w:szCs w:val="21"/>
              </w:rPr>
            </w:pPr>
            <w:r>
              <w:rPr>
                <w:rFonts w:ascii="宋体" w:hAnsi="宋体" w:cs="宋体" w:hint="eastAsia"/>
                <w:color w:val="000000"/>
                <w:szCs w:val="21"/>
              </w:rPr>
              <w:t>2</w:t>
            </w:r>
          </w:p>
        </w:tc>
        <w:tc>
          <w:tcPr>
            <w:tcW w:w="3015" w:type="dxa"/>
            <w:vAlign w:val="center"/>
          </w:tcPr>
          <w:p w:rsidR="009D3EC7" w:rsidRDefault="00184414">
            <w:pPr>
              <w:widowControl/>
              <w:spacing w:line="340" w:lineRule="exact"/>
              <w:rPr>
                <w:rFonts w:ascii="宋体" w:hAnsi="宋体" w:cs="宋体"/>
                <w:szCs w:val="21"/>
              </w:rPr>
            </w:pPr>
            <w:r>
              <w:rPr>
                <w:rFonts w:ascii="宋体" w:hAnsi="宋体" w:cs="宋体" w:hint="eastAsia"/>
                <w:szCs w:val="21"/>
              </w:rPr>
              <w:t>中量元素单一养分的质量分数</w:t>
            </w:r>
            <w:r>
              <w:rPr>
                <w:rFonts w:ascii="宋体" w:hAnsi="宋体" w:cs="宋体" w:hint="eastAsia"/>
                <w:szCs w:val="21"/>
                <w:vertAlign w:val="superscript"/>
              </w:rPr>
              <w:t>a</w:t>
            </w:r>
          </w:p>
        </w:tc>
        <w:tc>
          <w:tcPr>
            <w:tcW w:w="2400" w:type="dxa"/>
            <w:vAlign w:val="center"/>
          </w:tcPr>
          <w:p w:rsidR="009D3EC7" w:rsidRDefault="00184414">
            <w:pPr>
              <w:spacing w:line="340" w:lineRule="exact"/>
              <w:rPr>
                <w:rFonts w:ascii="宋体" w:hAnsi="宋体" w:cs="宋体"/>
                <w:szCs w:val="21"/>
              </w:rPr>
            </w:pPr>
            <w:r>
              <w:rPr>
                <w:rFonts w:ascii="宋体" w:hAnsi="宋体" w:cs="宋体" w:hint="eastAsia"/>
                <w:bCs/>
                <w:szCs w:val="21"/>
              </w:rPr>
              <w:t>GB/T 34763-2017 脲醛缓释肥料中5.11款</w:t>
            </w:r>
          </w:p>
        </w:tc>
        <w:tc>
          <w:tcPr>
            <w:tcW w:w="3240" w:type="dxa"/>
            <w:vAlign w:val="center"/>
          </w:tcPr>
          <w:p w:rsidR="009D3EC7" w:rsidRDefault="00184414">
            <w:pPr>
              <w:spacing w:line="340" w:lineRule="exact"/>
              <w:rPr>
                <w:rFonts w:ascii="宋体" w:hAnsi="宋体" w:cs="宋体"/>
                <w:bCs/>
                <w:szCs w:val="21"/>
              </w:rPr>
            </w:pPr>
            <w:r>
              <w:rPr>
                <w:rFonts w:ascii="宋体" w:hAnsi="宋体" w:cs="宋体" w:hint="eastAsia"/>
                <w:bCs/>
                <w:szCs w:val="21"/>
              </w:rPr>
              <w:t>GB/T 19203-2003 复混肥料中钙、镁、硫含量的测定</w:t>
            </w:r>
          </w:p>
        </w:tc>
      </w:tr>
      <w:tr w:rsidR="009D3EC7">
        <w:trPr>
          <w:cantSplit/>
          <w:jc w:val="center"/>
        </w:trPr>
        <w:tc>
          <w:tcPr>
            <w:tcW w:w="631" w:type="dxa"/>
            <w:vAlign w:val="center"/>
          </w:tcPr>
          <w:p w:rsidR="009D3EC7" w:rsidRDefault="00184414">
            <w:pPr>
              <w:spacing w:line="340" w:lineRule="exact"/>
              <w:jc w:val="center"/>
              <w:rPr>
                <w:rFonts w:ascii="宋体" w:hAnsi="宋体" w:cs="宋体"/>
                <w:color w:val="000000"/>
                <w:szCs w:val="21"/>
              </w:rPr>
            </w:pPr>
            <w:r>
              <w:rPr>
                <w:rFonts w:ascii="宋体" w:hAnsi="宋体" w:cs="宋体" w:hint="eastAsia"/>
                <w:color w:val="000000"/>
                <w:szCs w:val="21"/>
              </w:rPr>
              <w:t>3</w:t>
            </w:r>
          </w:p>
        </w:tc>
        <w:tc>
          <w:tcPr>
            <w:tcW w:w="3015" w:type="dxa"/>
            <w:vAlign w:val="center"/>
          </w:tcPr>
          <w:p w:rsidR="009D3EC7" w:rsidRDefault="00184414">
            <w:pPr>
              <w:widowControl/>
              <w:spacing w:line="340" w:lineRule="exact"/>
              <w:rPr>
                <w:rFonts w:ascii="宋体" w:hAnsi="宋体" w:cs="宋体"/>
                <w:szCs w:val="21"/>
              </w:rPr>
            </w:pPr>
            <w:r>
              <w:rPr>
                <w:rFonts w:ascii="宋体" w:hAnsi="宋体" w:cs="宋体" w:hint="eastAsia"/>
                <w:szCs w:val="21"/>
              </w:rPr>
              <w:t>微量元素单一养分的质量分数</w:t>
            </w:r>
            <w:r>
              <w:rPr>
                <w:rFonts w:ascii="宋体" w:hAnsi="宋体" w:cs="宋体" w:hint="eastAsia"/>
                <w:szCs w:val="21"/>
                <w:vertAlign w:val="superscript"/>
              </w:rPr>
              <w:t>b</w:t>
            </w:r>
          </w:p>
        </w:tc>
        <w:tc>
          <w:tcPr>
            <w:tcW w:w="2400" w:type="dxa"/>
            <w:shd w:val="clear" w:color="auto" w:fill="auto"/>
            <w:vAlign w:val="center"/>
          </w:tcPr>
          <w:p w:rsidR="009D3EC7" w:rsidRDefault="00184414">
            <w:pPr>
              <w:spacing w:line="340" w:lineRule="exact"/>
              <w:rPr>
                <w:rFonts w:ascii="宋体" w:hAnsi="宋体" w:cs="宋体"/>
                <w:szCs w:val="21"/>
              </w:rPr>
            </w:pPr>
            <w:r>
              <w:rPr>
                <w:rFonts w:ascii="宋体" w:hAnsi="宋体" w:cs="宋体" w:hint="eastAsia"/>
                <w:bCs/>
                <w:szCs w:val="21"/>
              </w:rPr>
              <w:t>GB/T 34763-2017 脲醛缓释肥料中5.12款</w:t>
            </w:r>
          </w:p>
        </w:tc>
        <w:tc>
          <w:tcPr>
            <w:tcW w:w="3240" w:type="dxa"/>
            <w:vAlign w:val="center"/>
          </w:tcPr>
          <w:p w:rsidR="009D3EC7" w:rsidRDefault="00184414">
            <w:pPr>
              <w:spacing w:line="340" w:lineRule="exact"/>
              <w:rPr>
                <w:rFonts w:ascii="宋体" w:hAnsi="宋体" w:cs="宋体"/>
                <w:szCs w:val="21"/>
              </w:rPr>
            </w:pPr>
            <w:r>
              <w:rPr>
                <w:rFonts w:ascii="宋体" w:hAnsi="宋体" w:cs="宋体" w:hint="eastAsia"/>
                <w:bCs/>
                <w:szCs w:val="21"/>
              </w:rPr>
              <w:t>GB/T 14540-2003 复混肥料中铜、铁、锰、锌、硼、钼含量的测定或GB/T 34764-2017 肥料中铜、铁、锰、锌、硼、钼含量的测定 等离子体发射光谱法</w:t>
            </w:r>
          </w:p>
        </w:tc>
      </w:tr>
      <w:tr w:rsidR="009D3EC7">
        <w:trPr>
          <w:cantSplit/>
          <w:jc w:val="center"/>
        </w:trPr>
        <w:tc>
          <w:tcPr>
            <w:tcW w:w="9286" w:type="dxa"/>
            <w:gridSpan w:val="4"/>
          </w:tcPr>
          <w:p w:rsidR="009D3EC7" w:rsidRDefault="00184414">
            <w:pPr>
              <w:widowControl/>
              <w:spacing w:line="340" w:lineRule="exact"/>
              <w:jc w:val="left"/>
              <w:rPr>
                <w:rFonts w:ascii="宋体" w:hAnsi="宋体" w:cs="宋体"/>
                <w:szCs w:val="21"/>
              </w:rPr>
            </w:pPr>
            <w:r>
              <w:rPr>
                <w:rFonts w:ascii="宋体" w:hAnsi="宋体" w:cs="宋体" w:hint="eastAsia"/>
                <w:szCs w:val="21"/>
              </w:rPr>
              <w:t>备注：</w:t>
            </w:r>
          </w:p>
          <w:p w:rsidR="009D3EC7" w:rsidRDefault="00184414">
            <w:pPr>
              <w:widowControl/>
              <w:spacing w:line="340" w:lineRule="exact"/>
              <w:jc w:val="left"/>
              <w:rPr>
                <w:rFonts w:ascii="宋体" w:hAnsi="宋体" w:cs="宋体"/>
                <w:szCs w:val="21"/>
              </w:rPr>
            </w:pPr>
            <w:r>
              <w:rPr>
                <w:rFonts w:ascii="宋体" w:hAnsi="宋体" w:cs="宋体" w:hint="eastAsia"/>
                <w:szCs w:val="21"/>
              </w:rPr>
              <w:t>a)容器标明含有钙、镁、硫时检测该项指标。</w:t>
            </w:r>
          </w:p>
          <w:p w:rsidR="009D3EC7" w:rsidRDefault="00184414">
            <w:pPr>
              <w:widowControl/>
              <w:spacing w:line="340" w:lineRule="exact"/>
              <w:jc w:val="left"/>
              <w:rPr>
                <w:rFonts w:ascii="宋体" w:hAnsi="宋体" w:cs="宋体"/>
                <w:szCs w:val="21"/>
              </w:rPr>
            </w:pPr>
            <w:r>
              <w:rPr>
                <w:rFonts w:ascii="宋体" w:hAnsi="宋体" w:cs="宋体" w:hint="eastAsia"/>
                <w:szCs w:val="21"/>
              </w:rPr>
              <w:t>b)包装容器标明含有铜、铁、锰、锌、硼、钼时检测该项目指标。</w:t>
            </w:r>
          </w:p>
          <w:p w:rsidR="009D3EC7" w:rsidRDefault="00184414">
            <w:pPr>
              <w:widowControl/>
              <w:spacing w:line="340" w:lineRule="exact"/>
              <w:jc w:val="left"/>
              <w:rPr>
                <w:rFonts w:ascii="宋体" w:hAnsi="宋体" w:cs="宋体"/>
                <w:szCs w:val="21"/>
              </w:rPr>
            </w:pPr>
            <w:r>
              <w:rPr>
                <w:rFonts w:ascii="宋体" w:hAnsi="宋体" w:cs="宋体" w:hint="eastAsia"/>
                <w:szCs w:val="21"/>
              </w:rPr>
              <w:t>同时应符合包装标明值和其核芯肥料标准的要求，相应核芯肥料检验项目具体见表1或表3。</w:t>
            </w:r>
          </w:p>
        </w:tc>
      </w:tr>
    </w:tbl>
    <w:p w:rsidR="009D3EC7" w:rsidRDefault="009D3EC7">
      <w:pPr>
        <w:widowControl/>
        <w:spacing w:line="360" w:lineRule="auto"/>
        <w:ind w:firstLine="567"/>
        <w:jc w:val="left"/>
        <w:rPr>
          <w:rFonts w:ascii="宋体" w:hAnsi="宋体" w:cs="宋体"/>
          <w:szCs w:val="21"/>
        </w:rPr>
      </w:pPr>
    </w:p>
    <w:p w:rsidR="009D3EC7" w:rsidRDefault="00184414">
      <w:pPr>
        <w:pStyle w:val="a5"/>
        <w:spacing w:after="0" w:line="360" w:lineRule="auto"/>
        <w:ind w:firstLine="211"/>
        <w:jc w:val="center"/>
        <w:rPr>
          <w:rFonts w:ascii="宋体" w:hAnsi="宋体" w:cs="宋体"/>
          <w:b/>
          <w:szCs w:val="21"/>
        </w:rPr>
      </w:pPr>
      <w:r>
        <w:rPr>
          <w:rFonts w:ascii="宋体" w:hAnsi="宋体" w:cs="宋体" w:hint="eastAsia"/>
          <w:b/>
          <w:szCs w:val="21"/>
        </w:rPr>
        <w:br w:type="page"/>
      </w:r>
    </w:p>
    <w:p w:rsidR="009D3EC7" w:rsidRDefault="00184414">
      <w:pPr>
        <w:pStyle w:val="a5"/>
        <w:spacing w:after="0" w:line="360" w:lineRule="auto"/>
        <w:ind w:firstLine="211"/>
        <w:jc w:val="center"/>
        <w:rPr>
          <w:rFonts w:ascii="宋体" w:hAnsi="宋体" w:cs="宋体"/>
          <w:b/>
          <w:szCs w:val="21"/>
        </w:rPr>
      </w:pPr>
      <w:r>
        <w:rPr>
          <w:rFonts w:ascii="宋体" w:hAnsi="宋体" w:cs="宋体" w:hint="eastAsia"/>
          <w:b/>
          <w:szCs w:val="21"/>
        </w:rPr>
        <w:t>表11</w:t>
      </w:r>
      <w:r>
        <w:rPr>
          <w:rFonts w:ascii="宋体" w:hAnsi="宋体" w:cs="宋体"/>
          <w:b/>
          <w:szCs w:val="21"/>
        </w:rPr>
        <w:t xml:space="preserve">  </w:t>
      </w:r>
      <w:r>
        <w:rPr>
          <w:rFonts w:ascii="宋体" w:hAnsi="宋体" w:cs="宋体" w:hint="eastAsia"/>
          <w:b/>
          <w:szCs w:val="21"/>
        </w:rPr>
        <w:t>稳定性复合肥料、稳定性掺混肥料产品检验项目、依据标准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32"/>
        <w:gridCol w:w="3341"/>
        <w:gridCol w:w="3545"/>
      </w:tblGrid>
      <w:tr w:rsidR="009D3EC7">
        <w:trPr>
          <w:cantSplit/>
          <w:trHeight w:val="312"/>
          <w:tblHeader/>
          <w:jc w:val="center"/>
        </w:trPr>
        <w:tc>
          <w:tcPr>
            <w:tcW w:w="668" w:type="dxa"/>
            <w:vMerge w:val="restart"/>
            <w:vAlign w:val="center"/>
          </w:tcPr>
          <w:p w:rsidR="009D3EC7" w:rsidRDefault="00184414">
            <w:pPr>
              <w:jc w:val="center"/>
              <w:rPr>
                <w:rFonts w:ascii="宋体" w:hAnsi="宋体" w:cs="宋体"/>
                <w:b/>
                <w:color w:val="000000"/>
                <w:kern w:val="0"/>
              </w:rPr>
            </w:pPr>
            <w:r>
              <w:rPr>
                <w:rFonts w:ascii="宋体" w:hAnsi="宋体" w:cs="宋体" w:hint="eastAsia"/>
                <w:b/>
                <w:color w:val="000000"/>
                <w:kern w:val="0"/>
              </w:rPr>
              <w:t>序号</w:t>
            </w:r>
          </w:p>
        </w:tc>
        <w:tc>
          <w:tcPr>
            <w:tcW w:w="1732" w:type="dxa"/>
            <w:vMerge w:val="restart"/>
            <w:vAlign w:val="center"/>
          </w:tcPr>
          <w:p w:rsidR="009D3EC7" w:rsidRDefault="00184414">
            <w:pPr>
              <w:jc w:val="center"/>
              <w:rPr>
                <w:rFonts w:ascii="宋体" w:hAnsi="宋体" w:cs="宋体"/>
                <w:b/>
                <w:color w:val="000000"/>
                <w:kern w:val="0"/>
              </w:rPr>
            </w:pPr>
            <w:r>
              <w:rPr>
                <w:rFonts w:ascii="宋体" w:hAnsi="宋体" w:cs="宋体" w:hint="eastAsia"/>
                <w:b/>
                <w:color w:val="000000"/>
                <w:kern w:val="0"/>
              </w:rPr>
              <w:t>检验项目</w:t>
            </w:r>
          </w:p>
        </w:tc>
        <w:tc>
          <w:tcPr>
            <w:tcW w:w="3341" w:type="dxa"/>
            <w:vMerge w:val="restart"/>
            <w:vAlign w:val="center"/>
          </w:tcPr>
          <w:p w:rsidR="009D3EC7" w:rsidRDefault="00184414">
            <w:pPr>
              <w:jc w:val="center"/>
              <w:rPr>
                <w:rFonts w:ascii="宋体" w:hAnsi="宋体" w:cs="宋体"/>
                <w:b/>
                <w:color w:val="000000"/>
                <w:kern w:val="0"/>
              </w:rPr>
            </w:pPr>
            <w:r>
              <w:rPr>
                <w:rFonts w:ascii="宋体" w:hAnsi="宋体" w:cs="宋体" w:hint="eastAsia"/>
                <w:b/>
                <w:color w:val="000000"/>
                <w:kern w:val="0"/>
              </w:rPr>
              <w:t>检验依据标准及条款</w:t>
            </w:r>
          </w:p>
        </w:tc>
        <w:tc>
          <w:tcPr>
            <w:tcW w:w="3545" w:type="dxa"/>
            <w:vMerge w:val="restart"/>
            <w:vAlign w:val="center"/>
          </w:tcPr>
          <w:p w:rsidR="009D3EC7" w:rsidRDefault="00184414">
            <w:pPr>
              <w:jc w:val="center"/>
              <w:rPr>
                <w:rFonts w:ascii="宋体" w:hAnsi="宋体" w:cs="宋体"/>
                <w:b/>
                <w:color w:val="000000"/>
                <w:kern w:val="0"/>
              </w:rPr>
            </w:pPr>
            <w:r>
              <w:rPr>
                <w:rFonts w:ascii="宋体" w:hAnsi="宋体" w:cs="宋体" w:hint="eastAsia"/>
                <w:b/>
                <w:color w:val="000000"/>
                <w:kern w:val="0"/>
              </w:rPr>
              <w:t>检验方法依据标准或条款</w:t>
            </w:r>
          </w:p>
        </w:tc>
      </w:tr>
      <w:tr w:rsidR="009D3EC7">
        <w:trPr>
          <w:cantSplit/>
          <w:trHeight w:val="312"/>
          <w:tblHeader/>
          <w:jc w:val="center"/>
        </w:trPr>
        <w:tc>
          <w:tcPr>
            <w:tcW w:w="668" w:type="dxa"/>
            <w:vMerge/>
            <w:vAlign w:val="center"/>
          </w:tcPr>
          <w:p w:rsidR="009D3EC7" w:rsidRDefault="009D3EC7">
            <w:pPr>
              <w:jc w:val="center"/>
              <w:rPr>
                <w:rFonts w:ascii="宋体" w:hAnsi="宋体" w:cs="宋体"/>
                <w:b/>
                <w:bCs/>
                <w:color w:val="000000"/>
                <w:szCs w:val="21"/>
              </w:rPr>
            </w:pPr>
          </w:p>
        </w:tc>
        <w:tc>
          <w:tcPr>
            <w:tcW w:w="1732" w:type="dxa"/>
            <w:vMerge/>
            <w:vAlign w:val="center"/>
          </w:tcPr>
          <w:p w:rsidR="009D3EC7" w:rsidRDefault="009D3EC7">
            <w:pPr>
              <w:jc w:val="center"/>
              <w:rPr>
                <w:rFonts w:ascii="宋体" w:hAnsi="宋体" w:cs="宋体"/>
                <w:b/>
                <w:bCs/>
                <w:color w:val="000000"/>
                <w:szCs w:val="21"/>
              </w:rPr>
            </w:pPr>
          </w:p>
        </w:tc>
        <w:tc>
          <w:tcPr>
            <w:tcW w:w="3341" w:type="dxa"/>
            <w:vMerge/>
            <w:vAlign w:val="center"/>
          </w:tcPr>
          <w:p w:rsidR="009D3EC7" w:rsidRDefault="009D3EC7">
            <w:pPr>
              <w:jc w:val="center"/>
              <w:rPr>
                <w:rFonts w:ascii="宋体" w:hAnsi="宋体" w:cs="宋体"/>
                <w:b/>
                <w:bCs/>
                <w:color w:val="000000"/>
                <w:szCs w:val="21"/>
              </w:rPr>
            </w:pPr>
          </w:p>
        </w:tc>
        <w:tc>
          <w:tcPr>
            <w:tcW w:w="3545" w:type="dxa"/>
            <w:vMerge/>
            <w:vAlign w:val="center"/>
          </w:tcPr>
          <w:p w:rsidR="009D3EC7" w:rsidRDefault="009D3EC7">
            <w:pPr>
              <w:jc w:val="center"/>
              <w:rPr>
                <w:rFonts w:ascii="宋体" w:hAnsi="宋体" w:cs="宋体"/>
                <w:b/>
                <w:bCs/>
                <w:color w:val="000000"/>
                <w:szCs w:val="21"/>
              </w:rPr>
            </w:pPr>
          </w:p>
        </w:tc>
      </w:tr>
      <w:tr w:rsidR="009D3EC7">
        <w:trPr>
          <w:cantSplit/>
          <w:jc w:val="center"/>
        </w:trPr>
        <w:tc>
          <w:tcPr>
            <w:tcW w:w="668" w:type="dxa"/>
            <w:vAlign w:val="center"/>
          </w:tcPr>
          <w:p w:rsidR="009D3EC7" w:rsidRDefault="00184414">
            <w:pPr>
              <w:spacing w:line="360" w:lineRule="exact"/>
              <w:jc w:val="center"/>
              <w:rPr>
                <w:rFonts w:ascii="宋体" w:hAnsi="宋体" w:cs="宋体"/>
                <w:color w:val="000000"/>
                <w:szCs w:val="21"/>
              </w:rPr>
            </w:pPr>
            <w:r>
              <w:rPr>
                <w:rFonts w:ascii="宋体" w:hAnsi="宋体" w:cs="宋体" w:hint="eastAsia"/>
                <w:color w:val="000000"/>
                <w:szCs w:val="21"/>
              </w:rPr>
              <w:t>1</w:t>
            </w:r>
          </w:p>
        </w:tc>
        <w:tc>
          <w:tcPr>
            <w:tcW w:w="1732" w:type="dxa"/>
            <w:vAlign w:val="center"/>
          </w:tcPr>
          <w:p w:rsidR="009D3EC7" w:rsidRDefault="00184414">
            <w:pPr>
              <w:widowControl/>
              <w:spacing w:line="360" w:lineRule="exact"/>
              <w:rPr>
                <w:rFonts w:ascii="宋体" w:hAnsi="宋体" w:cs="宋体"/>
                <w:szCs w:val="21"/>
              </w:rPr>
            </w:pPr>
            <w:r>
              <w:rPr>
                <w:rFonts w:ascii="宋体" w:hAnsi="宋体" w:cs="宋体" w:hint="eastAsia"/>
                <w:szCs w:val="21"/>
              </w:rPr>
              <w:t>尿素残留差异率</w:t>
            </w:r>
          </w:p>
        </w:tc>
        <w:tc>
          <w:tcPr>
            <w:tcW w:w="3341" w:type="dxa"/>
            <w:vAlign w:val="center"/>
          </w:tcPr>
          <w:p w:rsidR="009D3EC7" w:rsidRDefault="00184414">
            <w:pPr>
              <w:spacing w:line="360" w:lineRule="exact"/>
              <w:rPr>
                <w:rFonts w:ascii="宋体" w:hAnsi="宋体" w:cs="宋体"/>
                <w:color w:val="000000"/>
                <w:szCs w:val="21"/>
              </w:rPr>
            </w:pPr>
            <w:r>
              <w:rPr>
                <w:rFonts w:ascii="宋体" w:hAnsi="宋体" w:cs="宋体" w:hint="eastAsia"/>
                <w:color w:val="000000"/>
                <w:sz w:val="18"/>
                <w:szCs w:val="18"/>
              </w:rPr>
              <w:t>GB/T 35113-2017 稳定性肥料</w:t>
            </w:r>
            <w:r>
              <w:rPr>
                <w:rFonts w:ascii="宋体" w:hAnsi="宋体" w:cs="宋体" w:hint="eastAsia"/>
                <w:bCs/>
                <w:szCs w:val="21"/>
              </w:rPr>
              <w:t>中5.2款</w:t>
            </w:r>
          </w:p>
        </w:tc>
        <w:tc>
          <w:tcPr>
            <w:tcW w:w="3545" w:type="dxa"/>
            <w:vAlign w:val="center"/>
          </w:tcPr>
          <w:p w:rsidR="009D3EC7" w:rsidRDefault="00184414">
            <w:pPr>
              <w:spacing w:line="360" w:lineRule="exact"/>
              <w:rPr>
                <w:rFonts w:ascii="宋体" w:hAnsi="宋体" w:cs="宋体"/>
                <w:szCs w:val="21"/>
              </w:rPr>
            </w:pPr>
            <w:r>
              <w:rPr>
                <w:rFonts w:ascii="宋体" w:hAnsi="宋体" w:cs="宋体" w:hint="eastAsia"/>
                <w:color w:val="000000"/>
                <w:sz w:val="18"/>
                <w:szCs w:val="18"/>
              </w:rPr>
              <w:t>GB/T 35113-2017 稳定性肥料</w:t>
            </w:r>
            <w:r>
              <w:rPr>
                <w:rFonts w:ascii="宋体" w:hAnsi="宋体" w:cs="宋体" w:hint="eastAsia"/>
                <w:bCs/>
                <w:szCs w:val="21"/>
              </w:rPr>
              <w:t>中5.2款</w:t>
            </w:r>
          </w:p>
        </w:tc>
      </w:tr>
      <w:tr w:rsidR="009D3EC7">
        <w:trPr>
          <w:cantSplit/>
          <w:jc w:val="center"/>
        </w:trPr>
        <w:tc>
          <w:tcPr>
            <w:tcW w:w="668" w:type="dxa"/>
            <w:vAlign w:val="center"/>
          </w:tcPr>
          <w:p w:rsidR="009D3EC7" w:rsidRDefault="00184414">
            <w:pPr>
              <w:spacing w:line="360" w:lineRule="exact"/>
              <w:jc w:val="center"/>
              <w:rPr>
                <w:rFonts w:ascii="宋体" w:hAnsi="宋体" w:cs="宋体"/>
                <w:color w:val="000000"/>
                <w:szCs w:val="21"/>
              </w:rPr>
            </w:pPr>
            <w:r>
              <w:rPr>
                <w:rFonts w:ascii="宋体" w:hAnsi="宋体" w:cs="宋体" w:hint="eastAsia"/>
                <w:color w:val="000000"/>
                <w:szCs w:val="21"/>
              </w:rPr>
              <w:t>2</w:t>
            </w:r>
          </w:p>
        </w:tc>
        <w:tc>
          <w:tcPr>
            <w:tcW w:w="1732" w:type="dxa"/>
            <w:vAlign w:val="center"/>
          </w:tcPr>
          <w:p w:rsidR="009D3EC7" w:rsidRDefault="00184414">
            <w:pPr>
              <w:widowControl/>
              <w:spacing w:line="360" w:lineRule="exact"/>
              <w:rPr>
                <w:rFonts w:ascii="宋体" w:hAnsi="宋体" w:cs="宋体"/>
                <w:szCs w:val="21"/>
              </w:rPr>
            </w:pPr>
            <w:r>
              <w:rPr>
                <w:rFonts w:ascii="宋体" w:hAnsi="宋体" w:cs="宋体" w:hint="eastAsia"/>
                <w:szCs w:val="21"/>
              </w:rPr>
              <w:t>硝化抑制率</w:t>
            </w:r>
          </w:p>
        </w:tc>
        <w:tc>
          <w:tcPr>
            <w:tcW w:w="3341" w:type="dxa"/>
            <w:vAlign w:val="center"/>
          </w:tcPr>
          <w:p w:rsidR="009D3EC7" w:rsidRDefault="00184414">
            <w:pPr>
              <w:spacing w:line="360" w:lineRule="exact"/>
              <w:rPr>
                <w:rFonts w:ascii="宋体" w:hAnsi="宋体" w:cs="宋体"/>
                <w:color w:val="000000"/>
                <w:szCs w:val="21"/>
              </w:rPr>
            </w:pPr>
            <w:r>
              <w:rPr>
                <w:rFonts w:ascii="宋体" w:hAnsi="宋体" w:cs="宋体" w:hint="eastAsia"/>
                <w:color w:val="000000"/>
                <w:sz w:val="18"/>
                <w:szCs w:val="18"/>
              </w:rPr>
              <w:t>GB/T 35113-2017 稳定性肥料</w:t>
            </w:r>
            <w:r>
              <w:rPr>
                <w:rFonts w:ascii="宋体" w:hAnsi="宋体" w:cs="宋体" w:hint="eastAsia"/>
                <w:bCs/>
                <w:szCs w:val="21"/>
              </w:rPr>
              <w:t>中5.3款</w:t>
            </w:r>
          </w:p>
        </w:tc>
        <w:tc>
          <w:tcPr>
            <w:tcW w:w="3545" w:type="dxa"/>
            <w:vAlign w:val="center"/>
          </w:tcPr>
          <w:p w:rsidR="009D3EC7" w:rsidRDefault="00184414">
            <w:pPr>
              <w:spacing w:line="360" w:lineRule="exact"/>
              <w:rPr>
                <w:rFonts w:ascii="宋体" w:hAnsi="宋体" w:cs="宋体"/>
                <w:szCs w:val="21"/>
              </w:rPr>
            </w:pPr>
            <w:r>
              <w:rPr>
                <w:rFonts w:ascii="宋体" w:hAnsi="宋体" w:cs="宋体" w:hint="eastAsia"/>
                <w:color w:val="000000"/>
                <w:sz w:val="18"/>
                <w:szCs w:val="18"/>
              </w:rPr>
              <w:t>GB/T 35113-2017 稳定性肥料</w:t>
            </w:r>
            <w:r>
              <w:rPr>
                <w:rFonts w:ascii="宋体" w:hAnsi="宋体" w:cs="宋体" w:hint="eastAsia"/>
                <w:bCs/>
                <w:szCs w:val="21"/>
              </w:rPr>
              <w:t>中5.3款</w:t>
            </w:r>
          </w:p>
        </w:tc>
      </w:tr>
      <w:tr w:rsidR="009D3EC7">
        <w:trPr>
          <w:cantSplit/>
          <w:jc w:val="center"/>
        </w:trPr>
        <w:tc>
          <w:tcPr>
            <w:tcW w:w="9286" w:type="dxa"/>
            <w:gridSpan w:val="4"/>
          </w:tcPr>
          <w:p w:rsidR="009D3EC7" w:rsidRDefault="00184414">
            <w:pPr>
              <w:widowControl/>
              <w:spacing w:line="360" w:lineRule="exact"/>
              <w:rPr>
                <w:rFonts w:ascii="宋体" w:hAnsi="宋体" w:cs="宋体"/>
                <w:szCs w:val="21"/>
              </w:rPr>
            </w:pPr>
            <w:r>
              <w:rPr>
                <w:rFonts w:ascii="宋体" w:hAnsi="宋体" w:cs="宋体" w:hint="eastAsia"/>
                <w:szCs w:val="21"/>
              </w:rPr>
              <w:t>备注：同时应符合包装标明值和其核芯肥料标准的要求，相应核芯肥料检验项目具体见表1或表3。</w:t>
            </w:r>
          </w:p>
        </w:tc>
      </w:tr>
    </w:tbl>
    <w:p w:rsidR="009D3EC7" w:rsidRDefault="009D3EC7">
      <w:pPr>
        <w:pStyle w:val="a5"/>
        <w:spacing w:after="0" w:line="240" w:lineRule="exact"/>
        <w:ind w:firstLine="281"/>
        <w:jc w:val="center"/>
        <w:rPr>
          <w:rFonts w:ascii="宋体" w:hAnsi="宋体" w:cs="宋体"/>
          <w:b/>
          <w:sz w:val="28"/>
          <w:szCs w:val="21"/>
        </w:rPr>
      </w:pPr>
    </w:p>
    <w:p w:rsidR="009D3EC7" w:rsidRDefault="00184414">
      <w:pPr>
        <w:pStyle w:val="a5"/>
        <w:spacing w:after="0" w:line="360" w:lineRule="auto"/>
        <w:ind w:firstLine="211"/>
        <w:jc w:val="center"/>
        <w:rPr>
          <w:rFonts w:ascii="宋体" w:hAnsi="宋体" w:cs="宋体"/>
          <w:b/>
          <w:szCs w:val="21"/>
        </w:rPr>
      </w:pPr>
      <w:r>
        <w:rPr>
          <w:rFonts w:ascii="宋体" w:hAnsi="宋体" w:cs="宋体" w:hint="eastAsia"/>
          <w:b/>
          <w:szCs w:val="21"/>
        </w:rPr>
        <w:t>表12</w:t>
      </w:r>
      <w:r>
        <w:rPr>
          <w:rFonts w:ascii="宋体" w:hAnsi="宋体" w:cs="宋体"/>
          <w:b/>
          <w:szCs w:val="21"/>
        </w:rPr>
        <w:t xml:space="preserve"> </w:t>
      </w:r>
      <w:r>
        <w:rPr>
          <w:rFonts w:ascii="宋体" w:hAnsi="宋体" w:cs="宋体" w:hint="eastAsia"/>
          <w:b/>
          <w:szCs w:val="21"/>
        </w:rPr>
        <w:t xml:space="preserve"> 无机包裹型复合肥料产品检验项目、依据标准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6"/>
        <w:gridCol w:w="1909"/>
        <w:gridCol w:w="2822"/>
        <w:gridCol w:w="4159"/>
      </w:tblGrid>
      <w:tr w:rsidR="009D3EC7">
        <w:trPr>
          <w:cantSplit/>
          <w:trHeight w:val="312"/>
          <w:tblHeader/>
          <w:jc w:val="center"/>
        </w:trPr>
        <w:tc>
          <w:tcPr>
            <w:tcW w:w="396" w:type="dxa"/>
            <w:vMerge w:val="restart"/>
            <w:vAlign w:val="center"/>
          </w:tcPr>
          <w:p w:rsidR="009D3EC7" w:rsidRDefault="00184414">
            <w:pPr>
              <w:jc w:val="center"/>
              <w:rPr>
                <w:rFonts w:ascii="宋体" w:hAnsi="宋体" w:cs="宋体"/>
                <w:b/>
                <w:color w:val="000000"/>
                <w:kern w:val="0"/>
              </w:rPr>
            </w:pPr>
            <w:r>
              <w:rPr>
                <w:rFonts w:ascii="宋体" w:hAnsi="宋体" w:cs="宋体" w:hint="eastAsia"/>
                <w:b/>
                <w:color w:val="000000"/>
                <w:kern w:val="0"/>
              </w:rPr>
              <w:t>序号</w:t>
            </w:r>
          </w:p>
        </w:tc>
        <w:tc>
          <w:tcPr>
            <w:tcW w:w="1909" w:type="dxa"/>
            <w:vMerge w:val="restart"/>
            <w:vAlign w:val="center"/>
          </w:tcPr>
          <w:p w:rsidR="009D3EC7" w:rsidRDefault="00184414">
            <w:pPr>
              <w:jc w:val="center"/>
              <w:rPr>
                <w:rFonts w:ascii="宋体" w:hAnsi="宋体" w:cs="宋体"/>
                <w:b/>
                <w:color w:val="000000"/>
                <w:kern w:val="0"/>
              </w:rPr>
            </w:pPr>
            <w:r>
              <w:rPr>
                <w:rFonts w:ascii="宋体" w:hAnsi="宋体" w:cs="宋体" w:hint="eastAsia"/>
                <w:b/>
                <w:color w:val="000000"/>
                <w:kern w:val="0"/>
              </w:rPr>
              <w:t>检验项目</w:t>
            </w:r>
          </w:p>
        </w:tc>
        <w:tc>
          <w:tcPr>
            <w:tcW w:w="2822" w:type="dxa"/>
            <w:vMerge w:val="restart"/>
            <w:vAlign w:val="center"/>
          </w:tcPr>
          <w:p w:rsidR="009D3EC7" w:rsidRDefault="00184414">
            <w:pPr>
              <w:jc w:val="center"/>
              <w:rPr>
                <w:rFonts w:ascii="宋体" w:hAnsi="宋体" w:cs="宋体"/>
                <w:b/>
                <w:color w:val="000000"/>
                <w:kern w:val="0"/>
              </w:rPr>
            </w:pPr>
            <w:r>
              <w:rPr>
                <w:rFonts w:ascii="宋体" w:hAnsi="宋体" w:cs="宋体" w:hint="eastAsia"/>
                <w:b/>
                <w:color w:val="000000"/>
                <w:kern w:val="0"/>
              </w:rPr>
              <w:t>检验依据标准及条款</w:t>
            </w:r>
          </w:p>
        </w:tc>
        <w:tc>
          <w:tcPr>
            <w:tcW w:w="4159" w:type="dxa"/>
            <w:vMerge w:val="restart"/>
            <w:vAlign w:val="center"/>
          </w:tcPr>
          <w:p w:rsidR="009D3EC7" w:rsidRDefault="00184414">
            <w:pPr>
              <w:jc w:val="center"/>
              <w:rPr>
                <w:rFonts w:ascii="宋体" w:hAnsi="宋体" w:cs="宋体"/>
                <w:b/>
                <w:color w:val="000000"/>
                <w:kern w:val="0"/>
              </w:rPr>
            </w:pPr>
            <w:r>
              <w:rPr>
                <w:rFonts w:ascii="宋体" w:hAnsi="宋体" w:cs="宋体" w:hint="eastAsia"/>
                <w:b/>
                <w:color w:val="000000"/>
                <w:kern w:val="0"/>
              </w:rPr>
              <w:t>检验方法依据标准或条款</w:t>
            </w:r>
          </w:p>
        </w:tc>
      </w:tr>
      <w:tr w:rsidR="009D3EC7">
        <w:trPr>
          <w:cantSplit/>
          <w:trHeight w:val="312"/>
          <w:tblHeader/>
          <w:jc w:val="center"/>
        </w:trPr>
        <w:tc>
          <w:tcPr>
            <w:tcW w:w="396" w:type="dxa"/>
            <w:vMerge/>
            <w:vAlign w:val="center"/>
          </w:tcPr>
          <w:p w:rsidR="009D3EC7" w:rsidRDefault="009D3EC7">
            <w:pPr>
              <w:jc w:val="center"/>
              <w:rPr>
                <w:rFonts w:ascii="宋体" w:hAnsi="宋体" w:cs="宋体"/>
                <w:b/>
                <w:bCs/>
                <w:color w:val="000000"/>
                <w:szCs w:val="21"/>
              </w:rPr>
            </w:pPr>
          </w:p>
        </w:tc>
        <w:tc>
          <w:tcPr>
            <w:tcW w:w="1909" w:type="dxa"/>
            <w:vMerge/>
            <w:vAlign w:val="center"/>
          </w:tcPr>
          <w:p w:rsidR="009D3EC7" w:rsidRDefault="009D3EC7">
            <w:pPr>
              <w:jc w:val="center"/>
              <w:rPr>
                <w:rFonts w:ascii="宋体" w:hAnsi="宋体" w:cs="宋体"/>
                <w:b/>
                <w:bCs/>
                <w:color w:val="000000"/>
                <w:szCs w:val="21"/>
              </w:rPr>
            </w:pPr>
          </w:p>
        </w:tc>
        <w:tc>
          <w:tcPr>
            <w:tcW w:w="2822" w:type="dxa"/>
            <w:vMerge/>
            <w:vAlign w:val="center"/>
          </w:tcPr>
          <w:p w:rsidR="009D3EC7" w:rsidRDefault="009D3EC7">
            <w:pPr>
              <w:jc w:val="center"/>
              <w:rPr>
                <w:rFonts w:ascii="宋体" w:hAnsi="宋体" w:cs="宋体"/>
                <w:b/>
                <w:bCs/>
                <w:color w:val="000000"/>
                <w:szCs w:val="21"/>
              </w:rPr>
            </w:pPr>
          </w:p>
        </w:tc>
        <w:tc>
          <w:tcPr>
            <w:tcW w:w="4159" w:type="dxa"/>
            <w:vMerge/>
            <w:vAlign w:val="center"/>
          </w:tcPr>
          <w:p w:rsidR="009D3EC7" w:rsidRDefault="009D3EC7">
            <w:pPr>
              <w:jc w:val="center"/>
              <w:rPr>
                <w:rFonts w:ascii="宋体" w:hAnsi="宋体" w:cs="宋体"/>
                <w:b/>
                <w:bCs/>
                <w:color w:val="000000"/>
                <w:szCs w:val="21"/>
              </w:rPr>
            </w:pPr>
          </w:p>
        </w:tc>
      </w:tr>
      <w:tr w:rsidR="009D3EC7">
        <w:trPr>
          <w:cantSplit/>
          <w:jc w:val="center"/>
        </w:trPr>
        <w:tc>
          <w:tcPr>
            <w:tcW w:w="396" w:type="dxa"/>
            <w:vAlign w:val="center"/>
          </w:tcPr>
          <w:p w:rsidR="009D3EC7" w:rsidRDefault="00184414">
            <w:pPr>
              <w:spacing w:line="340" w:lineRule="exact"/>
              <w:jc w:val="center"/>
              <w:rPr>
                <w:rFonts w:ascii="宋体" w:hAnsi="宋体" w:cs="宋体"/>
                <w:color w:val="000000"/>
                <w:szCs w:val="21"/>
              </w:rPr>
            </w:pPr>
            <w:r>
              <w:rPr>
                <w:rFonts w:ascii="宋体" w:hAnsi="宋体" w:cs="宋体" w:hint="eastAsia"/>
                <w:color w:val="000000"/>
                <w:szCs w:val="21"/>
              </w:rPr>
              <w:t>1</w:t>
            </w:r>
          </w:p>
        </w:tc>
        <w:tc>
          <w:tcPr>
            <w:tcW w:w="1909" w:type="dxa"/>
            <w:vAlign w:val="center"/>
          </w:tcPr>
          <w:p w:rsidR="009D3EC7" w:rsidRDefault="00184414">
            <w:pPr>
              <w:widowControl/>
              <w:spacing w:line="340" w:lineRule="exact"/>
              <w:jc w:val="left"/>
              <w:rPr>
                <w:rFonts w:ascii="宋体" w:hAnsi="宋体" w:cs="宋体"/>
                <w:szCs w:val="21"/>
              </w:rPr>
            </w:pPr>
            <w:r>
              <w:rPr>
                <w:rFonts w:ascii="宋体" w:hAnsi="宋体" w:cs="宋体" w:hint="eastAsia"/>
                <w:szCs w:val="21"/>
              </w:rPr>
              <w:t>总养分（N+P</w:t>
            </w:r>
            <w:r>
              <w:rPr>
                <w:rFonts w:ascii="宋体" w:hAnsi="宋体" w:cs="宋体" w:hint="eastAsia"/>
                <w:szCs w:val="21"/>
                <w:vertAlign w:val="subscript"/>
              </w:rPr>
              <w:t>2</w:t>
            </w:r>
            <w:r>
              <w:rPr>
                <w:rFonts w:ascii="宋体" w:hAnsi="宋体" w:cs="宋体" w:hint="eastAsia"/>
                <w:szCs w:val="21"/>
              </w:rPr>
              <w:t>O</w:t>
            </w:r>
            <w:r>
              <w:rPr>
                <w:rFonts w:ascii="宋体" w:hAnsi="宋体" w:cs="宋体" w:hint="eastAsia"/>
                <w:szCs w:val="21"/>
                <w:vertAlign w:val="subscript"/>
              </w:rPr>
              <w:t>5</w:t>
            </w:r>
            <w:r>
              <w:rPr>
                <w:rFonts w:ascii="宋体" w:hAnsi="宋体" w:cs="宋体" w:hint="eastAsia"/>
                <w:szCs w:val="21"/>
              </w:rPr>
              <w:t>+K</w:t>
            </w:r>
            <w:r>
              <w:rPr>
                <w:rFonts w:ascii="宋体" w:hAnsi="宋体" w:cs="宋体" w:hint="eastAsia"/>
                <w:szCs w:val="21"/>
                <w:vertAlign w:val="subscript"/>
              </w:rPr>
              <w:t>2</w:t>
            </w:r>
            <w:r>
              <w:rPr>
                <w:rFonts w:ascii="宋体" w:hAnsi="宋体" w:cs="宋体" w:hint="eastAsia"/>
                <w:szCs w:val="21"/>
              </w:rPr>
              <w:t>O）</w:t>
            </w:r>
            <w:r>
              <w:rPr>
                <w:rFonts w:ascii="宋体" w:hAnsi="宋体" w:cs="宋体" w:hint="eastAsia"/>
                <w:szCs w:val="21"/>
                <w:vertAlign w:val="superscript"/>
              </w:rPr>
              <w:t>a</w:t>
            </w:r>
            <w:r>
              <w:rPr>
                <w:rFonts w:ascii="宋体" w:hAnsi="宋体" w:cs="宋体" w:hint="eastAsia"/>
                <w:szCs w:val="21"/>
              </w:rPr>
              <w:t>质量分数</w:t>
            </w:r>
          </w:p>
        </w:tc>
        <w:tc>
          <w:tcPr>
            <w:tcW w:w="2822" w:type="dxa"/>
            <w:vAlign w:val="center"/>
          </w:tcPr>
          <w:p w:rsidR="009D3EC7" w:rsidRDefault="00184414">
            <w:pPr>
              <w:spacing w:line="340" w:lineRule="exact"/>
              <w:jc w:val="left"/>
              <w:rPr>
                <w:rFonts w:ascii="宋体" w:hAnsi="宋体" w:cs="宋体"/>
                <w:color w:val="000000"/>
                <w:szCs w:val="21"/>
              </w:rPr>
            </w:pPr>
            <w:r>
              <w:rPr>
                <w:rFonts w:ascii="宋体" w:hAnsi="宋体" w:cs="宋体" w:hint="eastAsia"/>
                <w:bCs/>
                <w:szCs w:val="21"/>
              </w:rPr>
              <w:t>HG/T 4217-2011 无机包裹型复混肥料(复合肥料)</w:t>
            </w:r>
            <w:r>
              <w:rPr>
                <w:rFonts w:ascii="宋体" w:hAnsi="宋体" w:cs="宋体" w:hint="eastAsia"/>
                <w:color w:val="000000"/>
                <w:szCs w:val="21"/>
              </w:rPr>
              <w:t>中</w:t>
            </w:r>
            <w:r>
              <w:rPr>
                <w:rFonts w:ascii="宋体" w:hAnsi="宋体" w:cs="宋体" w:hint="eastAsia"/>
                <w:bCs/>
                <w:szCs w:val="21"/>
              </w:rPr>
              <w:t>6.2、6.3、6.4</w:t>
            </w:r>
            <w:r>
              <w:rPr>
                <w:rFonts w:ascii="宋体" w:hAnsi="宋体" w:cs="宋体" w:hint="eastAsia"/>
                <w:color w:val="000000"/>
                <w:szCs w:val="21"/>
              </w:rPr>
              <w:t>款</w:t>
            </w:r>
          </w:p>
        </w:tc>
        <w:tc>
          <w:tcPr>
            <w:tcW w:w="4159" w:type="dxa"/>
            <w:vAlign w:val="center"/>
          </w:tcPr>
          <w:p w:rsidR="009D3EC7" w:rsidRDefault="00184414">
            <w:pPr>
              <w:spacing w:line="340" w:lineRule="exact"/>
              <w:jc w:val="left"/>
              <w:rPr>
                <w:rFonts w:ascii="宋体" w:hAnsi="宋体" w:cs="宋体"/>
                <w:bCs/>
                <w:szCs w:val="21"/>
              </w:rPr>
            </w:pPr>
            <w:r>
              <w:rPr>
                <w:rFonts w:ascii="宋体" w:hAnsi="宋体" w:cs="宋体" w:hint="eastAsia"/>
                <w:bCs/>
                <w:szCs w:val="21"/>
              </w:rPr>
              <w:t>GB/T 8572-2010 复混肥料中总氮含量的测定 蒸馏后滴定法</w:t>
            </w:r>
          </w:p>
          <w:p w:rsidR="009D3EC7" w:rsidRDefault="00184414">
            <w:pPr>
              <w:spacing w:line="340" w:lineRule="exact"/>
              <w:jc w:val="left"/>
              <w:rPr>
                <w:rFonts w:ascii="宋体" w:hAnsi="宋体" w:cs="宋体"/>
                <w:bCs/>
                <w:szCs w:val="21"/>
              </w:rPr>
            </w:pPr>
            <w:r>
              <w:rPr>
                <w:rFonts w:ascii="宋体" w:hAnsi="宋体" w:cs="宋体" w:hint="eastAsia"/>
                <w:bCs/>
                <w:szCs w:val="21"/>
              </w:rPr>
              <w:t>GB/T 8573-2017 复混肥料中有效磷含量测定</w:t>
            </w:r>
          </w:p>
          <w:p w:rsidR="009D3EC7" w:rsidRDefault="00184414">
            <w:pPr>
              <w:spacing w:line="340" w:lineRule="exact"/>
              <w:jc w:val="left"/>
              <w:rPr>
                <w:rFonts w:ascii="宋体" w:hAnsi="宋体" w:cs="宋体"/>
                <w:color w:val="000000"/>
                <w:szCs w:val="21"/>
              </w:rPr>
            </w:pPr>
            <w:r>
              <w:rPr>
                <w:rFonts w:ascii="宋体" w:hAnsi="宋体" w:cs="宋体" w:hint="eastAsia"/>
                <w:bCs/>
                <w:szCs w:val="21"/>
              </w:rPr>
              <w:t>GB/T 8574-2010 复混肥料中钾含量的测定 四苯硼酸钾重量法</w:t>
            </w:r>
          </w:p>
        </w:tc>
      </w:tr>
      <w:tr w:rsidR="009D3EC7">
        <w:trPr>
          <w:cantSplit/>
          <w:jc w:val="center"/>
        </w:trPr>
        <w:tc>
          <w:tcPr>
            <w:tcW w:w="396" w:type="dxa"/>
            <w:vAlign w:val="center"/>
          </w:tcPr>
          <w:p w:rsidR="009D3EC7" w:rsidRDefault="00184414">
            <w:pPr>
              <w:spacing w:line="340" w:lineRule="exact"/>
              <w:jc w:val="center"/>
              <w:rPr>
                <w:rFonts w:ascii="宋体" w:hAnsi="宋体" w:cs="宋体"/>
                <w:color w:val="000000"/>
                <w:szCs w:val="21"/>
              </w:rPr>
            </w:pPr>
            <w:r>
              <w:rPr>
                <w:rFonts w:ascii="宋体" w:hAnsi="宋体" w:cs="宋体" w:hint="eastAsia"/>
                <w:color w:val="000000"/>
                <w:szCs w:val="21"/>
              </w:rPr>
              <w:t>2</w:t>
            </w:r>
          </w:p>
        </w:tc>
        <w:tc>
          <w:tcPr>
            <w:tcW w:w="1909" w:type="dxa"/>
            <w:vAlign w:val="center"/>
          </w:tcPr>
          <w:p w:rsidR="009D3EC7" w:rsidRDefault="00184414">
            <w:pPr>
              <w:widowControl/>
              <w:spacing w:line="340" w:lineRule="exact"/>
              <w:jc w:val="left"/>
              <w:rPr>
                <w:rFonts w:ascii="宋体" w:hAnsi="宋体" w:cs="宋体"/>
                <w:szCs w:val="21"/>
              </w:rPr>
            </w:pPr>
            <w:r>
              <w:rPr>
                <w:rFonts w:ascii="宋体" w:hAnsi="宋体" w:cs="宋体" w:hint="eastAsia"/>
                <w:szCs w:val="21"/>
              </w:rPr>
              <w:t>核心包裹率</w:t>
            </w:r>
          </w:p>
        </w:tc>
        <w:tc>
          <w:tcPr>
            <w:tcW w:w="2822" w:type="dxa"/>
            <w:vAlign w:val="center"/>
          </w:tcPr>
          <w:p w:rsidR="009D3EC7" w:rsidRDefault="00184414">
            <w:pPr>
              <w:spacing w:line="340" w:lineRule="exact"/>
              <w:jc w:val="left"/>
              <w:rPr>
                <w:rFonts w:ascii="宋体" w:hAnsi="宋体" w:cs="宋体"/>
                <w:szCs w:val="21"/>
              </w:rPr>
            </w:pPr>
            <w:r>
              <w:rPr>
                <w:rFonts w:ascii="宋体" w:hAnsi="宋体" w:cs="宋体" w:hint="eastAsia"/>
                <w:bCs/>
                <w:szCs w:val="21"/>
              </w:rPr>
              <w:t>HG/T 4217-2011 无机包裹型复混肥料(复合肥料)</w:t>
            </w:r>
            <w:r>
              <w:rPr>
                <w:rFonts w:ascii="宋体" w:hAnsi="宋体" w:cs="宋体" w:hint="eastAsia"/>
                <w:color w:val="000000"/>
                <w:szCs w:val="21"/>
              </w:rPr>
              <w:t>中</w:t>
            </w:r>
            <w:r>
              <w:rPr>
                <w:rFonts w:ascii="宋体" w:hAnsi="宋体" w:cs="宋体" w:hint="eastAsia"/>
                <w:bCs/>
                <w:szCs w:val="21"/>
              </w:rPr>
              <w:t>6.9</w:t>
            </w:r>
            <w:r>
              <w:rPr>
                <w:rFonts w:ascii="宋体" w:hAnsi="宋体" w:cs="宋体" w:hint="eastAsia"/>
                <w:color w:val="000000"/>
                <w:szCs w:val="21"/>
              </w:rPr>
              <w:t>款</w:t>
            </w:r>
          </w:p>
        </w:tc>
        <w:tc>
          <w:tcPr>
            <w:tcW w:w="4159" w:type="dxa"/>
            <w:vAlign w:val="center"/>
          </w:tcPr>
          <w:p w:rsidR="009D3EC7" w:rsidRDefault="00184414">
            <w:pPr>
              <w:spacing w:line="340" w:lineRule="exact"/>
              <w:jc w:val="left"/>
              <w:rPr>
                <w:rFonts w:ascii="宋体" w:hAnsi="宋体" w:cs="宋体"/>
                <w:szCs w:val="21"/>
              </w:rPr>
            </w:pPr>
            <w:r>
              <w:rPr>
                <w:rFonts w:ascii="宋体" w:hAnsi="宋体" w:cs="宋体" w:hint="eastAsia"/>
                <w:bCs/>
                <w:szCs w:val="21"/>
              </w:rPr>
              <w:t>HG/T 4217-2011 无机包裹型复混肥料(复合肥料)</w:t>
            </w:r>
            <w:r>
              <w:rPr>
                <w:rFonts w:ascii="宋体" w:hAnsi="宋体" w:cs="宋体" w:hint="eastAsia"/>
                <w:color w:val="000000"/>
                <w:szCs w:val="21"/>
              </w:rPr>
              <w:t>中</w:t>
            </w:r>
            <w:r>
              <w:rPr>
                <w:rFonts w:ascii="宋体" w:hAnsi="宋体" w:cs="宋体" w:hint="eastAsia"/>
                <w:bCs/>
                <w:szCs w:val="21"/>
              </w:rPr>
              <w:t>6.9</w:t>
            </w:r>
            <w:r>
              <w:rPr>
                <w:rFonts w:ascii="宋体" w:hAnsi="宋体" w:cs="宋体" w:hint="eastAsia"/>
                <w:color w:val="000000"/>
                <w:szCs w:val="21"/>
              </w:rPr>
              <w:t>款</w:t>
            </w:r>
          </w:p>
        </w:tc>
      </w:tr>
      <w:tr w:rsidR="009D3EC7">
        <w:trPr>
          <w:cantSplit/>
          <w:jc w:val="center"/>
        </w:trPr>
        <w:tc>
          <w:tcPr>
            <w:tcW w:w="396" w:type="dxa"/>
            <w:vAlign w:val="center"/>
          </w:tcPr>
          <w:p w:rsidR="009D3EC7" w:rsidRDefault="00184414">
            <w:pPr>
              <w:spacing w:line="340" w:lineRule="exact"/>
              <w:jc w:val="center"/>
              <w:rPr>
                <w:rFonts w:ascii="宋体" w:hAnsi="宋体" w:cs="宋体"/>
                <w:color w:val="000000"/>
                <w:szCs w:val="21"/>
              </w:rPr>
            </w:pPr>
            <w:r>
              <w:rPr>
                <w:rFonts w:ascii="宋体" w:hAnsi="宋体" w:cs="宋体" w:hint="eastAsia"/>
                <w:color w:val="000000"/>
                <w:szCs w:val="21"/>
              </w:rPr>
              <w:t>3</w:t>
            </w:r>
          </w:p>
        </w:tc>
        <w:tc>
          <w:tcPr>
            <w:tcW w:w="1909" w:type="dxa"/>
            <w:vAlign w:val="center"/>
          </w:tcPr>
          <w:p w:rsidR="009D3EC7" w:rsidRDefault="00184414">
            <w:pPr>
              <w:widowControl/>
              <w:spacing w:line="340" w:lineRule="exact"/>
              <w:jc w:val="left"/>
              <w:rPr>
                <w:rFonts w:ascii="宋体" w:hAnsi="宋体" w:cs="宋体"/>
                <w:szCs w:val="21"/>
              </w:rPr>
            </w:pPr>
            <w:r>
              <w:rPr>
                <w:rFonts w:ascii="宋体" w:hAnsi="宋体" w:cs="宋体" w:hint="eastAsia"/>
                <w:szCs w:val="21"/>
              </w:rPr>
              <w:t>缓释氮占总氮的质量分数</w:t>
            </w:r>
          </w:p>
        </w:tc>
        <w:tc>
          <w:tcPr>
            <w:tcW w:w="2822" w:type="dxa"/>
            <w:vAlign w:val="center"/>
          </w:tcPr>
          <w:p w:rsidR="009D3EC7" w:rsidRDefault="00184414">
            <w:pPr>
              <w:spacing w:line="340" w:lineRule="exact"/>
              <w:jc w:val="left"/>
              <w:rPr>
                <w:rFonts w:ascii="宋体" w:hAnsi="宋体" w:cs="宋体"/>
                <w:szCs w:val="21"/>
              </w:rPr>
            </w:pPr>
            <w:r>
              <w:rPr>
                <w:rFonts w:ascii="宋体" w:hAnsi="宋体" w:cs="宋体" w:hint="eastAsia"/>
                <w:bCs/>
                <w:szCs w:val="21"/>
              </w:rPr>
              <w:t>HG/T 4217-2011 无机包裹型复混肥料(复合肥料)</w:t>
            </w:r>
            <w:r>
              <w:rPr>
                <w:rFonts w:ascii="宋体" w:hAnsi="宋体" w:cs="宋体" w:hint="eastAsia"/>
                <w:color w:val="000000"/>
                <w:szCs w:val="21"/>
              </w:rPr>
              <w:t>中</w:t>
            </w:r>
            <w:r>
              <w:rPr>
                <w:rFonts w:ascii="宋体" w:hAnsi="宋体" w:cs="宋体" w:hint="eastAsia"/>
                <w:bCs/>
                <w:szCs w:val="21"/>
              </w:rPr>
              <w:t>6.7、6.8</w:t>
            </w:r>
            <w:r>
              <w:rPr>
                <w:rFonts w:ascii="宋体" w:hAnsi="宋体" w:cs="宋体" w:hint="eastAsia"/>
                <w:color w:val="000000"/>
                <w:szCs w:val="21"/>
              </w:rPr>
              <w:t>款</w:t>
            </w:r>
          </w:p>
        </w:tc>
        <w:tc>
          <w:tcPr>
            <w:tcW w:w="4159" w:type="dxa"/>
            <w:vAlign w:val="center"/>
          </w:tcPr>
          <w:p w:rsidR="009D3EC7" w:rsidRDefault="00184414">
            <w:pPr>
              <w:spacing w:line="340" w:lineRule="exact"/>
              <w:jc w:val="left"/>
              <w:rPr>
                <w:rFonts w:ascii="宋体" w:hAnsi="宋体" w:cs="宋体"/>
                <w:szCs w:val="21"/>
              </w:rPr>
            </w:pPr>
            <w:r>
              <w:rPr>
                <w:rFonts w:ascii="宋体" w:hAnsi="宋体" w:cs="宋体" w:hint="eastAsia"/>
                <w:bCs/>
                <w:szCs w:val="21"/>
              </w:rPr>
              <w:t>HG/T 4217-2011 无机包裹型复混肥料(复合肥料)</w:t>
            </w:r>
            <w:r>
              <w:rPr>
                <w:rFonts w:ascii="宋体" w:hAnsi="宋体" w:cs="宋体" w:hint="eastAsia"/>
                <w:color w:val="000000"/>
                <w:szCs w:val="21"/>
              </w:rPr>
              <w:t>中</w:t>
            </w:r>
            <w:r>
              <w:rPr>
                <w:rFonts w:ascii="宋体" w:hAnsi="宋体" w:cs="宋体" w:hint="eastAsia"/>
                <w:bCs/>
                <w:szCs w:val="21"/>
              </w:rPr>
              <w:t>6.7、6.8</w:t>
            </w:r>
            <w:r>
              <w:rPr>
                <w:rFonts w:ascii="宋体" w:hAnsi="宋体" w:cs="宋体" w:hint="eastAsia"/>
                <w:color w:val="000000"/>
                <w:szCs w:val="21"/>
              </w:rPr>
              <w:t>款</w:t>
            </w:r>
          </w:p>
        </w:tc>
      </w:tr>
      <w:tr w:rsidR="009D3EC7">
        <w:trPr>
          <w:cantSplit/>
          <w:jc w:val="center"/>
        </w:trPr>
        <w:tc>
          <w:tcPr>
            <w:tcW w:w="9286" w:type="dxa"/>
            <w:gridSpan w:val="4"/>
            <w:vAlign w:val="center"/>
          </w:tcPr>
          <w:p w:rsidR="009D3EC7" w:rsidRDefault="00184414">
            <w:pPr>
              <w:widowControl/>
              <w:spacing w:line="340" w:lineRule="exact"/>
              <w:rPr>
                <w:rFonts w:ascii="宋体" w:hAnsi="宋体" w:cs="宋体"/>
                <w:szCs w:val="21"/>
              </w:rPr>
            </w:pPr>
            <w:r>
              <w:rPr>
                <w:rFonts w:ascii="宋体" w:hAnsi="宋体" w:cs="宋体" w:hint="eastAsia"/>
                <w:szCs w:val="21"/>
              </w:rPr>
              <w:t>备注：</w:t>
            </w:r>
          </w:p>
          <w:p w:rsidR="009D3EC7" w:rsidRDefault="00184414">
            <w:pPr>
              <w:widowControl/>
              <w:spacing w:line="340" w:lineRule="exact"/>
              <w:rPr>
                <w:rFonts w:ascii="宋体" w:hAnsi="宋体" w:cs="宋体"/>
                <w:bCs/>
                <w:szCs w:val="21"/>
              </w:rPr>
            </w:pPr>
            <w:r>
              <w:rPr>
                <w:rFonts w:ascii="宋体" w:hAnsi="宋体" w:cs="宋体" w:hint="eastAsia"/>
                <w:szCs w:val="21"/>
              </w:rPr>
              <w:t>a)组成产品的单一养分质量分数不得低于4.0%，且单一养分测定值与标明值负偏差的绝对值不得大于1.5%。</w:t>
            </w:r>
          </w:p>
        </w:tc>
      </w:tr>
    </w:tbl>
    <w:p w:rsidR="009D3EC7" w:rsidRDefault="009D3EC7">
      <w:pPr>
        <w:pStyle w:val="a5"/>
        <w:spacing w:after="0" w:line="240" w:lineRule="exact"/>
        <w:ind w:firstLine="281"/>
        <w:jc w:val="center"/>
        <w:rPr>
          <w:rFonts w:ascii="宋体" w:hAnsi="宋体" w:cs="宋体"/>
          <w:b/>
          <w:sz w:val="28"/>
          <w:szCs w:val="21"/>
        </w:rPr>
      </w:pPr>
    </w:p>
    <w:p w:rsidR="009D3EC7" w:rsidRDefault="00184414">
      <w:pPr>
        <w:pStyle w:val="a5"/>
        <w:spacing w:after="0" w:line="360" w:lineRule="auto"/>
        <w:ind w:firstLine="211"/>
        <w:jc w:val="center"/>
        <w:rPr>
          <w:rFonts w:ascii="宋体" w:hAnsi="宋体" w:cs="宋体"/>
          <w:b/>
          <w:szCs w:val="21"/>
        </w:rPr>
      </w:pPr>
      <w:r>
        <w:rPr>
          <w:rFonts w:ascii="宋体" w:hAnsi="宋体" w:cs="宋体" w:hint="eastAsia"/>
          <w:b/>
          <w:szCs w:val="21"/>
        </w:rPr>
        <w:t>表13</w:t>
      </w:r>
      <w:r>
        <w:rPr>
          <w:rFonts w:ascii="宋体" w:hAnsi="宋体" w:cs="宋体"/>
          <w:b/>
          <w:szCs w:val="21"/>
        </w:rPr>
        <w:t xml:space="preserve">  </w:t>
      </w:r>
      <w:r>
        <w:rPr>
          <w:rFonts w:ascii="宋体" w:hAnsi="宋体" w:cs="宋体" w:hint="eastAsia"/>
          <w:b/>
          <w:szCs w:val="21"/>
        </w:rPr>
        <w:t>无机包裹型掺混肥料产品检验项目、依据标准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1"/>
        <w:gridCol w:w="1800"/>
        <w:gridCol w:w="2918"/>
        <w:gridCol w:w="4077"/>
      </w:tblGrid>
      <w:tr w:rsidR="009D3EC7">
        <w:trPr>
          <w:cantSplit/>
          <w:trHeight w:val="312"/>
          <w:tblHeader/>
          <w:jc w:val="center"/>
        </w:trPr>
        <w:tc>
          <w:tcPr>
            <w:tcW w:w="491" w:type="dxa"/>
            <w:vMerge w:val="restart"/>
            <w:vAlign w:val="center"/>
          </w:tcPr>
          <w:p w:rsidR="009D3EC7" w:rsidRDefault="00184414">
            <w:pPr>
              <w:jc w:val="center"/>
              <w:rPr>
                <w:rFonts w:ascii="宋体" w:hAnsi="宋体" w:cs="宋体"/>
                <w:b/>
                <w:color w:val="000000"/>
                <w:kern w:val="0"/>
              </w:rPr>
            </w:pPr>
            <w:r>
              <w:rPr>
                <w:rFonts w:ascii="宋体" w:hAnsi="宋体" w:cs="宋体" w:hint="eastAsia"/>
                <w:b/>
                <w:color w:val="000000"/>
                <w:kern w:val="0"/>
              </w:rPr>
              <w:t>序号</w:t>
            </w:r>
          </w:p>
        </w:tc>
        <w:tc>
          <w:tcPr>
            <w:tcW w:w="1800" w:type="dxa"/>
            <w:vMerge w:val="restart"/>
            <w:vAlign w:val="center"/>
          </w:tcPr>
          <w:p w:rsidR="009D3EC7" w:rsidRDefault="00184414">
            <w:pPr>
              <w:jc w:val="center"/>
              <w:rPr>
                <w:rFonts w:ascii="宋体" w:hAnsi="宋体" w:cs="宋体"/>
                <w:b/>
                <w:color w:val="000000"/>
                <w:kern w:val="0"/>
              </w:rPr>
            </w:pPr>
            <w:r>
              <w:rPr>
                <w:rFonts w:ascii="宋体" w:hAnsi="宋体" w:cs="宋体" w:hint="eastAsia"/>
                <w:b/>
                <w:color w:val="000000"/>
                <w:kern w:val="0"/>
              </w:rPr>
              <w:t>检验项目</w:t>
            </w:r>
          </w:p>
        </w:tc>
        <w:tc>
          <w:tcPr>
            <w:tcW w:w="2918" w:type="dxa"/>
            <w:vMerge w:val="restart"/>
            <w:vAlign w:val="center"/>
          </w:tcPr>
          <w:p w:rsidR="009D3EC7" w:rsidRDefault="00184414">
            <w:pPr>
              <w:jc w:val="center"/>
              <w:rPr>
                <w:rFonts w:ascii="宋体" w:hAnsi="宋体" w:cs="宋体"/>
                <w:b/>
                <w:color w:val="000000"/>
                <w:kern w:val="0"/>
              </w:rPr>
            </w:pPr>
            <w:r>
              <w:rPr>
                <w:rFonts w:ascii="宋体" w:hAnsi="宋体" w:cs="宋体" w:hint="eastAsia"/>
                <w:b/>
                <w:color w:val="000000"/>
                <w:kern w:val="0"/>
              </w:rPr>
              <w:t>检验依据标准及条款</w:t>
            </w:r>
          </w:p>
        </w:tc>
        <w:tc>
          <w:tcPr>
            <w:tcW w:w="4077" w:type="dxa"/>
            <w:vMerge w:val="restart"/>
            <w:vAlign w:val="center"/>
          </w:tcPr>
          <w:p w:rsidR="009D3EC7" w:rsidRDefault="00184414">
            <w:pPr>
              <w:jc w:val="center"/>
              <w:rPr>
                <w:rFonts w:ascii="宋体" w:hAnsi="宋体" w:cs="宋体"/>
                <w:b/>
                <w:color w:val="000000"/>
                <w:kern w:val="0"/>
              </w:rPr>
            </w:pPr>
            <w:r>
              <w:rPr>
                <w:rFonts w:ascii="宋体" w:hAnsi="宋体" w:cs="宋体" w:hint="eastAsia"/>
                <w:b/>
                <w:color w:val="000000"/>
                <w:kern w:val="0"/>
              </w:rPr>
              <w:t>检验方法依据标准或条款</w:t>
            </w:r>
          </w:p>
        </w:tc>
      </w:tr>
      <w:tr w:rsidR="009D3EC7">
        <w:trPr>
          <w:cantSplit/>
          <w:trHeight w:val="312"/>
          <w:tblHeader/>
          <w:jc w:val="center"/>
        </w:trPr>
        <w:tc>
          <w:tcPr>
            <w:tcW w:w="491" w:type="dxa"/>
            <w:vMerge/>
            <w:vAlign w:val="center"/>
          </w:tcPr>
          <w:p w:rsidR="009D3EC7" w:rsidRDefault="009D3EC7">
            <w:pPr>
              <w:jc w:val="center"/>
              <w:rPr>
                <w:rFonts w:ascii="宋体" w:hAnsi="宋体" w:cs="宋体"/>
                <w:b/>
                <w:bCs/>
                <w:color w:val="000000"/>
                <w:szCs w:val="21"/>
              </w:rPr>
            </w:pPr>
          </w:p>
        </w:tc>
        <w:tc>
          <w:tcPr>
            <w:tcW w:w="1800" w:type="dxa"/>
            <w:vMerge/>
            <w:vAlign w:val="center"/>
          </w:tcPr>
          <w:p w:rsidR="009D3EC7" w:rsidRDefault="009D3EC7">
            <w:pPr>
              <w:jc w:val="center"/>
              <w:rPr>
                <w:rFonts w:ascii="宋体" w:hAnsi="宋体" w:cs="宋体"/>
                <w:b/>
                <w:bCs/>
                <w:color w:val="000000"/>
                <w:szCs w:val="21"/>
              </w:rPr>
            </w:pPr>
          </w:p>
        </w:tc>
        <w:tc>
          <w:tcPr>
            <w:tcW w:w="2918" w:type="dxa"/>
            <w:vMerge/>
            <w:vAlign w:val="center"/>
          </w:tcPr>
          <w:p w:rsidR="009D3EC7" w:rsidRDefault="009D3EC7">
            <w:pPr>
              <w:jc w:val="center"/>
              <w:rPr>
                <w:rFonts w:ascii="宋体" w:hAnsi="宋体" w:cs="宋体"/>
                <w:b/>
                <w:bCs/>
                <w:color w:val="000000"/>
                <w:szCs w:val="21"/>
              </w:rPr>
            </w:pPr>
          </w:p>
        </w:tc>
        <w:tc>
          <w:tcPr>
            <w:tcW w:w="4077" w:type="dxa"/>
            <w:vMerge/>
            <w:vAlign w:val="center"/>
          </w:tcPr>
          <w:p w:rsidR="009D3EC7" w:rsidRDefault="009D3EC7">
            <w:pPr>
              <w:jc w:val="center"/>
              <w:rPr>
                <w:rFonts w:ascii="宋体" w:hAnsi="宋体" w:cs="宋体"/>
                <w:b/>
                <w:bCs/>
                <w:color w:val="000000"/>
                <w:szCs w:val="21"/>
              </w:rPr>
            </w:pPr>
          </w:p>
        </w:tc>
      </w:tr>
      <w:tr w:rsidR="009D3EC7">
        <w:trPr>
          <w:cantSplit/>
          <w:jc w:val="center"/>
        </w:trPr>
        <w:tc>
          <w:tcPr>
            <w:tcW w:w="491" w:type="dxa"/>
            <w:vAlign w:val="center"/>
          </w:tcPr>
          <w:p w:rsidR="009D3EC7" w:rsidRDefault="00184414">
            <w:pPr>
              <w:spacing w:line="340" w:lineRule="exact"/>
              <w:jc w:val="center"/>
              <w:rPr>
                <w:rFonts w:ascii="宋体" w:hAnsi="宋体" w:cs="宋体"/>
                <w:color w:val="000000"/>
                <w:szCs w:val="21"/>
              </w:rPr>
            </w:pPr>
            <w:r>
              <w:rPr>
                <w:rFonts w:ascii="宋体" w:hAnsi="宋体" w:cs="宋体" w:hint="eastAsia"/>
                <w:color w:val="000000"/>
                <w:szCs w:val="21"/>
              </w:rPr>
              <w:t>1</w:t>
            </w:r>
          </w:p>
        </w:tc>
        <w:tc>
          <w:tcPr>
            <w:tcW w:w="1800" w:type="dxa"/>
            <w:vAlign w:val="center"/>
          </w:tcPr>
          <w:p w:rsidR="009D3EC7" w:rsidRDefault="00184414">
            <w:pPr>
              <w:widowControl/>
              <w:spacing w:line="340" w:lineRule="exact"/>
              <w:jc w:val="left"/>
              <w:rPr>
                <w:rFonts w:ascii="宋体" w:hAnsi="宋体" w:cs="宋体"/>
                <w:szCs w:val="21"/>
              </w:rPr>
            </w:pPr>
            <w:r>
              <w:rPr>
                <w:rFonts w:ascii="宋体" w:hAnsi="宋体" w:cs="宋体" w:hint="eastAsia"/>
                <w:szCs w:val="21"/>
              </w:rPr>
              <w:t>缓释氮的质量分数</w:t>
            </w:r>
          </w:p>
        </w:tc>
        <w:tc>
          <w:tcPr>
            <w:tcW w:w="2918" w:type="dxa"/>
            <w:vAlign w:val="center"/>
          </w:tcPr>
          <w:p w:rsidR="009D3EC7" w:rsidRDefault="00184414">
            <w:pPr>
              <w:spacing w:line="340" w:lineRule="exact"/>
              <w:jc w:val="left"/>
              <w:rPr>
                <w:rFonts w:ascii="宋体" w:hAnsi="宋体" w:cs="宋体"/>
                <w:color w:val="000000"/>
                <w:szCs w:val="21"/>
              </w:rPr>
            </w:pPr>
            <w:r>
              <w:rPr>
                <w:rFonts w:ascii="宋体" w:hAnsi="宋体" w:cs="宋体" w:hint="eastAsia"/>
                <w:bCs/>
                <w:szCs w:val="21"/>
              </w:rPr>
              <w:t>HG/T 4217-2011 无机包裹型复混肥料(复合肥料)</w:t>
            </w:r>
            <w:r>
              <w:rPr>
                <w:rFonts w:ascii="宋体" w:hAnsi="宋体" w:cs="宋体" w:hint="eastAsia"/>
                <w:color w:val="000000"/>
                <w:szCs w:val="21"/>
              </w:rPr>
              <w:t>中</w:t>
            </w:r>
            <w:r>
              <w:rPr>
                <w:rFonts w:ascii="宋体" w:hAnsi="宋体" w:cs="宋体" w:hint="eastAsia"/>
                <w:bCs/>
                <w:szCs w:val="21"/>
              </w:rPr>
              <w:t>6.10</w:t>
            </w:r>
            <w:r>
              <w:rPr>
                <w:rFonts w:ascii="宋体" w:hAnsi="宋体" w:cs="宋体" w:hint="eastAsia"/>
                <w:color w:val="000000"/>
                <w:szCs w:val="21"/>
              </w:rPr>
              <w:t>款</w:t>
            </w:r>
          </w:p>
        </w:tc>
        <w:tc>
          <w:tcPr>
            <w:tcW w:w="4077" w:type="dxa"/>
            <w:vAlign w:val="center"/>
          </w:tcPr>
          <w:p w:rsidR="009D3EC7" w:rsidRDefault="00184414">
            <w:pPr>
              <w:spacing w:line="340" w:lineRule="exact"/>
              <w:jc w:val="left"/>
              <w:rPr>
                <w:rFonts w:ascii="宋体" w:hAnsi="宋体" w:cs="宋体"/>
                <w:color w:val="000000"/>
                <w:szCs w:val="21"/>
              </w:rPr>
            </w:pPr>
            <w:r>
              <w:rPr>
                <w:rFonts w:ascii="宋体" w:hAnsi="宋体" w:cs="宋体" w:hint="eastAsia"/>
                <w:bCs/>
                <w:szCs w:val="21"/>
              </w:rPr>
              <w:t>HG/T 4217-2011 无机包裹型复混肥料(复合肥料)</w:t>
            </w:r>
            <w:r>
              <w:rPr>
                <w:rFonts w:ascii="宋体" w:hAnsi="宋体" w:cs="宋体" w:hint="eastAsia"/>
                <w:color w:val="000000"/>
                <w:szCs w:val="21"/>
              </w:rPr>
              <w:t>中</w:t>
            </w:r>
            <w:r>
              <w:rPr>
                <w:rFonts w:ascii="宋体" w:hAnsi="宋体" w:cs="宋体" w:hint="eastAsia"/>
                <w:bCs/>
                <w:szCs w:val="21"/>
              </w:rPr>
              <w:t>6.10</w:t>
            </w:r>
            <w:r>
              <w:rPr>
                <w:rFonts w:ascii="宋体" w:hAnsi="宋体" w:cs="宋体" w:hint="eastAsia"/>
                <w:color w:val="000000"/>
                <w:szCs w:val="21"/>
              </w:rPr>
              <w:t>款</w:t>
            </w:r>
          </w:p>
        </w:tc>
      </w:tr>
      <w:tr w:rsidR="009D3EC7">
        <w:trPr>
          <w:cantSplit/>
          <w:jc w:val="center"/>
        </w:trPr>
        <w:tc>
          <w:tcPr>
            <w:tcW w:w="491" w:type="dxa"/>
            <w:vAlign w:val="center"/>
          </w:tcPr>
          <w:p w:rsidR="009D3EC7" w:rsidRDefault="00184414">
            <w:pPr>
              <w:spacing w:line="340" w:lineRule="exact"/>
              <w:jc w:val="center"/>
              <w:rPr>
                <w:rFonts w:ascii="宋体" w:hAnsi="宋体" w:cs="宋体"/>
                <w:color w:val="000000"/>
                <w:szCs w:val="21"/>
              </w:rPr>
            </w:pPr>
            <w:r>
              <w:rPr>
                <w:rFonts w:ascii="宋体" w:hAnsi="宋体" w:cs="宋体" w:hint="eastAsia"/>
                <w:color w:val="000000"/>
                <w:szCs w:val="21"/>
              </w:rPr>
              <w:t>2</w:t>
            </w:r>
          </w:p>
        </w:tc>
        <w:tc>
          <w:tcPr>
            <w:tcW w:w="1800" w:type="dxa"/>
            <w:vAlign w:val="center"/>
          </w:tcPr>
          <w:p w:rsidR="009D3EC7" w:rsidRDefault="00184414">
            <w:pPr>
              <w:widowControl/>
              <w:spacing w:line="340" w:lineRule="exact"/>
              <w:jc w:val="left"/>
              <w:rPr>
                <w:rFonts w:ascii="宋体" w:hAnsi="宋体" w:cs="宋体"/>
                <w:szCs w:val="21"/>
              </w:rPr>
            </w:pPr>
            <w:r>
              <w:rPr>
                <w:rFonts w:ascii="宋体" w:hAnsi="宋体" w:cs="宋体" w:hint="eastAsia"/>
                <w:szCs w:val="21"/>
              </w:rPr>
              <w:t>中量元素单一养分的质量分数</w:t>
            </w:r>
            <w:r>
              <w:rPr>
                <w:rFonts w:ascii="宋体" w:hAnsi="宋体" w:cs="宋体" w:hint="eastAsia"/>
                <w:szCs w:val="21"/>
                <w:vertAlign w:val="superscript"/>
              </w:rPr>
              <w:t>a</w:t>
            </w:r>
          </w:p>
        </w:tc>
        <w:tc>
          <w:tcPr>
            <w:tcW w:w="2918" w:type="dxa"/>
            <w:vAlign w:val="center"/>
          </w:tcPr>
          <w:p w:rsidR="009D3EC7" w:rsidRDefault="00184414">
            <w:pPr>
              <w:spacing w:line="340" w:lineRule="exact"/>
              <w:jc w:val="left"/>
              <w:rPr>
                <w:rFonts w:ascii="宋体" w:hAnsi="宋体" w:cs="宋体"/>
              </w:rPr>
            </w:pPr>
            <w:r>
              <w:rPr>
                <w:rFonts w:ascii="宋体" w:hAnsi="宋体" w:cs="宋体" w:hint="eastAsia"/>
                <w:bCs/>
                <w:szCs w:val="21"/>
              </w:rPr>
              <w:t>HG/T 4217-2011 无机包裹型复混肥料(复合肥料)</w:t>
            </w:r>
          </w:p>
        </w:tc>
        <w:tc>
          <w:tcPr>
            <w:tcW w:w="4077" w:type="dxa"/>
            <w:vAlign w:val="center"/>
          </w:tcPr>
          <w:p w:rsidR="009D3EC7" w:rsidRDefault="00184414">
            <w:pPr>
              <w:spacing w:line="340" w:lineRule="exact"/>
              <w:jc w:val="left"/>
              <w:rPr>
                <w:rFonts w:ascii="宋体" w:hAnsi="宋体" w:cs="宋体"/>
                <w:bCs/>
                <w:szCs w:val="21"/>
              </w:rPr>
            </w:pPr>
            <w:r>
              <w:rPr>
                <w:rFonts w:ascii="宋体" w:hAnsi="宋体" w:cs="宋体" w:hint="eastAsia"/>
                <w:bCs/>
                <w:szCs w:val="21"/>
              </w:rPr>
              <w:t>GB/T 19203-2003 复混肥料中钙、镁、硫含量的测定</w:t>
            </w:r>
          </w:p>
        </w:tc>
      </w:tr>
      <w:tr w:rsidR="009D3EC7">
        <w:trPr>
          <w:cantSplit/>
          <w:jc w:val="center"/>
        </w:trPr>
        <w:tc>
          <w:tcPr>
            <w:tcW w:w="491" w:type="dxa"/>
            <w:vAlign w:val="center"/>
          </w:tcPr>
          <w:p w:rsidR="009D3EC7" w:rsidRDefault="00184414">
            <w:pPr>
              <w:spacing w:line="340" w:lineRule="exact"/>
              <w:jc w:val="center"/>
              <w:rPr>
                <w:rFonts w:ascii="宋体" w:hAnsi="宋体" w:cs="宋体"/>
                <w:color w:val="000000"/>
                <w:szCs w:val="21"/>
              </w:rPr>
            </w:pPr>
            <w:r>
              <w:rPr>
                <w:rFonts w:ascii="宋体" w:hAnsi="宋体" w:cs="宋体" w:hint="eastAsia"/>
                <w:color w:val="000000"/>
                <w:szCs w:val="21"/>
              </w:rPr>
              <w:t>3</w:t>
            </w:r>
          </w:p>
        </w:tc>
        <w:tc>
          <w:tcPr>
            <w:tcW w:w="1800" w:type="dxa"/>
            <w:vAlign w:val="center"/>
          </w:tcPr>
          <w:p w:rsidR="009D3EC7" w:rsidRDefault="00184414">
            <w:pPr>
              <w:widowControl/>
              <w:spacing w:line="340" w:lineRule="exact"/>
              <w:jc w:val="left"/>
              <w:rPr>
                <w:rFonts w:ascii="宋体" w:hAnsi="宋体" w:cs="宋体"/>
                <w:szCs w:val="21"/>
              </w:rPr>
            </w:pPr>
            <w:r>
              <w:rPr>
                <w:rFonts w:ascii="宋体" w:hAnsi="宋体" w:cs="宋体" w:hint="eastAsia"/>
                <w:szCs w:val="21"/>
              </w:rPr>
              <w:t>微量元素单一养分的质量分数</w:t>
            </w:r>
            <w:r>
              <w:rPr>
                <w:rFonts w:ascii="宋体" w:hAnsi="宋体" w:cs="宋体" w:hint="eastAsia"/>
                <w:szCs w:val="21"/>
                <w:vertAlign w:val="superscript"/>
              </w:rPr>
              <w:t>b</w:t>
            </w:r>
          </w:p>
        </w:tc>
        <w:tc>
          <w:tcPr>
            <w:tcW w:w="2918" w:type="dxa"/>
            <w:vAlign w:val="center"/>
          </w:tcPr>
          <w:p w:rsidR="009D3EC7" w:rsidRDefault="00184414">
            <w:pPr>
              <w:spacing w:line="340" w:lineRule="exact"/>
              <w:jc w:val="left"/>
              <w:rPr>
                <w:rFonts w:ascii="宋体" w:hAnsi="宋体" w:cs="宋体"/>
              </w:rPr>
            </w:pPr>
            <w:r>
              <w:rPr>
                <w:rFonts w:ascii="宋体" w:hAnsi="宋体" w:cs="宋体" w:hint="eastAsia"/>
                <w:bCs/>
                <w:szCs w:val="21"/>
              </w:rPr>
              <w:t>HG/T 4217-2011 无机包裹型复混肥料(复合肥料)</w:t>
            </w:r>
          </w:p>
        </w:tc>
        <w:tc>
          <w:tcPr>
            <w:tcW w:w="4077" w:type="dxa"/>
            <w:vAlign w:val="center"/>
          </w:tcPr>
          <w:p w:rsidR="009D3EC7" w:rsidRDefault="00184414">
            <w:pPr>
              <w:spacing w:line="340" w:lineRule="exact"/>
              <w:jc w:val="left"/>
              <w:rPr>
                <w:rFonts w:ascii="宋体" w:hAnsi="宋体" w:cs="宋体"/>
                <w:bCs/>
                <w:szCs w:val="21"/>
              </w:rPr>
            </w:pPr>
            <w:r>
              <w:rPr>
                <w:rFonts w:ascii="宋体" w:hAnsi="宋体" w:cs="宋体" w:hint="eastAsia"/>
                <w:bCs/>
                <w:szCs w:val="21"/>
              </w:rPr>
              <w:t>GB/T 14540-2003 复混肥料中铜、铁、锰、锌、硼、钼含量的测定</w:t>
            </w:r>
          </w:p>
          <w:p w:rsidR="009D3EC7" w:rsidRDefault="00184414">
            <w:pPr>
              <w:spacing w:line="340" w:lineRule="exact"/>
              <w:jc w:val="left"/>
              <w:rPr>
                <w:rFonts w:ascii="宋体" w:hAnsi="宋体" w:cs="宋体"/>
                <w:szCs w:val="21"/>
              </w:rPr>
            </w:pPr>
            <w:r>
              <w:rPr>
                <w:rFonts w:ascii="宋体" w:hAnsi="宋体" w:cs="宋体" w:hint="eastAsia"/>
                <w:bCs/>
                <w:szCs w:val="21"/>
              </w:rPr>
              <w:t>或GB/T 34764-2017 肥料中铜、铁、锰、锌、硼、钼含量的测定 等离子体发射光谱法</w:t>
            </w:r>
          </w:p>
        </w:tc>
      </w:tr>
      <w:tr w:rsidR="009D3EC7">
        <w:trPr>
          <w:cantSplit/>
          <w:jc w:val="center"/>
        </w:trPr>
        <w:tc>
          <w:tcPr>
            <w:tcW w:w="9286" w:type="dxa"/>
            <w:gridSpan w:val="4"/>
          </w:tcPr>
          <w:p w:rsidR="009D3EC7" w:rsidRDefault="00184414">
            <w:pPr>
              <w:widowControl/>
              <w:spacing w:line="340" w:lineRule="exact"/>
              <w:jc w:val="left"/>
              <w:rPr>
                <w:rFonts w:ascii="宋体" w:hAnsi="宋体" w:cs="宋体"/>
                <w:szCs w:val="21"/>
              </w:rPr>
            </w:pPr>
            <w:r>
              <w:rPr>
                <w:rFonts w:ascii="宋体" w:hAnsi="宋体" w:cs="宋体" w:hint="eastAsia"/>
                <w:szCs w:val="21"/>
              </w:rPr>
              <w:t>备注：</w:t>
            </w:r>
          </w:p>
          <w:p w:rsidR="009D3EC7" w:rsidRDefault="00184414">
            <w:pPr>
              <w:widowControl/>
              <w:spacing w:line="340" w:lineRule="exact"/>
              <w:jc w:val="left"/>
              <w:rPr>
                <w:rFonts w:ascii="宋体" w:hAnsi="宋体" w:cs="宋体"/>
                <w:szCs w:val="21"/>
              </w:rPr>
            </w:pPr>
            <w:r>
              <w:rPr>
                <w:rFonts w:ascii="宋体" w:hAnsi="宋体" w:cs="宋体" w:hint="eastAsia"/>
                <w:szCs w:val="21"/>
              </w:rPr>
              <w:t>a)包装容器上标明含有中量元素时，检测该项指标。</w:t>
            </w:r>
          </w:p>
          <w:p w:rsidR="009D3EC7" w:rsidRDefault="00184414">
            <w:pPr>
              <w:widowControl/>
              <w:spacing w:line="340" w:lineRule="exact"/>
              <w:jc w:val="left"/>
              <w:rPr>
                <w:rFonts w:ascii="宋体" w:hAnsi="宋体" w:cs="宋体"/>
                <w:szCs w:val="21"/>
              </w:rPr>
            </w:pPr>
            <w:r>
              <w:rPr>
                <w:rFonts w:ascii="宋体" w:hAnsi="宋体" w:cs="宋体" w:hint="eastAsia"/>
                <w:szCs w:val="21"/>
              </w:rPr>
              <w:t>b)包装容器上标明含有微量元素时，检测该项指标。</w:t>
            </w:r>
          </w:p>
          <w:p w:rsidR="009D3EC7" w:rsidRDefault="00184414">
            <w:pPr>
              <w:widowControl/>
              <w:spacing w:line="340" w:lineRule="exact"/>
              <w:jc w:val="left"/>
              <w:rPr>
                <w:rFonts w:ascii="宋体" w:hAnsi="宋体" w:cs="宋体"/>
                <w:szCs w:val="21"/>
              </w:rPr>
            </w:pPr>
            <w:r>
              <w:rPr>
                <w:rFonts w:ascii="宋体" w:hAnsi="宋体" w:cs="宋体" w:hint="eastAsia"/>
                <w:szCs w:val="21"/>
              </w:rPr>
              <w:t>表中未列明的指标，按包装标明值和GB/T 21633-2008 掺混肥料(BB肥)执行。</w:t>
            </w:r>
          </w:p>
        </w:tc>
      </w:tr>
    </w:tbl>
    <w:p w:rsidR="009D3EC7" w:rsidRDefault="00184414">
      <w:pPr>
        <w:pStyle w:val="a5"/>
        <w:spacing w:after="0" w:line="360" w:lineRule="auto"/>
        <w:ind w:firstLine="211"/>
        <w:jc w:val="center"/>
        <w:rPr>
          <w:rFonts w:ascii="宋体" w:hAnsi="宋体" w:cs="宋体"/>
          <w:b/>
          <w:szCs w:val="21"/>
        </w:rPr>
      </w:pPr>
      <w:r>
        <w:rPr>
          <w:rFonts w:ascii="宋体" w:hAnsi="宋体" w:cs="宋体" w:hint="eastAsia"/>
          <w:b/>
          <w:szCs w:val="21"/>
        </w:rPr>
        <w:br w:type="page"/>
      </w:r>
    </w:p>
    <w:p w:rsidR="009D3EC7" w:rsidRDefault="00184414">
      <w:pPr>
        <w:pStyle w:val="a5"/>
        <w:spacing w:after="0" w:line="312" w:lineRule="auto"/>
        <w:ind w:firstLine="211"/>
        <w:jc w:val="center"/>
        <w:rPr>
          <w:rFonts w:ascii="宋体" w:hAnsi="宋体" w:cs="宋体"/>
          <w:b/>
          <w:szCs w:val="21"/>
        </w:rPr>
      </w:pPr>
      <w:r>
        <w:rPr>
          <w:rFonts w:ascii="宋体" w:hAnsi="宋体" w:cs="宋体" w:hint="eastAsia"/>
          <w:b/>
          <w:szCs w:val="21"/>
        </w:rPr>
        <w:t xml:space="preserve">表14 </w:t>
      </w:r>
      <w:r>
        <w:rPr>
          <w:rFonts w:ascii="宋体" w:hAnsi="宋体" w:cs="宋体"/>
          <w:b/>
          <w:szCs w:val="21"/>
        </w:rPr>
        <w:t xml:space="preserve"> </w:t>
      </w:r>
      <w:r>
        <w:rPr>
          <w:rFonts w:ascii="宋体" w:hAnsi="宋体" w:cs="宋体" w:hint="eastAsia"/>
          <w:b/>
          <w:szCs w:val="21"/>
        </w:rPr>
        <w:t>腐植酸复合肥料产品检验项目、依据标准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2645"/>
        <w:gridCol w:w="3177"/>
        <w:gridCol w:w="3000"/>
      </w:tblGrid>
      <w:tr w:rsidR="009D3EC7">
        <w:trPr>
          <w:cantSplit/>
          <w:trHeight w:val="312"/>
          <w:tblHeader/>
          <w:jc w:val="center"/>
        </w:trPr>
        <w:tc>
          <w:tcPr>
            <w:tcW w:w="464" w:type="dxa"/>
            <w:vMerge w:val="restart"/>
            <w:vAlign w:val="center"/>
          </w:tcPr>
          <w:p w:rsidR="009D3EC7" w:rsidRDefault="00184414">
            <w:pPr>
              <w:jc w:val="center"/>
              <w:rPr>
                <w:rFonts w:ascii="宋体" w:hAnsi="宋体" w:cs="宋体"/>
                <w:b/>
                <w:color w:val="000000"/>
                <w:kern w:val="0"/>
              </w:rPr>
            </w:pPr>
            <w:r>
              <w:rPr>
                <w:rFonts w:ascii="宋体" w:hAnsi="宋体" w:cs="宋体" w:hint="eastAsia"/>
                <w:b/>
                <w:color w:val="000000"/>
                <w:kern w:val="0"/>
              </w:rPr>
              <w:t>序号</w:t>
            </w:r>
          </w:p>
        </w:tc>
        <w:tc>
          <w:tcPr>
            <w:tcW w:w="2645" w:type="dxa"/>
            <w:vMerge w:val="restart"/>
            <w:vAlign w:val="center"/>
          </w:tcPr>
          <w:p w:rsidR="009D3EC7" w:rsidRDefault="00184414">
            <w:pPr>
              <w:jc w:val="center"/>
              <w:rPr>
                <w:rFonts w:ascii="宋体" w:hAnsi="宋体" w:cs="宋体"/>
                <w:b/>
                <w:color w:val="000000"/>
                <w:kern w:val="0"/>
              </w:rPr>
            </w:pPr>
            <w:r>
              <w:rPr>
                <w:rFonts w:ascii="宋体" w:hAnsi="宋体" w:cs="宋体" w:hint="eastAsia"/>
                <w:b/>
                <w:color w:val="000000"/>
                <w:kern w:val="0"/>
              </w:rPr>
              <w:t>检验项目</w:t>
            </w:r>
          </w:p>
        </w:tc>
        <w:tc>
          <w:tcPr>
            <w:tcW w:w="3177" w:type="dxa"/>
            <w:vMerge w:val="restart"/>
            <w:vAlign w:val="center"/>
          </w:tcPr>
          <w:p w:rsidR="009D3EC7" w:rsidRDefault="00184414">
            <w:pPr>
              <w:jc w:val="center"/>
              <w:rPr>
                <w:rFonts w:ascii="宋体" w:hAnsi="宋体" w:cs="宋体"/>
                <w:b/>
                <w:color w:val="000000"/>
                <w:kern w:val="0"/>
              </w:rPr>
            </w:pPr>
            <w:r>
              <w:rPr>
                <w:rFonts w:ascii="宋体" w:hAnsi="宋体" w:cs="宋体" w:hint="eastAsia"/>
                <w:b/>
                <w:color w:val="000000"/>
                <w:kern w:val="0"/>
              </w:rPr>
              <w:t>检验依据标准及条款</w:t>
            </w:r>
          </w:p>
        </w:tc>
        <w:tc>
          <w:tcPr>
            <w:tcW w:w="3000" w:type="dxa"/>
            <w:vMerge w:val="restart"/>
            <w:vAlign w:val="center"/>
          </w:tcPr>
          <w:p w:rsidR="009D3EC7" w:rsidRDefault="00184414">
            <w:pPr>
              <w:jc w:val="center"/>
              <w:rPr>
                <w:rFonts w:ascii="宋体" w:hAnsi="宋体" w:cs="宋体"/>
                <w:b/>
                <w:color w:val="000000"/>
                <w:kern w:val="0"/>
              </w:rPr>
            </w:pPr>
            <w:r>
              <w:rPr>
                <w:rFonts w:ascii="宋体" w:hAnsi="宋体" w:cs="宋体" w:hint="eastAsia"/>
                <w:b/>
                <w:color w:val="000000"/>
                <w:kern w:val="0"/>
              </w:rPr>
              <w:t>检验方法依据标准或条款</w:t>
            </w:r>
          </w:p>
        </w:tc>
      </w:tr>
      <w:tr w:rsidR="009D3EC7">
        <w:trPr>
          <w:cantSplit/>
          <w:trHeight w:val="312"/>
          <w:tblHeader/>
          <w:jc w:val="center"/>
        </w:trPr>
        <w:tc>
          <w:tcPr>
            <w:tcW w:w="464" w:type="dxa"/>
            <w:vMerge/>
            <w:vAlign w:val="center"/>
          </w:tcPr>
          <w:p w:rsidR="009D3EC7" w:rsidRDefault="009D3EC7">
            <w:pPr>
              <w:jc w:val="center"/>
              <w:rPr>
                <w:rFonts w:ascii="宋体" w:hAnsi="宋体" w:cs="宋体"/>
                <w:b/>
                <w:bCs/>
                <w:color w:val="000000"/>
                <w:szCs w:val="21"/>
              </w:rPr>
            </w:pPr>
          </w:p>
        </w:tc>
        <w:tc>
          <w:tcPr>
            <w:tcW w:w="2645" w:type="dxa"/>
            <w:vMerge/>
            <w:vAlign w:val="center"/>
          </w:tcPr>
          <w:p w:rsidR="009D3EC7" w:rsidRDefault="009D3EC7">
            <w:pPr>
              <w:jc w:val="center"/>
              <w:rPr>
                <w:rFonts w:ascii="宋体" w:hAnsi="宋体" w:cs="宋体"/>
                <w:b/>
                <w:bCs/>
                <w:color w:val="000000"/>
                <w:szCs w:val="21"/>
              </w:rPr>
            </w:pPr>
          </w:p>
        </w:tc>
        <w:tc>
          <w:tcPr>
            <w:tcW w:w="3177" w:type="dxa"/>
            <w:vMerge/>
            <w:vAlign w:val="center"/>
          </w:tcPr>
          <w:p w:rsidR="009D3EC7" w:rsidRDefault="009D3EC7">
            <w:pPr>
              <w:jc w:val="center"/>
              <w:rPr>
                <w:rFonts w:ascii="宋体" w:hAnsi="宋体" w:cs="宋体"/>
                <w:b/>
                <w:bCs/>
                <w:color w:val="000000"/>
                <w:szCs w:val="21"/>
              </w:rPr>
            </w:pPr>
          </w:p>
        </w:tc>
        <w:tc>
          <w:tcPr>
            <w:tcW w:w="3000" w:type="dxa"/>
            <w:vMerge/>
            <w:vAlign w:val="center"/>
          </w:tcPr>
          <w:p w:rsidR="009D3EC7" w:rsidRDefault="009D3EC7">
            <w:pPr>
              <w:jc w:val="center"/>
              <w:rPr>
                <w:rFonts w:ascii="宋体" w:hAnsi="宋体" w:cs="宋体"/>
                <w:b/>
                <w:bCs/>
                <w:color w:val="000000"/>
                <w:szCs w:val="21"/>
              </w:rPr>
            </w:pPr>
          </w:p>
        </w:tc>
      </w:tr>
      <w:tr w:rsidR="009D3EC7">
        <w:trPr>
          <w:cantSplit/>
          <w:jc w:val="center"/>
        </w:trPr>
        <w:tc>
          <w:tcPr>
            <w:tcW w:w="464" w:type="dxa"/>
            <w:vAlign w:val="center"/>
          </w:tcPr>
          <w:p w:rsidR="009D3EC7" w:rsidRDefault="00184414">
            <w:pPr>
              <w:spacing w:line="320" w:lineRule="exact"/>
              <w:jc w:val="center"/>
              <w:rPr>
                <w:rFonts w:ascii="宋体" w:hAnsi="宋体" w:cs="宋体"/>
                <w:color w:val="000000"/>
                <w:szCs w:val="21"/>
              </w:rPr>
            </w:pPr>
            <w:r>
              <w:rPr>
                <w:rFonts w:ascii="宋体" w:hAnsi="宋体" w:cs="宋体" w:hint="eastAsia"/>
                <w:color w:val="000000"/>
                <w:szCs w:val="21"/>
              </w:rPr>
              <w:t>1</w:t>
            </w:r>
          </w:p>
        </w:tc>
        <w:tc>
          <w:tcPr>
            <w:tcW w:w="2645" w:type="dxa"/>
            <w:vAlign w:val="center"/>
          </w:tcPr>
          <w:p w:rsidR="009D3EC7" w:rsidRDefault="00184414">
            <w:pPr>
              <w:pStyle w:val="a5"/>
              <w:spacing w:after="0" w:line="320" w:lineRule="exact"/>
              <w:ind w:left="2" w:hangingChars="1" w:hanging="2"/>
              <w:jc w:val="left"/>
              <w:rPr>
                <w:rFonts w:ascii="宋体" w:hAnsi="宋体" w:cs="宋体"/>
                <w:szCs w:val="21"/>
              </w:rPr>
            </w:pPr>
            <w:r>
              <w:rPr>
                <w:rFonts w:ascii="宋体" w:hAnsi="宋体" w:cs="宋体" w:hint="eastAsia"/>
                <w:szCs w:val="21"/>
              </w:rPr>
              <w:t>总养分(N＋P</w:t>
            </w:r>
            <w:r>
              <w:rPr>
                <w:rFonts w:ascii="宋体" w:hAnsi="宋体" w:cs="宋体" w:hint="eastAsia"/>
                <w:szCs w:val="21"/>
                <w:vertAlign w:val="subscript"/>
              </w:rPr>
              <w:t>2</w:t>
            </w:r>
            <w:r>
              <w:rPr>
                <w:rFonts w:ascii="宋体" w:hAnsi="宋体" w:cs="宋体" w:hint="eastAsia"/>
                <w:szCs w:val="21"/>
              </w:rPr>
              <w:t>O</w:t>
            </w:r>
            <w:r>
              <w:rPr>
                <w:rFonts w:ascii="宋体" w:hAnsi="宋体" w:cs="宋体" w:hint="eastAsia"/>
                <w:szCs w:val="21"/>
                <w:vertAlign w:val="subscript"/>
              </w:rPr>
              <w:t>5</w:t>
            </w:r>
            <w:r>
              <w:rPr>
                <w:rFonts w:ascii="宋体" w:hAnsi="宋体" w:cs="宋体" w:hint="eastAsia"/>
                <w:szCs w:val="21"/>
              </w:rPr>
              <w:t>＋K</w:t>
            </w:r>
            <w:r>
              <w:rPr>
                <w:rFonts w:ascii="宋体" w:hAnsi="宋体" w:cs="宋体" w:hint="eastAsia"/>
                <w:szCs w:val="21"/>
                <w:vertAlign w:val="subscript"/>
              </w:rPr>
              <w:t>2</w:t>
            </w:r>
            <w:r>
              <w:rPr>
                <w:rFonts w:ascii="宋体" w:hAnsi="宋体" w:cs="宋体" w:hint="eastAsia"/>
                <w:szCs w:val="21"/>
              </w:rPr>
              <w:t>O)</w:t>
            </w:r>
            <w:r>
              <w:rPr>
                <w:rFonts w:ascii="宋体" w:hAnsi="宋体" w:cs="宋体" w:hint="eastAsia"/>
                <w:szCs w:val="21"/>
                <w:vertAlign w:val="superscript"/>
              </w:rPr>
              <w:t xml:space="preserve"> a</w:t>
            </w:r>
            <w:r>
              <w:rPr>
                <w:rFonts w:ascii="宋体" w:hAnsi="宋体" w:cs="宋体" w:hint="eastAsia"/>
                <w:szCs w:val="21"/>
              </w:rPr>
              <w:t>的质量分数</w:t>
            </w:r>
          </w:p>
        </w:tc>
        <w:tc>
          <w:tcPr>
            <w:tcW w:w="3177" w:type="dxa"/>
            <w:vAlign w:val="center"/>
          </w:tcPr>
          <w:p w:rsidR="009D3EC7" w:rsidRDefault="00184414">
            <w:pPr>
              <w:spacing w:line="320" w:lineRule="exact"/>
              <w:rPr>
                <w:rFonts w:ascii="宋体" w:hAnsi="宋体" w:cs="宋体"/>
                <w:bCs/>
                <w:szCs w:val="21"/>
              </w:rPr>
            </w:pPr>
            <w:r>
              <w:rPr>
                <w:rFonts w:ascii="宋体" w:hAnsi="宋体" w:cs="宋体" w:hint="eastAsia"/>
                <w:bCs/>
                <w:szCs w:val="21"/>
              </w:rPr>
              <w:t>HG/T 5046-2016 腐植酸复合肥料中5.4、5.5、5.6款</w:t>
            </w:r>
          </w:p>
        </w:tc>
        <w:tc>
          <w:tcPr>
            <w:tcW w:w="3000" w:type="dxa"/>
            <w:vAlign w:val="center"/>
          </w:tcPr>
          <w:p w:rsidR="009D3EC7" w:rsidRDefault="00184414">
            <w:pPr>
              <w:spacing w:line="320" w:lineRule="exact"/>
              <w:rPr>
                <w:rFonts w:ascii="宋体" w:hAnsi="宋体" w:cs="宋体"/>
                <w:bCs/>
                <w:szCs w:val="21"/>
              </w:rPr>
            </w:pPr>
            <w:r>
              <w:rPr>
                <w:rFonts w:ascii="宋体" w:hAnsi="宋体" w:cs="宋体" w:hint="eastAsia"/>
                <w:bCs/>
                <w:szCs w:val="21"/>
              </w:rPr>
              <w:t>HG/T 5046-2016 腐植酸复合肥料中5.4、5.5、5.6款</w:t>
            </w:r>
          </w:p>
        </w:tc>
      </w:tr>
      <w:tr w:rsidR="009D3EC7">
        <w:trPr>
          <w:cantSplit/>
          <w:jc w:val="center"/>
        </w:trPr>
        <w:tc>
          <w:tcPr>
            <w:tcW w:w="464" w:type="dxa"/>
            <w:vAlign w:val="center"/>
          </w:tcPr>
          <w:p w:rsidR="009D3EC7" w:rsidRDefault="00184414">
            <w:pPr>
              <w:spacing w:line="320" w:lineRule="exact"/>
              <w:jc w:val="center"/>
              <w:rPr>
                <w:rFonts w:ascii="宋体" w:hAnsi="宋体" w:cs="宋体"/>
                <w:color w:val="000000"/>
                <w:szCs w:val="21"/>
              </w:rPr>
            </w:pPr>
            <w:r>
              <w:rPr>
                <w:rFonts w:ascii="宋体" w:hAnsi="宋体" w:cs="宋体" w:hint="eastAsia"/>
                <w:color w:val="000000"/>
                <w:szCs w:val="21"/>
              </w:rPr>
              <w:t>2</w:t>
            </w:r>
          </w:p>
        </w:tc>
        <w:tc>
          <w:tcPr>
            <w:tcW w:w="2645" w:type="dxa"/>
            <w:vAlign w:val="center"/>
          </w:tcPr>
          <w:p w:rsidR="009D3EC7" w:rsidRDefault="00184414">
            <w:pPr>
              <w:pStyle w:val="a5"/>
              <w:spacing w:after="0" w:line="320" w:lineRule="exact"/>
              <w:ind w:left="2" w:hangingChars="1" w:hanging="2"/>
              <w:jc w:val="left"/>
              <w:rPr>
                <w:rFonts w:ascii="宋体" w:hAnsi="宋体" w:cs="宋体"/>
                <w:szCs w:val="21"/>
              </w:rPr>
            </w:pPr>
            <w:r>
              <w:rPr>
                <w:rFonts w:ascii="宋体" w:hAnsi="宋体" w:cs="宋体" w:hint="eastAsia"/>
                <w:szCs w:val="21"/>
              </w:rPr>
              <w:t>水溶性磷占有效磷百分率</w:t>
            </w:r>
            <w:r>
              <w:rPr>
                <w:rFonts w:ascii="宋体" w:hAnsi="宋体" w:cs="宋体" w:hint="eastAsia"/>
                <w:szCs w:val="21"/>
                <w:vertAlign w:val="superscript"/>
              </w:rPr>
              <w:t>b</w:t>
            </w:r>
          </w:p>
        </w:tc>
        <w:tc>
          <w:tcPr>
            <w:tcW w:w="3177" w:type="dxa"/>
            <w:vAlign w:val="center"/>
          </w:tcPr>
          <w:p w:rsidR="009D3EC7" w:rsidRDefault="00184414">
            <w:pPr>
              <w:spacing w:line="320" w:lineRule="exact"/>
              <w:rPr>
                <w:rFonts w:ascii="宋体" w:hAnsi="宋体" w:cs="宋体"/>
                <w:bCs/>
                <w:szCs w:val="21"/>
              </w:rPr>
            </w:pPr>
            <w:r>
              <w:rPr>
                <w:rFonts w:ascii="宋体" w:hAnsi="宋体" w:cs="宋体" w:hint="eastAsia"/>
                <w:bCs/>
                <w:szCs w:val="21"/>
              </w:rPr>
              <w:t>HG/T 5046-2016 腐植酸复合肥料中5.5款</w:t>
            </w:r>
          </w:p>
        </w:tc>
        <w:tc>
          <w:tcPr>
            <w:tcW w:w="3000" w:type="dxa"/>
            <w:vAlign w:val="center"/>
          </w:tcPr>
          <w:p w:rsidR="009D3EC7" w:rsidRDefault="00184414">
            <w:pPr>
              <w:spacing w:line="320" w:lineRule="exact"/>
              <w:rPr>
                <w:rFonts w:ascii="宋体" w:hAnsi="宋体" w:cs="宋体"/>
                <w:bCs/>
                <w:szCs w:val="21"/>
              </w:rPr>
            </w:pPr>
            <w:r>
              <w:rPr>
                <w:rFonts w:ascii="宋体" w:hAnsi="宋体" w:cs="宋体" w:hint="eastAsia"/>
                <w:bCs/>
                <w:szCs w:val="21"/>
              </w:rPr>
              <w:t>HG/T 5046-2016 腐植酸复合肥料中5.5款</w:t>
            </w:r>
          </w:p>
        </w:tc>
      </w:tr>
      <w:tr w:rsidR="009D3EC7">
        <w:trPr>
          <w:cantSplit/>
          <w:jc w:val="center"/>
        </w:trPr>
        <w:tc>
          <w:tcPr>
            <w:tcW w:w="464" w:type="dxa"/>
            <w:vAlign w:val="center"/>
          </w:tcPr>
          <w:p w:rsidR="009D3EC7" w:rsidRDefault="00184414">
            <w:pPr>
              <w:spacing w:line="320" w:lineRule="exact"/>
              <w:jc w:val="center"/>
              <w:rPr>
                <w:rFonts w:ascii="宋体" w:hAnsi="宋体" w:cs="宋体"/>
                <w:color w:val="000000"/>
                <w:szCs w:val="21"/>
              </w:rPr>
            </w:pPr>
            <w:r>
              <w:rPr>
                <w:rFonts w:ascii="宋体" w:hAnsi="宋体" w:cs="宋体" w:hint="eastAsia"/>
                <w:color w:val="000000"/>
                <w:szCs w:val="21"/>
              </w:rPr>
              <w:t>3</w:t>
            </w:r>
          </w:p>
        </w:tc>
        <w:tc>
          <w:tcPr>
            <w:tcW w:w="2645" w:type="dxa"/>
            <w:vAlign w:val="center"/>
          </w:tcPr>
          <w:p w:rsidR="009D3EC7" w:rsidRDefault="00184414">
            <w:pPr>
              <w:spacing w:line="320" w:lineRule="exact"/>
              <w:jc w:val="left"/>
              <w:rPr>
                <w:rFonts w:ascii="宋体" w:hAnsi="宋体" w:cs="宋体"/>
                <w:color w:val="000000"/>
                <w:szCs w:val="21"/>
              </w:rPr>
            </w:pPr>
            <w:r>
              <w:rPr>
                <w:rFonts w:ascii="宋体" w:hAnsi="宋体" w:cs="宋体" w:hint="eastAsia"/>
                <w:szCs w:val="21"/>
              </w:rPr>
              <w:t>氯离子的质量分数</w:t>
            </w:r>
            <w:r>
              <w:rPr>
                <w:rFonts w:ascii="宋体" w:hAnsi="宋体" w:cs="宋体" w:hint="eastAsia"/>
                <w:szCs w:val="21"/>
                <w:vertAlign w:val="superscript"/>
              </w:rPr>
              <w:t>c</w:t>
            </w:r>
          </w:p>
        </w:tc>
        <w:tc>
          <w:tcPr>
            <w:tcW w:w="3177" w:type="dxa"/>
            <w:vAlign w:val="center"/>
          </w:tcPr>
          <w:p w:rsidR="009D3EC7" w:rsidRDefault="00184414">
            <w:pPr>
              <w:spacing w:line="320" w:lineRule="exact"/>
              <w:rPr>
                <w:rFonts w:ascii="宋体" w:hAnsi="宋体" w:cs="宋体"/>
                <w:bCs/>
                <w:szCs w:val="21"/>
              </w:rPr>
            </w:pPr>
            <w:r>
              <w:rPr>
                <w:rFonts w:ascii="宋体" w:hAnsi="宋体" w:cs="宋体" w:hint="eastAsia"/>
                <w:bCs/>
                <w:szCs w:val="21"/>
              </w:rPr>
              <w:t>HG/T 5046-2016 腐植酸复合肥料中5.11款</w:t>
            </w:r>
          </w:p>
        </w:tc>
        <w:tc>
          <w:tcPr>
            <w:tcW w:w="3000" w:type="dxa"/>
            <w:vAlign w:val="center"/>
          </w:tcPr>
          <w:p w:rsidR="009D3EC7" w:rsidRDefault="00184414">
            <w:pPr>
              <w:spacing w:line="320" w:lineRule="exact"/>
              <w:rPr>
                <w:rFonts w:ascii="宋体" w:hAnsi="宋体" w:cs="宋体"/>
                <w:bCs/>
                <w:szCs w:val="21"/>
              </w:rPr>
            </w:pPr>
            <w:r>
              <w:rPr>
                <w:rFonts w:ascii="宋体" w:hAnsi="宋体" w:cs="宋体" w:hint="eastAsia"/>
                <w:bCs/>
                <w:szCs w:val="21"/>
              </w:rPr>
              <w:t>HG/T 5046-2016 腐植酸复合肥料中5.11款</w:t>
            </w:r>
          </w:p>
        </w:tc>
      </w:tr>
      <w:tr w:rsidR="009D3EC7">
        <w:trPr>
          <w:cantSplit/>
          <w:jc w:val="center"/>
        </w:trPr>
        <w:tc>
          <w:tcPr>
            <w:tcW w:w="464" w:type="dxa"/>
            <w:vAlign w:val="center"/>
          </w:tcPr>
          <w:p w:rsidR="009D3EC7" w:rsidRDefault="00184414">
            <w:pPr>
              <w:spacing w:line="320" w:lineRule="exact"/>
              <w:jc w:val="center"/>
              <w:rPr>
                <w:rFonts w:ascii="宋体" w:hAnsi="宋体" w:cs="宋体"/>
                <w:color w:val="000000"/>
                <w:szCs w:val="21"/>
              </w:rPr>
            </w:pPr>
            <w:r>
              <w:rPr>
                <w:rFonts w:ascii="宋体" w:hAnsi="宋体" w:cs="宋体" w:hint="eastAsia"/>
                <w:color w:val="000000"/>
                <w:szCs w:val="21"/>
              </w:rPr>
              <w:t>4</w:t>
            </w:r>
          </w:p>
        </w:tc>
        <w:tc>
          <w:tcPr>
            <w:tcW w:w="2645" w:type="dxa"/>
            <w:vAlign w:val="center"/>
          </w:tcPr>
          <w:p w:rsidR="009D3EC7" w:rsidRDefault="00184414">
            <w:pPr>
              <w:spacing w:line="320" w:lineRule="exact"/>
              <w:jc w:val="left"/>
              <w:rPr>
                <w:rFonts w:ascii="宋体" w:hAnsi="宋体" w:cs="宋体"/>
                <w:color w:val="000000"/>
                <w:szCs w:val="21"/>
              </w:rPr>
            </w:pPr>
            <w:r>
              <w:rPr>
                <w:rFonts w:ascii="宋体" w:hAnsi="宋体" w:cs="宋体" w:hint="eastAsia"/>
                <w:color w:val="000000"/>
                <w:szCs w:val="21"/>
              </w:rPr>
              <w:t>活化腐植酸含量</w:t>
            </w:r>
          </w:p>
        </w:tc>
        <w:tc>
          <w:tcPr>
            <w:tcW w:w="3177" w:type="dxa"/>
            <w:vAlign w:val="center"/>
          </w:tcPr>
          <w:p w:rsidR="009D3EC7" w:rsidRDefault="00184414">
            <w:pPr>
              <w:spacing w:line="320" w:lineRule="exact"/>
              <w:rPr>
                <w:rFonts w:ascii="宋体" w:hAnsi="宋体" w:cs="宋体"/>
                <w:bCs/>
                <w:szCs w:val="21"/>
              </w:rPr>
            </w:pPr>
            <w:r>
              <w:rPr>
                <w:rFonts w:ascii="宋体" w:hAnsi="宋体" w:cs="宋体" w:hint="eastAsia"/>
                <w:bCs/>
                <w:szCs w:val="21"/>
              </w:rPr>
              <w:t>HG/T 5046-2016 腐植酸复合肥料中5.7款</w:t>
            </w:r>
          </w:p>
        </w:tc>
        <w:tc>
          <w:tcPr>
            <w:tcW w:w="3000" w:type="dxa"/>
            <w:vAlign w:val="center"/>
          </w:tcPr>
          <w:p w:rsidR="009D3EC7" w:rsidRDefault="00184414">
            <w:pPr>
              <w:spacing w:line="320" w:lineRule="exact"/>
              <w:rPr>
                <w:rFonts w:ascii="宋体" w:hAnsi="宋体" w:cs="宋体"/>
                <w:bCs/>
                <w:szCs w:val="21"/>
              </w:rPr>
            </w:pPr>
            <w:r>
              <w:rPr>
                <w:rFonts w:ascii="宋体" w:hAnsi="宋体" w:cs="宋体" w:hint="eastAsia"/>
                <w:bCs/>
                <w:szCs w:val="21"/>
              </w:rPr>
              <w:t>HG/T 5046-2016 腐植酸复合肥料中5.7款</w:t>
            </w:r>
          </w:p>
        </w:tc>
      </w:tr>
      <w:tr w:rsidR="009D3EC7">
        <w:trPr>
          <w:cantSplit/>
          <w:jc w:val="center"/>
        </w:trPr>
        <w:tc>
          <w:tcPr>
            <w:tcW w:w="464" w:type="dxa"/>
            <w:vAlign w:val="center"/>
          </w:tcPr>
          <w:p w:rsidR="009D3EC7" w:rsidRDefault="00184414">
            <w:pPr>
              <w:spacing w:line="320" w:lineRule="exact"/>
              <w:jc w:val="center"/>
              <w:rPr>
                <w:rFonts w:ascii="宋体" w:hAnsi="宋体" w:cs="宋体"/>
                <w:color w:val="000000"/>
                <w:szCs w:val="21"/>
              </w:rPr>
            </w:pPr>
            <w:r>
              <w:rPr>
                <w:rFonts w:ascii="宋体" w:hAnsi="宋体" w:cs="宋体" w:hint="eastAsia"/>
                <w:color w:val="000000"/>
                <w:szCs w:val="21"/>
              </w:rPr>
              <w:t>5</w:t>
            </w:r>
          </w:p>
        </w:tc>
        <w:tc>
          <w:tcPr>
            <w:tcW w:w="2645" w:type="dxa"/>
            <w:vAlign w:val="center"/>
          </w:tcPr>
          <w:p w:rsidR="009D3EC7" w:rsidRDefault="00184414">
            <w:pPr>
              <w:spacing w:line="320" w:lineRule="exact"/>
              <w:jc w:val="left"/>
              <w:rPr>
                <w:rFonts w:ascii="宋体" w:hAnsi="宋体" w:cs="宋体"/>
                <w:color w:val="000000"/>
                <w:szCs w:val="21"/>
              </w:rPr>
            </w:pPr>
            <w:r>
              <w:rPr>
                <w:rFonts w:ascii="宋体" w:hAnsi="宋体" w:cs="宋体" w:hint="eastAsia"/>
                <w:color w:val="000000"/>
                <w:szCs w:val="21"/>
              </w:rPr>
              <w:t>总腐植酸含量</w:t>
            </w:r>
          </w:p>
        </w:tc>
        <w:tc>
          <w:tcPr>
            <w:tcW w:w="3177" w:type="dxa"/>
            <w:vAlign w:val="center"/>
          </w:tcPr>
          <w:p w:rsidR="009D3EC7" w:rsidRDefault="00184414">
            <w:pPr>
              <w:spacing w:line="320" w:lineRule="exact"/>
              <w:rPr>
                <w:rFonts w:ascii="宋体" w:hAnsi="宋体" w:cs="宋体"/>
                <w:bCs/>
                <w:szCs w:val="21"/>
              </w:rPr>
            </w:pPr>
            <w:r>
              <w:rPr>
                <w:rFonts w:ascii="宋体" w:hAnsi="宋体" w:cs="宋体" w:hint="eastAsia"/>
                <w:bCs/>
                <w:szCs w:val="21"/>
              </w:rPr>
              <w:t>HG/T 5046-2016 腐植酸复合肥料中5.8款</w:t>
            </w:r>
          </w:p>
        </w:tc>
        <w:tc>
          <w:tcPr>
            <w:tcW w:w="3000" w:type="dxa"/>
            <w:vAlign w:val="center"/>
          </w:tcPr>
          <w:p w:rsidR="009D3EC7" w:rsidRDefault="00184414">
            <w:pPr>
              <w:spacing w:line="320" w:lineRule="exact"/>
              <w:rPr>
                <w:rFonts w:ascii="宋体" w:hAnsi="宋体" w:cs="宋体"/>
                <w:bCs/>
                <w:szCs w:val="21"/>
              </w:rPr>
            </w:pPr>
            <w:r>
              <w:rPr>
                <w:rFonts w:ascii="宋体" w:hAnsi="宋体" w:cs="宋体" w:hint="eastAsia"/>
                <w:bCs/>
                <w:szCs w:val="21"/>
              </w:rPr>
              <w:t>HG/T 5046-2016 腐植酸复合肥料中5.8款</w:t>
            </w:r>
          </w:p>
        </w:tc>
      </w:tr>
      <w:tr w:rsidR="009D3EC7">
        <w:trPr>
          <w:cantSplit/>
          <w:jc w:val="center"/>
        </w:trPr>
        <w:tc>
          <w:tcPr>
            <w:tcW w:w="464" w:type="dxa"/>
            <w:vAlign w:val="center"/>
          </w:tcPr>
          <w:p w:rsidR="009D3EC7" w:rsidRDefault="00184414">
            <w:pPr>
              <w:spacing w:line="320" w:lineRule="exact"/>
              <w:jc w:val="center"/>
              <w:rPr>
                <w:rFonts w:ascii="宋体" w:hAnsi="宋体" w:cs="宋体"/>
                <w:color w:val="000000"/>
                <w:szCs w:val="21"/>
              </w:rPr>
            </w:pPr>
            <w:r>
              <w:rPr>
                <w:rFonts w:ascii="宋体" w:hAnsi="宋体" w:cs="宋体" w:hint="eastAsia"/>
                <w:color w:val="000000"/>
                <w:szCs w:val="21"/>
              </w:rPr>
              <w:t>6</w:t>
            </w:r>
          </w:p>
        </w:tc>
        <w:tc>
          <w:tcPr>
            <w:tcW w:w="2645" w:type="dxa"/>
            <w:vAlign w:val="center"/>
          </w:tcPr>
          <w:p w:rsidR="009D3EC7" w:rsidRDefault="00184414">
            <w:pPr>
              <w:spacing w:line="320" w:lineRule="exact"/>
              <w:jc w:val="left"/>
              <w:rPr>
                <w:rFonts w:ascii="宋体" w:hAnsi="宋体" w:cs="宋体"/>
                <w:color w:val="000000"/>
                <w:szCs w:val="21"/>
              </w:rPr>
            </w:pPr>
            <w:r>
              <w:rPr>
                <w:rFonts w:ascii="宋体" w:hAnsi="宋体" w:cs="宋体" w:hint="eastAsia"/>
                <w:szCs w:val="21"/>
              </w:rPr>
              <w:t>砷、镉、铅、铬、汞</w:t>
            </w:r>
          </w:p>
        </w:tc>
        <w:tc>
          <w:tcPr>
            <w:tcW w:w="3177" w:type="dxa"/>
            <w:vAlign w:val="center"/>
          </w:tcPr>
          <w:p w:rsidR="009D3EC7" w:rsidRDefault="00184414">
            <w:pPr>
              <w:spacing w:line="320" w:lineRule="exact"/>
              <w:rPr>
                <w:rFonts w:ascii="宋体" w:hAnsi="宋体" w:cs="宋体"/>
                <w:bCs/>
                <w:szCs w:val="21"/>
              </w:rPr>
            </w:pPr>
            <w:r>
              <w:rPr>
                <w:rFonts w:ascii="宋体" w:hAnsi="宋体" w:cs="宋体" w:hint="eastAsia"/>
                <w:bCs/>
                <w:szCs w:val="21"/>
              </w:rPr>
              <w:t>HG/T 5046-2016 腐植酸复合肥料中5.12款</w:t>
            </w:r>
          </w:p>
        </w:tc>
        <w:tc>
          <w:tcPr>
            <w:tcW w:w="3000" w:type="dxa"/>
            <w:vAlign w:val="center"/>
          </w:tcPr>
          <w:p w:rsidR="009D3EC7" w:rsidRDefault="00184414">
            <w:pPr>
              <w:spacing w:line="320" w:lineRule="exact"/>
              <w:rPr>
                <w:rFonts w:ascii="宋体" w:hAnsi="宋体" w:cs="宋体"/>
                <w:bCs/>
                <w:szCs w:val="21"/>
              </w:rPr>
            </w:pPr>
            <w:r>
              <w:rPr>
                <w:rFonts w:ascii="宋体" w:hAnsi="宋体" w:cs="宋体" w:hint="eastAsia"/>
                <w:bCs/>
                <w:szCs w:val="21"/>
              </w:rPr>
              <w:t>HG/T 5046-2016 腐植酸复合肥料中5.12款</w:t>
            </w:r>
          </w:p>
        </w:tc>
      </w:tr>
      <w:tr w:rsidR="009D3EC7">
        <w:trPr>
          <w:cantSplit/>
          <w:jc w:val="center"/>
        </w:trPr>
        <w:tc>
          <w:tcPr>
            <w:tcW w:w="9286" w:type="dxa"/>
            <w:gridSpan w:val="4"/>
            <w:vAlign w:val="center"/>
          </w:tcPr>
          <w:p w:rsidR="009D3EC7" w:rsidRDefault="00184414">
            <w:pPr>
              <w:pStyle w:val="aa"/>
              <w:spacing w:line="310" w:lineRule="exact"/>
              <w:rPr>
                <w:rFonts w:hAnsi="宋体" w:cs="宋体"/>
              </w:rPr>
            </w:pPr>
            <w:r>
              <w:rPr>
                <w:rFonts w:hAnsi="宋体" w:cs="宋体" w:hint="eastAsia"/>
              </w:rPr>
              <w:t>备注：</w:t>
            </w:r>
          </w:p>
          <w:p w:rsidR="009D3EC7" w:rsidRDefault="00184414">
            <w:pPr>
              <w:pStyle w:val="aa"/>
              <w:spacing w:line="310" w:lineRule="exact"/>
              <w:rPr>
                <w:rFonts w:hAnsi="宋体" w:cs="宋体"/>
              </w:rPr>
            </w:pPr>
            <w:r>
              <w:rPr>
                <w:rFonts w:hAnsi="宋体" w:cs="宋体" w:hint="eastAsia"/>
              </w:rPr>
              <w:t>a)组成产品的单一养分含量不应小于4.0%，且单一养分测定值与标明值负偏差的绝对值不应大于1.5%。</w:t>
            </w:r>
          </w:p>
          <w:p w:rsidR="009D3EC7" w:rsidRDefault="00184414" w:rsidP="00211863">
            <w:pPr>
              <w:pStyle w:val="aa"/>
              <w:spacing w:line="310" w:lineRule="exact"/>
              <w:ind w:firstLineChars="16" w:firstLine="34"/>
              <w:rPr>
                <w:rFonts w:hAnsi="宋体" w:cs="宋体"/>
              </w:rPr>
            </w:pPr>
            <w:r>
              <w:rPr>
                <w:rFonts w:hAnsi="宋体" w:cs="宋体" w:hint="eastAsia"/>
              </w:rPr>
              <w:t>b)以钙镁磷肥等枸溶性磷肥为基础磷肥并在包装容器上注明为“枸溶性磷”时，“水溶性磷占有效磷百分率”项目不做检验和判定。若为氮、钾二元肥料，“水溶性磷占有效磷百分率”项目不做检验和判定。</w:t>
            </w:r>
          </w:p>
          <w:p w:rsidR="009D3EC7" w:rsidRDefault="00184414">
            <w:pPr>
              <w:spacing w:line="310" w:lineRule="exact"/>
              <w:rPr>
                <w:rFonts w:ascii="宋体" w:hAnsi="宋体" w:cs="宋体"/>
                <w:color w:val="000000"/>
                <w:szCs w:val="21"/>
              </w:rPr>
            </w:pPr>
            <w:r>
              <w:rPr>
                <w:rFonts w:ascii="宋体" w:hAnsi="宋体" w:cs="宋体" w:hint="eastAsia"/>
                <w:szCs w:val="21"/>
              </w:rPr>
              <w:t>c)氯离子的质量分数大于30.0%的产品，应在包装袋上标明“含氯(高氯)”，标识“含氯(高氯)”的产品氯离子的质量分数可不做检验和判定。</w:t>
            </w:r>
          </w:p>
        </w:tc>
      </w:tr>
    </w:tbl>
    <w:p w:rsidR="009D3EC7" w:rsidRDefault="009D3EC7">
      <w:pPr>
        <w:pStyle w:val="a5"/>
        <w:spacing w:after="0" w:line="240" w:lineRule="exact"/>
        <w:ind w:firstLineChars="0" w:firstLine="0"/>
        <w:rPr>
          <w:rFonts w:ascii="宋体" w:hAnsi="宋体" w:cs="宋体"/>
          <w:b/>
          <w:szCs w:val="21"/>
        </w:rPr>
      </w:pPr>
    </w:p>
    <w:p w:rsidR="009D3EC7" w:rsidRDefault="00184414">
      <w:pPr>
        <w:pStyle w:val="a5"/>
        <w:spacing w:after="0" w:line="312" w:lineRule="auto"/>
        <w:ind w:firstLine="211"/>
        <w:jc w:val="center"/>
        <w:rPr>
          <w:rFonts w:ascii="宋体" w:hAnsi="宋体" w:cs="宋体"/>
          <w:b/>
          <w:szCs w:val="21"/>
        </w:rPr>
      </w:pPr>
      <w:r>
        <w:rPr>
          <w:rFonts w:ascii="宋体" w:hAnsi="宋体" w:cs="宋体" w:hint="eastAsia"/>
          <w:b/>
          <w:szCs w:val="21"/>
        </w:rPr>
        <w:t>表15</w:t>
      </w:r>
      <w:r>
        <w:rPr>
          <w:rFonts w:ascii="宋体" w:hAnsi="宋体" w:cs="宋体"/>
          <w:b/>
          <w:szCs w:val="21"/>
        </w:rPr>
        <w:t xml:space="preserve"> </w:t>
      </w:r>
      <w:r>
        <w:rPr>
          <w:rFonts w:ascii="宋体" w:hAnsi="宋体" w:cs="宋体" w:hint="eastAsia"/>
          <w:b/>
          <w:szCs w:val="21"/>
        </w:rPr>
        <w:t xml:space="preserve"> 海藻酸复合肥料产品检验项目、依据标准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8"/>
        <w:gridCol w:w="1985"/>
        <w:gridCol w:w="2739"/>
        <w:gridCol w:w="3744"/>
      </w:tblGrid>
      <w:tr w:rsidR="009D3EC7">
        <w:trPr>
          <w:cantSplit/>
          <w:trHeight w:val="312"/>
          <w:tblHeader/>
          <w:jc w:val="center"/>
        </w:trPr>
        <w:tc>
          <w:tcPr>
            <w:tcW w:w="818" w:type="dxa"/>
            <w:vMerge w:val="restart"/>
            <w:vAlign w:val="center"/>
          </w:tcPr>
          <w:p w:rsidR="009D3EC7" w:rsidRDefault="00184414">
            <w:pPr>
              <w:jc w:val="center"/>
              <w:rPr>
                <w:rFonts w:ascii="宋体" w:hAnsi="宋体" w:cs="宋体"/>
                <w:b/>
                <w:color w:val="000000"/>
                <w:kern w:val="0"/>
              </w:rPr>
            </w:pPr>
            <w:r>
              <w:rPr>
                <w:rFonts w:ascii="宋体" w:hAnsi="宋体" w:cs="宋体" w:hint="eastAsia"/>
                <w:b/>
                <w:color w:val="000000"/>
                <w:kern w:val="0"/>
              </w:rPr>
              <w:t>序号</w:t>
            </w:r>
          </w:p>
        </w:tc>
        <w:tc>
          <w:tcPr>
            <w:tcW w:w="1985" w:type="dxa"/>
            <w:vMerge w:val="restart"/>
            <w:vAlign w:val="center"/>
          </w:tcPr>
          <w:p w:rsidR="009D3EC7" w:rsidRDefault="00184414">
            <w:pPr>
              <w:jc w:val="center"/>
              <w:rPr>
                <w:rFonts w:ascii="宋体" w:hAnsi="宋体" w:cs="宋体"/>
                <w:b/>
                <w:color w:val="000000"/>
                <w:kern w:val="0"/>
              </w:rPr>
            </w:pPr>
            <w:r>
              <w:rPr>
                <w:rFonts w:ascii="宋体" w:hAnsi="宋体" w:cs="宋体" w:hint="eastAsia"/>
                <w:b/>
                <w:color w:val="000000"/>
                <w:kern w:val="0"/>
              </w:rPr>
              <w:t>检验项目</w:t>
            </w:r>
          </w:p>
        </w:tc>
        <w:tc>
          <w:tcPr>
            <w:tcW w:w="2739" w:type="dxa"/>
            <w:vMerge w:val="restart"/>
            <w:vAlign w:val="center"/>
          </w:tcPr>
          <w:p w:rsidR="009D3EC7" w:rsidRDefault="00184414">
            <w:pPr>
              <w:jc w:val="center"/>
              <w:rPr>
                <w:rFonts w:ascii="宋体" w:hAnsi="宋体" w:cs="宋体"/>
                <w:b/>
                <w:color w:val="000000"/>
                <w:kern w:val="0"/>
              </w:rPr>
            </w:pPr>
            <w:r>
              <w:rPr>
                <w:rFonts w:ascii="宋体" w:hAnsi="宋体" w:cs="宋体" w:hint="eastAsia"/>
                <w:b/>
                <w:color w:val="000000"/>
                <w:kern w:val="0"/>
              </w:rPr>
              <w:t>检验依据标准及条款</w:t>
            </w:r>
          </w:p>
        </w:tc>
        <w:tc>
          <w:tcPr>
            <w:tcW w:w="3744" w:type="dxa"/>
            <w:vMerge w:val="restart"/>
            <w:vAlign w:val="center"/>
          </w:tcPr>
          <w:p w:rsidR="009D3EC7" w:rsidRDefault="00184414">
            <w:pPr>
              <w:jc w:val="center"/>
              <w:rPr>
                <w:rFonts w:ascii="宋体" w:hAnsi="宋体" w:cs="宋体"/>
                <w:b/>
                <w:color w:val="000000"/>
                <w:kern w:val="0"/>
              </w:rPr>
            </w:pPr>
            <w:r>
              <w:rPr>
                <w:rFonts w:ascii="宋体" w:hAnsi="宋体" w:cs="宋体" w:hint="eastAsia"/>
                <w:b/>
                <w:color w:val="000000"/>
                <w:kern w:val="0"/>
              </w:rPr>
              <w:t>检验方法依据标准或条款</w:t>
            </w:r>
          </w:p>
        </w:tc>
      </w:tr>
      <w:tr w:rsidR="009D3EC7">
        <w:trPr>
          <w:cantSplit/>
          <w:trHeight w:val="312"/>
          <w:tblHeader/>
          <w:jc w:val="center"/>
        </w:trPr>
        <w:tc>
          <w:tcPr>
            <w:tcW w:w="818" w:type="dxa"/>
            <w:vMerge/>
            <w:vAlign w:val="center"/>
          </w:tcPr>
          <w:p w:rsidR="009D3EC7" w:rsidRDefault="009D3EC7">
            <w:pPr>
              <w:jc w:val="center"/>
              <w:rPr>
                <w:rFonts w:ascii="宋体" w:hAnsi="宋体" w:cs="宋体"/>
                <w:b/>
                <w:bCs/>
                <w:color w:val="000000"/>
                <w:szCs w:val="21"/>
              </w:rPr>
            </w:pPr>
          </w:p>
        </w:tc>
        <w:tc>
          <w:tcPr>
            <w:tcW w:w="1985" w:type="dxa"/>
            <w:vMerge/>
            <w:vAlign w:val="center"/>
          </w:tcPr>
          <w:p w:rsidR="009D3EC7" w:rsidRDefault="009D3EC7">
            <w:pPr>
              <w:jc w:val="center"/>
              <w:rPr>
                <w:rFonts w:ascii="宋体" w:hAnsi="宋体" w:cs="宋体"/>
                <w:b/>
                <w:bCs/>
                <w:color w:val="000000"/>
                <w:szCs w:val="21"/>
              </w:rPr>
            </w:pPr>
          </w:p>
        </w:tc>
        <w:tc>
          <w:tcPr>
            <w:tcW w:w="2739" w:type="dxa"/>
            <w:vMerge/>
            <w:vAlign w:val="center"/>
          </w:tcPr>
          <w:p w:rsidR="009D3EC7" w:rsidRDefault="009D3EC7">
            <w:pPr>
              <w:jc w:val="center"/>
              <w:rPr>
                <w:rFonts w:ascii="宋体" w:hAnsi="宋体" w:cs="宋体"/>
                <w:b/>
                <w:bCs/>
                <w:color w:val="000000"/>
                <w:szCs w:val="21"/>
              </w:rPr>
            </w:pPr>
          </w:p>
        </w:tc>
        <w:tc>
          <w:tcPr>
            <w:tcW w:w="3744" w:type="dxa"/>
            <w:vMerge/>
            <w:vAlign w:val="center"/>
          </w:tcPr>
          <w:p w:rsidR="009D3EC7" w:rsidRDefault="009D3EC7">
            <w:pPr>
              <w:jc w:val="center"/>
              <w:rPr>
                <w:rFonts w:ascii="宋体" w:hAnsi="宋体" w:cs="宋体"/>
                <w:b/>
                <w:bCs/>
                <w:color w:val="000000"/>
                <w:szCs w:val="21"/>
              </w:rPr>
            </w:pPr>
          </w:p>
        </w:tc>
      </w:tr>
      <w:tr w:rsidR="009D3EC7">
        <w:trPr>
          <w:cantSplit/>
          <w:jc w:val="center"/>
        </w:trPr>
        <w:tc>
          <w:tcPr>
            <w:tcW w:w="818" w:type="dxa"/>
            <w:vAlign w:val="center"/>
          </w:tcPr>
          <w:p w:rsidR="009D3EC7" w:rsidRDefault="00184414">
            <w:pPr>
              <w:spacing w:line="320" w:lineRule="exact"/>
              <w:jc w:val="center"/>
              <w:rPr>
                <w:rFonts w:ascii="宋体" w:hAnsi="宋体" w:cs="宋体"/>
                <w:color w:val="000000"/>
                <w:szCs w:val="21"/>
              </w:rPr>
            </w:pPr>
            <w:r>
              <w:rPr>
                <w:rFonts w:ascii="宋体" w:hAnsi="宋体" w:cs="宋体" w:hint="eastAsia"/>
                <w:color w:val="000000"/>
                <w:szCs w:val="21"/>
              </w:rPr>
              <w:t>1</w:t>
            </w:r>
          </w:p>
        </w:tc>
        <w:tc>
          <w:tcPr>
            <w:tcW w:w="1985" w:type="dxa"/>
            <w:vAlign w:val="center"/>
          </w:tcPr>
          <w:p w:rsidR="009D3EC7" w:rsidRDefault="00184414">
            <w:pPr>
              <w:spacing w:line="320" w:lineRule="exact"/>
              <w:jc w:val="left"/>
              <w:rPr>
                <w:rFonts w:ascii="宋体" w:hAnsi="宋体" w:cs="宋体"/>
                <w:szCs w:val="21"/>
              </w:rPr>
            </w:pPr>
            <w:r>
              <w:rPr>
                <w:rFonts w:ascii="宋体" w:hAnsi="宋体" w:cs="宋体" w:hint="eastAsia"/>
                <w:szCs w:val="21"/>
              </w:rPr>
              <w:t>海藻酸的质量分数</w:t>
            </w:r>
          </w:p>
        </w:tc>
        <w:tc>
          <w:tcPr>
            <w:tcW w:w="2739" w:type="dxa"/>
            <w:vAlign w:val="center"/>
          </w:tcPr>
          <w:p w:rsidR="009D3EC7" w:rsidRDefault="00184414">
            <w:pPr>
              <w:spacing w:line="320" w:lineRule="exact"/>
              <w:jc w:val="left"/>
              <w:rPr>
                <w:rFonts w:ascii="宋体" w:hAnsi="宋体" w:cs="宋体"/>
                <w:szCs w:val="21"/>
              </w:rPr>
            </w:pPr>
            <w:r>
              <w:rPr>
                <w:rFonts w:ascii="宋体" w:hAnsi="宋体" w:cs="宋体" w:hint="eastAsia"/>
                <w:szCs w:val="21"/>
              </w:rPr>
              <w:t>HG/T 5050-2016 海藻酸类肥料中6.5款</w:t>
            </w:r>
          </w:p>
        </w:tc>
        <w:tc>
          <w:tcPr>
            <w:tcW w:w="3744" w:type="dxa"/>
            <w:vAlign w:val="center"/>
          </w:tcPr>
          <w:p w:rsidR="009D3EC7" w:rsidRDefault="00184414">
            <w:pPr>
              <w:spacing w:line="320" w:lineRule="exact"/>
              <w:jc w:val="left"/>
              <w:rPr>
                <w:rFonts w:ascii="宋体" w:hAnsi="宋体" w:cs="宋体"/>
                <w:szCs w:val="21"/>
              </w:rPr>
            </w:pPr>
            <w:r>
              <w:rPr>
                <w:rFonts w:ascii="宋体" w:hAnsi="宋体" w:cs="宋体" w:hint="eastAsia"/>
                <w:szCs w:val="21"/>
              </w:rPr>
              <w:t>HG/T 5050-2016 海藻酸类肥料中6.5款</w:t>
            </w:r>
          </w:p>
        </w:tc>
      </w:tr>
      <w:tr w:rsidR="009D3EC7">
        <w:trPr>
          <w:cantSplit/>
          <w:jc w:val="center"/>
        </w:trPr>
        <w:tc>
          <w:tcPr>
            <w:tcW w:w="9286" w:type="dxa"/>
            <w:gridSpan w:val="4"/>
            <w:vAlign w:val="center"/>
          </w:tcPr>
          <w:p w:rsidR="009D3EC7" w:rsidRDefault="00184414">
            <w:pPr>
              <w:spacing w:line="320" w:lineRule="exact"/>
              <w:rPr>
                <w:rFonts w:ascii="宋体" w:hAnsi="宋体" w:cs="宋体"/>
                <w:szCs w:val="21"/>
              </w:rPr>
            </w:pPr>
            <w:r>
              <w:rPr>
                <w:rFonts w:ascii="宋体" w:hAnsi="宋体" w:cs="宋体" w:hint="eastAsia"/>
                <w:szCs w:val="21"/>
              </w:rPr>
              <w:t>备注：</w:t>
            </w:r>
          </w:p>
          <w:p w:rsidR="009D3EC7" w:rsidRDefault="00184414">
            <w:pPr>
              <w:spacing w:line="320" w:lineRule="exact"/>
              <w:rPr>
                <w:rFonts w:ascii="宋体" w:hAnsi="宋体" w:cs="宋体"/>
                <w:szCs w:val="21"/>
              </w:rPr>
            </w:pPr>
            <w:r>
              <w:rPr>
                <w:rFonts w:ascii="宋体" w:hAnsi="宋体" w:cs="宋体" w:hint="eastAsia"/>
                <w:szCs w:val="21"/>
              </w:rPr>
              <w:t>同时应符合包装标明值和复合肥料标准的要求，复合肥料检验项目具体见表1。</w:t>
            </w:r>
          </w:p>
        </w:tc>
      </w:tr>
    </w:tbl>
    <w:p w:rsidR="009D3EC7" w:rsidRDefault="009D3EC7">
      <w:pPr>
        <w:pStyle w:val="a5"/>
        <w:spacing w:after="0" w:line="240" w:lineRule="exact"/>
        <w:ind w:firstLineChars="0" w:firstLine="0"/>
        <w:rPr>
          <w:rFonts w:ascii="宋体" w:hAnsi="宋体" w:cs="宋体"/>
          <w:b/>
          <w:szCs w:val="21"/>
        </w:rPr>
      </w:pPr>
    </w:p>
    <w:p w:rsidR="009D3EC7" w:rsidRDefault="00184414">
      <w:pPr>
        <w:pStyle w:val="a5"/>
        <w:spacing w:after="0" w:line="312" w:lineRule="auto"/>
        <w:ind w:firstLine="211"/>
        <w:jc w:val="center"/>
        <w:rPr>
          <w:rFonts w:ascii="宋体" w:hAnsi="宋体" w:cs="宋体"/>
          <w:b/>
          <w:szCs w:val="21"/>
        </w:rPr>
      </w:pPr>
      <w:r>
        <w:rPr>
          <w:rFonts w:ascii="宋体" w:hAnsi="宋体" w:cs="宋体" w:hint="eastAsia"/>
          <w:b/>
          <w:szCs w:val="21"/>
        </w:rPr>
        <w:t xml:space="preserve">表16 </w:t>
      </w:r>
      <w:r>
        <w:rPr>
          <w:rFonts w:ascii="宋体" w:hAnsi="宋体" w:cs="宋体"/>
          <w:b/>
          <w:szCs w:val="21"/>
        </w:rPr>
        <w:t xml:space="preserve"> </w:t>
      </w:r>
      <w:r>
        <w:rPr>
          <w:rFonts w:ascii="宋体" w:hAnsi="宋体" w:cs="宋体" w:hint="eastAsia"/>
          <w:b/>
          <w:szCs w:val="21"/>
        </w:rPr>
        <w:t>含部分海藻酸包膜尿素的掺混肥料产品检验项目、依据标准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7"/>
        <w:gridCol w:w="2176"/>
        <w:gridCol w:w="2739"/>
        <w:gridCol w:w="3744"/>
      </w:tblGrid>
      <w:tr w:rsidR="009D3EC7">
        <w:trPr>
          <w:cantSplit/>
          <w:trHeight w:val="312"/>
          <w:tblHeader/>
          <w:jc w:val="center"/>
        </w:trPr>
        <w:tc>
          <w:tcPr>
            <w:tcW w:w="627" w:type="dxa"/>
            <w:vMerge w:val="restart"/>
            <w:vAlign w:val="center"/>
          </w:tcPr>
          <w:p w:rsidR="009D3EC7" w:rsidRDefault="00184414">
            <w:pPr>
              <w:jc w:val="center"/>
              <w:rPr>
                <w:rFonts w:ascii="宋体" w:hAnsi="宋体" w:cs="宋体"/>
                <w:b/>
                <w:color w:val="000000"/>
                <w:kern w:val="0"/>
              </w:rPr>
            </w:pPr>
            <w:r>
              <w:rPr>
                <w:rFonts w:ascii="宋体" w:hAnsi="宋体" w:cs="宋体" w:hint="eastAsia"/>
                <w:b/>
                <w:color w:val="000000"/>
                <w:kern w:val="0"/>
              </w:rPr>
              <w:t>序号</w:t>
            </w:r>
          </w:p>
        </w:tc>
        <w:tc>
          <w:tcPr>
            <w:tcW w:w="2176" w:type="dxa"/>
            <w:vMerge w:val="restart"/>
            <w:vAlign w:val="center"/>
          </w:tcPr>
          <w:p w:rsidR="009D3EC7" w:rsidRDefault="00184414">
            <w:pPr>
              <w:jc w:val="center"/>
              <w:rPr>
                <w:rFonts w:ascii="宋体" w:hAnsi="宋体" w:cs="宋体"/>
                <w:b/>
                <w:color w:val="000000"/>
                <w:kern w:val="0"/>
              </w:rPr>
            </w:pPr>
            <w:r>
              <w:rPr>
                <w:rFonts w:ascii="宋体" w:hAnsi="宋体" w:cs="宋体" w:hint="eastAsia"/>
                <w:b/>
                <w:color w:val="000000"/>
                <w:kern w:val="0"/>
              </w:rPr>
              <w:t>检验项目</w:t>
            </w:r>
          </w:p>
        </w:tc>
        <w:tc>
          <w:tcPr>
            <w:tcW w:w="2739" w:type="dxa"/>
            <w:vMerge w:val="restart"/>
            <w:vAlign w:val="center"/>
          </w:tcPr>
          <w:p w:rsidR="009D3EC7" w:rsidRDefault="00184414">
            <w:pPr>
              <w:jc w:val="center"/>
              <w:rPr>
                <w:rFonts w:ascii="宋体" w:hAnsi="宋体" w:cs="宋体"/>
                <w:b/>
                <w:color w:val="000000"/>
                <w:kern w:val="0"/>
              </w:rPr>
            </w:pPr>
            <w:r>
              <w:rPr>
                <w:rFonts w:ascii="宋体" w:hAnsi="宋体" w:cs="宋体" w:hint="eastAsia"/>
                <w:b/>
                <w:color w:val="000000"/>
                <w:kern w:val="0"/>
              </w:rPr>
              <w:t>检验依据标准及条款</w:t>
            </w:r>
          </w:p>
        </w:tc>
        <w:tc>
          <w:tcPr>
            <w:tcW w:w="3744" w:type="dxa"/>
            <w:vMerge w:val="restart"/>
            <w:vAlign w:val="center"/>
          </w:tcPr>
          <w:p w:rsidR="009D3EC7" w:rsidRDefault="00184414">
            <w:pPr>
              <w:jc w:val="center"/>
              <w:rPr>
                <w:rFonts w:ascii="宋体" w:hAnsi="宋体" w:cs="宋体"/>
                <w:b/>
                <w:color w:val="000000"/>
                <w:kern w:val="0"/>
              </w:rPr>
            </w:pPr>
            <w:r>
              <w:rPr>
                <w:rFonts w:ascii="宋体" w:hAnsi="宋体" w:cs="宋体" w:hint="eastAsia"/>
                <w:b/>
                <w:color w:val="000000"/>
                <w:kern w:val="0"/>
              </w:rPr>
              <w:t>检验方法依据标准或条款</w:t>
            </w:r>
          </w:p>
        </w:tc>
      </w:tr>
      <w:tr w:rsidR="009D3EC7">
        <w:trPr>
          <w:cantSplit/>
          <w:trHeight w:val="312"/>
          <w:tblHeader/>
          <w:jc w:val="center"/>
        </w:trPr>
        <w:tc>
          <w:tcPr>
            <w:tcW w:w="627" w:type="dxa"/>
            <w:vMerge/>
            <w:vAlign w:val="center"/>
          </w:tcPr>
          <w:p w:rsidR="009D3EC7" w:rsidRDefault="009D3EC7">
            <w:pPr>
              <w:jc w:val="center"/>
              <w:rPr>
                <w:rFonts w:ascii="宋体" w:hAnsi="宋体" w:cs="宋体"/>
                <w:b/>
                <w:bCs/>
                <w:color w:val="000000"/>
                <w:szCs w:val="21"/>
              </w:rPr>
            </w:pPr>
          </w:p>
        </w:tc>
        <w:tc>
          <w:tcPr>
            <w:tcW w:w="2176" w:type="dxa"/>
            <w:vMerge/>
            <w:vAlign w:val="center"/>
          </w:tcPr>
          <w:p w:rsidR="009D3EC7" w:rsidRDefault="009D3EC7">
            <w:pPr>
              <w:jc w:val="center"/>
              <w:rPr>
                <w:rFonts w:ascii="宋体" w:hAnsi="宋体" w:cs="宋体"/>
                <w:b/>
                <w:bCs/>
                <w:color w:val="000000"/>
                <w:szCs w:val="21"/>
              </w:rPr>
            </w:pPr>
          </w:p>
        </w:tc>
        <w:tc>
          <w:tcPr>
            <w:tcW w:w="2739" w:type="dxa"/>
            <w:vMerge/>
            <w:vAlign w:val="center"/>
          </w:tcPr>
          <w:p w:rsidR="009D3EC7" w:rsidRDefault="009D3EC7">
            <w:pPr>
              <w:jc w:val="center"/>
              <w:rPr>
                <w:rFonts w:ascii="宋体" w:hAnsi="宋体" w:cs="宋体"/>
                <w:b/>
                <w:bCs/>
                <w:color w:val="000000"/>
                <w:szCs w:val="21"/>
              </w:rPr>
            </w:pPr>
          </w:p>
        </w:tc>
        <w:tc>
          <w:tcPr>
            <w:tcW w:w="3744" w:type="dxa"/>
            <w:vMerge/>
            <w:vAlign w:val="center"/>
          </w:tcPr>
          <w:p w:rsidR="009D3EC7" w:rsidRDefault="009D3EC7">
            <w:pPr>
              <w:jc w:val="center"/>
              <w:rPr>
                <w:rFonts w:ascii="宋体" w:hAnsi="宋体" w:cs="宋体"/>
                <w:b/>
                <w:bCs/>
                <w:color w:val="000000"/>
                <w:szCs w:val="21"/>
              </w:rPr>
            </w:pPr>
          </w:p>
        </w:tc>
      </w:tr>
      <w:tr w:rsidR="009D3EC7">
        <w:trPr>
          <w:cantSplit/>
          <w:jc w:val="center"/>
        </w:trPr>
        <w:tc>
          <w:tcPr>
            <w:tcW w:w="627" w:type="dxa"/>
            <w:vAlign w:val="center"/>
          </w:tcPr>
          <w:p w:rsidR="009D3EC7" w:rsidRDefault="00184414">
            <w:pPr>
              <w:spacing w:line="340" w:lineRule="exact"/>
              <w:jc w:val="center"/>
              <w:rPr>
                <w:rFonts w:ascii="宋体" w:hAnsi="宋体" w:cs="宋体"/>
                <w:color w:val="000000"/>
                <w:szCs w:val="21"/>
              </w:rPr>
            </w:pPr>
            <w:r>
              <w:rPr>
                <w:rFonts w:ascii="宋体" w:hAnsi="宋体" w:cs="宋体" w:hint="eastAsia"/>
                <w:color w:val="000000"/>
                <w:szCs w:val="21"/>
              </w:rPr>
              <w:t>1</w:t>
            </w:r>
          </w:p>
        </w:tc>
        <w:tc>
          <w:tcPr>
            <w:tcW w:w="2176" w:type="dxa"/>
            <w:vAlign w:val="center"/>
          </w:tcPr>
          <w:p w:rsidR="009D3EC7" w:rsidRDefault="00184414">
            <w:pPr>
              <w:widowControl/>
              <w:spacing w:line="340" w:lineRule="exact"/>
              <w:rPr>
                <w:rFonts w:ascii="宋体" w:hAnsi="宋体" w:cs="宋体"/>
                <w:szCs w:val="21"/>
              </w:rPr>
            </w:pPr>
            <w:r>
              <w:rPr>
                <w:rFonts w:ascii="宋体" w:hAnsi="宋体" w:cs="宋体" w:hint="eastAsia"/>
                <w:szCs w:val="21"/>
              </w:rPr>
              <w:t>海藻酸的质量分数</w:t>
            </w:r>
          </w:p>
        </w:tc>
        <w:tc>
          <w:tcPr>
            <w:tcW w:w="2739" w:type="dxa"/>
            <w:vAlign w:val="center"/>
          </w:tcPr>
          <w:p w:rsidR="009D3EC7" w:rsidRDefault="00184414">
            <w:pPr>
              <w:spacing w:line="340" w:lineRule="exact"/>
              <w:jc w:val="left"/>
              <w:rPr>
                <w:rFonts w:ascii="宋体" w:hAnsi="宋体" w:cs="宋体"/>
                <w:bCs/>
                <w:szCs w:val="21"/>
              </w:rPr>
            </w:pPr>
            <w:r>
              <w:rPr>
                <w:rFonts w:ascii="宋体" w:hAnsi="宋体" w:cs="宋体" w:hint="eastAsia"/>
                <w:bCs/>
                <w:szCs w:val="21"/>
              </w:rPr>
              <w:t>HG/T 5050-2016 海藻酸类肥料中6.5款</w:t>
            </w:r>
          </w:p>
        </w:tc>
        <w:tc>
          <w:tcPr>
            <w:tcW w:w="3744" w:type="dxa"/>
            <w:vAlign w:val="center"/>
          </w:tcPr>
          <w:p w:rsidR="009D3EC7" w:rsidRDefault="00184414">
            <w:pPr>
              <w:spacing w:line="340" w:lineRule="exact"/>
              <w:jc w:val="left"/>
              <w:rPr>
                <w:rFonts w:ascii="宋体" w:hAnsi="宋体" w:cs="宋体"/>
                <w:bCs/>
                <w:szCs w:val="21"/>
              </w:rPr>
            </w:pPr>
            <w:r>
              <w:rPr>
                <w:rFonts w:ascii="宋体" w:hAnsi="宋体" w:cs="宋体" w:hint="eastAsia"/>
                <w:bCs/>
                <w:szCs w:val="21"/>
              </w:rPr>
              <w:t>HG/T 5050-2016 海藻酸类肥料中6.5款</w:t>
            </w:r>
          </w:p>
        </w:tc>
      </w:tr>
      <w:tr w:rsidR="009D3EC7">
        <w:trPr>
          <w:cantSplit/>
          <w:jc w:val="center"/>
        </w:trPr>
        <w:tc>
          <w:tcPr>
            <w:tcW w:w="627" w:type="dxa"/>
            <w:vAlign w:val="center"/>
          </w:tcPr>
          <w:p w:rsidR="009D3EC7" w:rsidRDefault="00184414">
            <w:pPr>
              <w:spacing w:line="340" w:lineRule="exact"/>
              <w:jc w:val="center"/>
              <w:rPr>
                <w:rFonts w:ascii="宋体" w:hAnsi="宋体" w:cs="宋体"/>
                <w:color w:val="000000"/>
                <w:szCs w:val="21"/>
              </w:rPr>
            </w:pPr>
            <w:r>
              <w:rPr>
                <w:rFonts w:ascii="宋体" w:hAnsi="宋体" w:cs="宋体" w:hint="eastAsia"/>
                <w:color w:val="000000"/>
                <w:szCs w:val="21"/>
              </w:rPr>
              <w:t>2</w:t>
            </w:r>
          </w:p>
        </w:tc>
        <w:tc>
          <w:tcPr>
            <w:tcW w:w="2176" w:type="dxa"/>
            <w:vAlign w:val="center"/>
          </w:tcPr>
          <w:p w:rsidR="009D3EC7" w:rsidRDefault="00184414">
            <w:pPr>
              <w:widowControl/>
              <w:spacing w:line="340" w:lineRule="exact"/>
              <w:rPr>
                <w:rFonts w:ascii="宋体" w:hAnsi="宋体" w:cs="宋体"/>
                <w:szCs w:val="21"/>
              </w:rPr>
            </w:pPr>
            <w:r>
              <w:rPr>
                <w:rFonts w:ascii="宋体" w:hAnsi="宋体" w:cs="宋体" w:hint="eastAsia"/>
                <w:szCs w:val="21"/>
              </w:rPr>
              <w:t>海藻酸包膜尿素氮占尿素总氮的质量分数</w:t>
            </w:r>
          </w:p>
        </w:tc>
        <w:tc>
          <w:tcPr>
            <w:tcW w:w="2739" w:type="dxa"/>
            <w:vAlign w:val="center"/>
          </w:tcPr>
          <w:p w:rsidR="009D3EC7" w:rsidRDefault="00184414">
            <w:pPr>
              <w:spacing w:line="340" w:lineRule="exact"/>
              <w:jc w:val="left"/>
              <w:rPr>
                <w:rFonts w:ascii="宋体" w:hAnsi="宋体" w:cs="宋体"/>
                <w:bCs/>
                <w:szCs w:val="21"/>
              </w:rPr>
            </w:pPr>
            <w:r>
              <w:rPr>
                <w:rFonts w:ascii="宋体" w:hAnsi="宋体" w:cs="宋体" w:hint="eastAsia"/>
                <w:bCs/>
                <w:szCs w:val="21"/>
              </w:rPr>
              <w:t>HG/T 5050-2016 海藻酸类肥料中6.4款</w:t>
            </w:r>
          </w:p>
        </w:tc>
        <w:tc>
          <w:tcPr>
            <w:tcW w:w="3744" w:type="dxa"/>
            <w:vAlign w:val="center"/>
          </w:tcPr>
          <w:p w:rsidR="009D3EC7" w:rsidRDefault="00184414">
            <w:pPr>
              <w:spacing w:line="340" w:lineRule="exact"/>
              <w:jc w:val="left"/>
              <w:rPr>
                <w:rFonts w:ascii="宋体" w:hAnsi="宋体" w:cs="宋体"/>
                <w:bCs/>
                <w:szCs w:val="21"/>
              </w:rPr>
            </w:pPr>
            <w:r>
              <w:rPr>
                <w:rFonts w:ascii="宋体" w:hAnsi="宋体" w:cs="宋体" w:hint="eastAsia"/>
                <w:bCs/>
                <w:szCs w:val="21"/>
              </w:rPr>
              <w:t>HG/T 5050-2016 海藻酸类肥料中6.4款</w:t>
            </w:r>
          </w:p>
        </w:tc>
      </w:tr>
      <w:tr w:rsidR="009D3EC7">
        <w:trPr>
          <w:cantSplit/>
          <w:jc w:val="center"/>
        </w:trPr>
        <w:tc>
          <w:tcPr>
            <w:tcW w:w="9286" w:type="dxa"/>
            <w:gridSpan w:val="4"/>
            <w:vAlign w:val="center"/>
          </w:tcPr>
          <w:p w:rsidR="009D3EC7" w:rsidRDefault="00184414">
            <w:pPr>
              <w:widowControl/>
              <w:spacing w:line="340" w:lineRule="exact"/>
              <w:rPr>
                <w:rFonts w:ascii="宋体" w:hAnsi="宋体" w:cs="宋体"/>
                <w:szCs w:val="21"/>
              </w:rPr>
            </w:pPr>
            <w:r>
              <w:rPr>
                <w:rFonts w:ascii="宋体" w:hAnsi="宋体" w:cs="宋体" w:hint="eastAsia"/>
                <w:szCs w:val="21"/>
              </w:rPr>
              <w:t>备注：</w:t>
            </w:r>
          </w:p>
          <w:p w:rsidR="009D3EC7" w:rsidRDefault="00184414">
            <w:pPr>
              <w:widowControl/>
              <w:spacing w:line="340" w:lineRule="exact"/>
              <w:rPr>
                <w:rFonts w:ascii="宋体" w:hAnsi="宋体" w:cs="宋体"/>
                <w:szCs w:val="21"/>
              </w:rPr>
            </w:pPr>
            <w:r>
              <w:rPr>
                <w:rFonts w:ascii="宋体" w:hAnsi="宋体" w:cs="宋体" w:hint="eastAsia"/>
                <w:szCs w:val="21"/>
              </w:rPr>
              <w:t>同时应符合包装标明值和掺混肥料标准的要求，掺混肥料检验项目具体见表3。</w:t>
            </w:r>
          </w:p>
        </w:tc>
      </w:tr>
    </w:tbl>
    <w:p w:rsidR="009D3EC7" w:rsidRDefault="009D3EC7">
      <w:pPr>
        <w:tabs>
          <w:tab w:val="left" w:pos="0"/>
        </w:tabs>
        <w:spacing w:line="360" w:lineRule="auto"/>
        <w:rPr>
          <w:rFonts w:ascii="宋体" w:hAnsi="宋体" w:cs="宋体"/>
          <w:color w:val="000000"/>
          <w:szCs w:val="21"/>
        </w:rPr>
      </w:pPr>
    </w:p>
    <w:p w:rsidR="009D3EC7" w:rsidRDefault="00184414">
      <w:pPr>
        <w:tabs>
          <w:tab w:val="left" w:pos="0"/>
        </w:tabs>
        <w:ind w:firstLineChars="200" w:firstLine="420"/>
        <w:jc w:val="left"/>
        <w:rPr>
          <w:rFonts w:ascii="宋体" w:hAnsi="宋体" w:cs="宋体"/>
          <w:b/>
          <w:color w:val="000000"/>
          <w:sz w:val="24"/>
          <w:szCs w:val="24"/>
        </w:rPr>
      </w:pPr>
      <w:r>
        <w:rPr>
          <w:rFonts w:ascii="宋体" w:hAnsi="宋体" w:cs="宋体" w:hint="eastAsia"/>
          <w:color w:val="000000"/>
          <w:szCs w:val="21"/>
        </w:rPr>
        <w:t>表1-表16中的产品标准一经修订，检验机构自标准实施之日起按新标准进行检验。</w:t>
      </w:r>
      <w:r>
        <w:rPr>
          <w:rFonts w:ascii="宋体" w:hAnsi="宋体" w:cs="宋体" w:hint="eastAsia"/>
          <w:color w:val="000000"/>
          <w:szCs w:val="21"/>
        </w:rPr>
        <w:br w:type="page"/>
      </w:r>
      <w:bookmarkStart w:id="1" w:name="_Toc262641432"/>
      <w:bookmarkStart w:id="2" w:name="_Toc262641435"/>
      <w:r>
        <w:rPr>
          <w:rFonts w:ascii="宋体" w:hAnsi="宋体" w:cs="宋体" w:hint="eastAsia"/>
          <w:color w:val="000000"/>
          <w:szCs w:val="21"/>
        </w:rPr>
        <w:t xml:space="preserve"> </w:t>
      </w:r>
      <w:r>
        <w:rPr>
          <w:rFonts w:ascii="宋体" w:hAnsi="宋体" w:cs="宋体" w:hint="eastAsia"/>
          <w:bCs/>
          <w:color w:val="000000"/>
          <w:sz w:val="28"/>
          <w:szCs w:val="28"/>
        </w:rPr>
        <w:t>附件</w:t>
      </w:r>
      <w:bookmarkEnd w:id="1"/>
      <w:r>
        <w:rPr>
          <w:rFonts w:ascii="宋体" w:hAnsi="宋体" w:cs="宋体" w:hint="eastAsia"/>
          <w:bCs/>
          <w:color w:val="000000"/>
          <w:sz w:val="28"/>
          <w:szCs w:val="28"/>
        </w:rPr>
        <w:t xml:space="preserve">2 </w:t>
      </w:r>
      <w:r>
        <w:rPr>
          <w:rFonts w:ascii="宋体" w:hAnsi="宋体" w:cs="宋体" w:hint="eastAsia"/>
          <w:b/>
          <w:color w:val="000000"/>
          <w:sz w:val="24"/>
          <w:szCs w:val="24"/>
        </w:rPr>
        <w:br w:type="textWrapping" w:clear="all"/>
      </w:r>
    </w:p>
    <w:p w:rsidR="009D3EC7" w:rsidRDefault="009D3EC7">
      <w:pPr>
        <w:spacing w:line="360" w:lineRule="auto"/>
        <w:rPr>
          <w:rFonts w:ascii="宋体" w:hAnsi="宋体" w:cs="宋体"/>
          <w:color w:val="000000"/>
          <w:sz w:val="48"/>
        </w:rPr>
      </w:pPr>
    </w:p>
    <w:p w:rsidR="009D3EC7" w:rsidRDefault="009D3EC7">
      <w:pPr>
        <w:spacing w:line="360" w:lineRule="auto"/>
        <w:rPr>
          <w:rFonts w:ascii="宋体" w:hAnsi="宋体" w:cs="宋体"/>
          <w:color w:val="000000"/>
          <w:sz w:val="48"/>
        </w:rPr>
      </w:pPr>
    </w:p>
    <w:p w:rsidR="009D3EC7" w:rsidRDefault="00184414" w:rsidP="007254F1">
      <w:pPr>
        <w:spacing w:afterLines="90" w:after="216"/>
        <w:jc w:val="center"/>
        <w:outlineLvl w:val="1"/>
        <w:rPr>
          <w:rFonts w:ascii="宋体" w:hAnsi="宋体" w:cs="宋体"/>
          <w:b/>
          <w:sz w:val="44"/>
          <w:szCs w:val="44"/>
        </w:rPr>
      </w:pPr>
      <w:r>
        <w:rPr>
          <w:rFonts w:ascii="宋体" w:hAnsi="宋体" w:cs="宋体" w:hint="eastAsia"/>
          <w:b/>
          <w:sz w:val="44"/>
          <w:szCs w:val="44"/>
        </w:rPr>
        <w:t>复肥产品生产许可证</w:t>
      </w:r>
    </w:p>
    <w:p w:rsidR="009D3EC7" w:rsidRDefault="00184414">
      <w:pPr>
        <w:jc w:val="center"/>
        <w:outlineLvl w:val="1"/>
        <w:rPr>
          <w:rFonts w:ascii="宋体" w:hAnsi="宋体" w:cs="宋体"/>
          <w:b/>
          <w:bCs/>
          <w:color w:val="000000"/>
          <w:sz w:val="44"/>
          <w:szCs w:val="44"/>
        </w:rPr>
      </w:pPr>
      <w:r>
        <w:rPr>
          <w:rFonts w:ascii="宋体" w:hAnsi="宋体" w:cs="宋体" w:hint="eastAsia"/>
          <w:b/>
          <w:sz w:val="44"/>
          <w:szCs w:val="44"/>
        </w:rPr>
        <w:t>获证企业后置现场审查办法</w:t>
      </w:r>
    </w:p>
    <w:p w:rsidR="009D3EC7" w:rsidRDefault="009D3EC7">
      <w:pPr>
        <w:jc w:val="center"/>
        <w:rPr>
          <w:rFonts w:ascii="宋体" w:hAnsi="宋体" w:cs="宋体"/>
          <w:b/>
          <w:bCs/>
          <w:color w:val="000000"/>
          <w:sz w:val="48"/>
        </w:rPr>
      </w:pPr>
    </w:p>
    <w:p w:rsidR="009D3EC7" w:rsidRDefault="009D3EC7">
      <w:pPr>
        <w:jc w:val="center"/>
        <w:rPr>
          <w:rFonts w:ascii="宋体" w:hAnsi="宋体" w:cs="宋体"/>
          <w:b/>
          <w:bCs/>
          <w:color w:val="000000"/>
          <w:sz w:val="48"/>
        </w:rPr>
      </w:pPr>
    </w:p>
    <w:p w:rsidR="009D3EC7" w:rsidRDefault="009D3EC7">
      <w:pPr>
        <w:jc w:val="center"/>
        <w:rPr>
          <w:rFonts w:ascii="宋体" w:hAnsi="宋体" w:cs="宋体"/>
          <w:b/>
          <w:bCs/>
          <w:color w:val="000000"/>
          <w:sz w:val="48"/>
        </w:rPr>
      </w:pPr>
    </w:p>
    <w:p w:rsidR="009D3EC7" w:rsidRDefault="009D3EC7">
      <w:pPr>
        <w:jc w:val="center"/>
        <w:rPr>
          <w:rFonts w:ascii="宋体" w:hAnsi="宋体" w:cs="宋体"/>
          <w:b/>
          <w:bCs/>
          <w:color w:val="000000"/>
          <w:sz w:val="48"/>
        </w:rPr>
      </w:pPr>
    </w:p>
    <w:p w:rsidR="009D3EC7" w:rsidRDefault="00184414">
      <w:pPr>
        <w:ind w:firstLineChars="300" w:firstLine="904"/>
        <w:rPr>
          <w:rFonts w:ascii="宋体" w:hAnsi="宋体" w:cs="宋体"/>
          <w:color w:val="000000"/>
          <w:sz w:val="30"/>
          <w:u w:val="single"/>
        </w:rPr>
      </w:pPr>
      <w:r>
        <w:rPr>
          <w:rFonts w:ascii="宋体" w:hAnsi="宋体" w:cs="宋体" w:hint="eastAsia"/>
          <w:b/>
          <w:bCs/>
          <w:color w:val="000000"/>
          <w:sz w:val="30"/>
        </w:rPr>
        <w:t>企业名称</w:t>
      </w:r>
      <w:r>
        <w:rPr>
          <w:rFonts w:ascii="宋体" w:hAnsi="宋体" w:cs="宋体" w:hint="eastAsia"/>
          <w:color w:val="000000"/>
          <w:sz w:val="30"/>
        </w:rPr>
        <w:t>：</w:t>
      </w:r>
      <w:r>
        <w:rPr>
          <w:rFonts w:ascii="宋体" w:hAnsi="宋体" w:cs="宋体" w:hint="eastAsia"/>
          <w:color w:val="000000"/>
          <w:sz w:val="30"/>
          <w:u w:val="single"/>
        </w:rPr>
        <w:t xml:space="preserve">                                   </w:t>
      </w:r>
    </w:p>
    <w:p w:rsidR="009D3EC7" w:rsidRDefault="009D3EC7">
      <w:pPr>
        <w:ind w:firstLineChars="200" w:firstLine="600"/>
        <w:rPr>
          <w:rFonts w:ascii="宋体" w:hAnsi="宋体" w:cs="宋体"/>
          <w:color w:val="000000"/>
          <w:sz w:val="30"/>
          <w:u w:val="single"/>
        </w:rPr>
      </w:pPr>
    </w:p>
    <w:p w:rsidR="009D3EC7" w:rsidRDefault="00184414">
      <w:pPr>
        <w:ind w:firstLineChars="300" w:firstLine="904"/>
        <w:rPr>
          <w:rFonts w:ascii="宋体" w:hAnsi="宋体" w:cs="宋体"/>
          <w:color w:val="000000"/>
          <w:sz w:val="30"/>
          <w:u w:val="single"/>
        </w:rPr>
      </w:pPr>
      <w:r>
        <w:rPr>
          <w:rFonts w:ascii="宋体" w:hAnsi="宋体" w:cs="宋体" w:hint="eastAsia"/>
          <w:b/>
          <w:bCs/>
          <w:color w:val="000000"/>
          <w:sz w:val="30"/>
        </w:rPr>
        <w:t>生产地址：</w:t>
      </w:r>
      <w:r>
        <w:rPr>
          <w:rFonts w:ascii="宋体" w:hAnsi="宋体" w:cs="宋体" w:hint="eastAsia"/>
          <w:color w:val="000000"/>
          <w:sz w:val="30"/>
          <w:u w:val="single"/>
        </w:rPr>
        <w:t xml:space="preserve">                                   </w:t>
      </w:r>
    </w:p>
    <w:p w:rsidR="009D3EC7" w:rsidRDefault="009D3EC7">
      <w:pPr>
        <w:ind w:firstLineChars="300" w:firstLine="900"/>
        <w:rPr>
          <w:rFonts w:ascii="宋体" w:hAnsi="宋体" w:cs="宋体"/>
          <w:color w:val="000000"/>
          <w:sz w:val="30"/>
          <w:u w:val="single"/>
        </w:rPr>
      </w:pPr>
    </w:p>
    <w:p w:rsidR="009D3EC7" w:rsidRDefault="00184414">
      <w:pPr>
        <w:ind w:firstLineChars="300" w:firstLine="904"/>
        <w:rPr>
          <w:rFonts w:ascii="宋体" w:hAnsi="宋体" w:cs="宋体"/>
          <w:color w:val="000000"/>
          <w:sz w:val="30"/>
          <w:u w:val="single"/>
        </w:rPr>
      </w:pPr>
      <w:r>
        <w:rPr>
          <w:rFonts w:ascii="宋体" w:hAnsi="宋体" w:cs="宋体" w:hint="eastAsia"/>
          <w:b/>
          <w:bCs/>
          <w:color w:val="000000"/>
          <w:sz w:val="30"/>
        </w:rPr>
        <w:t>产品名称：</w:t>
      </w:r>
      <w:r>
        <w:rPr>
          <w:rFonts w:ascii="宋体" w:hAnsi="宋体" w:cs="宋体" w:hint="eastAsia"/>
          <w:color w:val="000000"/>
          <w:sz w:val="30"/>
          <w:u w:val="single"/>
        </w:rPr>
        <w:t xml:space="preserve">                                   </w:t>
      </w:r>
    </w:p>
    <w:p w:rsidR="009D3EC7" w:rsidRDefault="009D3EC7">
      <w:pPr>
        <w:ind w:firstLineChars="300" w:firstLine="900"/>
        <w:rPr>
          <w:rFonts w:ascii="宋体" w:hAnsi="宋体" w:cs="宋体"/>
          <w:color w:val="000000"/>
          <w:sz w:val="30"/>
        </w:rPr>
      </w:pPr>
    </w:p>
    <w:p w:rsidR="009D3EC7" w:rsidRDefault="00184414">
      <w:pPr>
        <w:ind w:firstLineChars="300" w:firstLine="904"/>
        <w:rPr>
          <w:rFonts w:ascii="宋体" w:hAnsi="宋体" w:cs="宋体"/>
          <w:color w:val="000000"/>
          <w:sz w:val="30"/>
          <w:u w:val="single"/>
        </w:rPr>
      </w:pPr>
      <w:r>
        <w:rPr>
          <w:rFonts w:ascii="宋体" w:hAnsi="宋体" w:cs="宋体" w:hint="eastAsia"/>
          <w:b/>
          <w:bCs/>
          <w:color w:val="000000"/>
          <w:sz w:val="30"/>
        </w:rPr>
        <w:t>获证产品单元：</w:t>
      </w:r>
      <w:r>
        <w:rPr>
          <w:rFonts w:ascii="宋体" w:hAnsi="宋体" w:cs="宋体" w:hint="eastAsia"/>
          <w:color w:val="000000"/>
          <w:sz w:val="30"/>
          <w:u w:val="single"/>
        </w:rPr>
        <w:t xml:space="preserve">                               </w:t>
      </w:r>
    </w:p>
    <w:p w:rsidR="009D3EC7" w:rsidRDefault="009D3EC7">
      <w:pPr>
        <w:ind w:firstLineChars="300" w:firstLine="900"/>
        <w:rPr>
          <w:rFonts w:ascii="宋体" w:hAnsi="宋体" w:cs="宋体"/>
          <w:color w:val="000000"/>
          <w:sz w:val="30"/>
          <w:u w:val="single"/>
        </w:rPr>
      </w:pPr>
    </w:p>
    <w:p w:rsidR="009D3EC7" w:rsidRDefault="00184414">
      <w:pPr>
        <w:ind w:firstLineChars="300" w:firstLine="904"/>
        <w:rPr>
          <w:rFonts w:ascii="宋体" w:hAnsi="宋体" w:cs="宋体"/>
          <w:color w:val="000000"/>
          <w:sz w:val="30"/>
          <w:u w:val="single"/>
        </w:rPr>
      </w:pPr>
      <w:r>
        <w:rPr>
          <w:rFonts w:ascii="宋体" w:hAnsi="宋体" w:cs="宋体" w:hint="eastAsia"/>
          <w:b/>
          <w:bCs/>
          <w:color w:val="000000"/>
          <w:sz w:val="30"/>
        </w:rPr>
        <w:t>生产许可证编号：</w:t>
      </w:r>
      <w:r>
        <w:rPr>
          <w:rFonts w:ascii="宋体" w:hAnsi="宋体" w:cs="宋体" w:hint="eastAsia"/>
          <w:color w:val="000000"/>
          <w:sz w:val="30"/>
          <w:u w:val="single"/>
        </w:rPr>
        <w:t xml:space="preserve">                              </w:t>
      </w:r>
    </w:p>
    <w:p w:rsidR="009D3EC7" w:rsidRDefault="009D3EC7">
      <w:pPr>
        <w:ind w:firstLineChars="300" w:firstLine="900"/>
        <w:rPr>
          <w:rFonts w:ascii="宋体" w:hAnsi="宋体" w:cs="宋体"/>
          <w:color w:val="000000"/>
          <w:sz w:val="30"/>
          <w:u w:val="single"/>
        </w:rPr>
      </w:pPr>
    </w:p>
    <w:p w:rsidR="009D3EC7" w:rsidRDefault="00184414">
      <w:pPr>
        <w:ind w:firstLineChars="300" w:firstLine="904"/>
        <w:rPr>
          <w:rFonts w:ascii="宋体" w:hAnsi="宋体" w:cs="宋体"/>
          <w:color w:val="000000"/>
          <w:sz w:val="30"/>
          <w:u w:val="single"/>
        </w:rPr>
      </w:pPr>
      <w:r>
        <w:rPr>
          <w:rFonts w:ascii="宋体" w:hAnsi="宋体" w:cs="宋体" w:hint="eastAsia"/>
          <w:b/>
          <w:bCs/>
          <w:color w:val="000000"/>
          <w:sz w:val="30"/>
        </w:rPr>
        <w:t>发证日期：</w:t>
      </w:r>
      <w:r>
        <w:rPr>
          <w:rFonts w:ascii="宋体" w:hAnsi="宋体" w:cs="宋体" w:hint="eastAsia"/>
          <w:color w:val="000000"/>
          <w:sz w:val="30"/>
          <w:u w:val="single"/>
        </w:rPr>
        <w:t xml:space="preserve">                                    </w:t>
      </w:r>
    </w:p>
    <w:p w:rsidR="009D3EC7" w:rsidRDefault="009D3EC7">
      <w:pPr>
        <w:ind w:firstLineChars="300" w:firstLine="900"/>
        <w:rPr>
          <w:rFonts w:ascii="宋体" w:hAnsi="宋体" w:cs="宋体"/>
          <w:color w:val="000000"/>
          <w:sz w:val="30"/>
          <w:u w:val="single"/>
        </w:rPr>
      </w:pPr>
    </w:p>
    <w:p w:rsidR="009D3EC7" w:rsidRDefault="009D3EC7">
      <w:pPr>
        <w:ind w:firstLineChars="300" w:firstLine="900"/>
        <w:rPr>
          <w:rFonts w:ascii="宋体" w:hAnsi="宋体" w:cs="宋体"/>
          <w:color w:val="000000"/>
          <w:sz w:val="30"/>
          <w:u w:val="single"/>
        </w:rPr>
      </w:pPr>
    </w:p>
    <w:p w:rsidR="009D3EC7" w:rsidRDefault="009D3EC7">
      <w:pPr>
        <w:ind w:firstLineChars="300" w:firstLine="900"/>
        <w:rPr>
          <w:rFonts w:ascii="宋体" w:hAnsi="宋体" w:cs="宋体"/>
          <w:color w:val="000000"/>
          <w:sz w:val="30"/>
          <w:u w:val="single"/>
        </w:rPr>
      </w:pPr>
    </w:p>
    <w:p w:rsidR="009D3EC7" w:rsidRDefault="009D3EC7">
      <w:pPr>
        <w:ind w:firstLineChars="300" w:firstLine="900"/>
        <w:rPr>
          <w:rFonts w:ascii="宋体" w:hAnsi="宋体" w:cs="宋体"/>
          <w:color w:val="000000"/>
          <w:sz w:val="30"/>
          <w:u w:val="single"/>
        </w:rPr>
      </w:pPr>
    </w:p>
    <w:p w:rsidR="009D3EC7" w:rsidRDefault="009D3EC7">
      <w:pPr>
        <w:ind w:firstLineChars="300" w:firstLine="900"/>
        <w:rPr>
          <w:rFonts w:ascii="宋体" w:hAnsi="宋体" w:cs="宋体"/>
          <w:color w:val="000000"/>
          <w:sz w:val="30"/>
          <w:u w:val="single"/>
        </w:rPr>
      </w:pPr>
    </w:p>
    <w:p w:rsidR="009D3EC7" w:rsidRDefault="009D3EC7">
      <w:pPr>
        <w:ind w:firstLineChars="300" w:firstLine="900"/>
        <w:rPr>
          <w:rFonts w:ascii="宋体" w:hAnsi="宋体" w:cs="宋体"/>
          <w:color w:val="000000"/>
          <w:sz w:val="30"/>
          <w:u w:val="single"/>
        </w:rPr>
      </w:pPr>
    </w:p>
    <w:p w:rsidR="009D3EC7" w:rsidRDefault="00184414">
      <w:pPr>
        <w:jc w:val="center"/>
        <w:rPr>
          <w:rFonts w:ascii="宋体" w:hAnsi="宋体" w:cs="宋体"/>
          <w:b/>
          <w:bCs/>
          <w:color w:val="000000"/>
          <w:sz w:val="32"/>
          <w:szCs w:val="24"/>
        </w:rPr>
        <w:sectPr w:rsidR="009D3EC7">
          <w:footerReference w:type="default" r:id="rId13"/>
          <w:pgSz w:w="11906" w:h="16838"/>
          <w:pgMar w:top="1418" w:right="1418" w:bottom="1418" w:left="1418" w:header="851" w:footer="992" w:gutter="0"/>
          <w:pgNumType w:start="1"/>
          <w:cols w:space="720"/>
          <w:docGrid w:linePitch="312"/>
        </w:sectPr>
      </w:pPr>
      <w:r>
        <w:rPr>
          <w:rFonts w:ascii="宋体" w:hAnsi="宋体" w:cs="宋体" w:hint="eastAsia"/>
          <w:b/>
          <w:bCs/>
          <w:color w:val="000000"/>
          <w:sz w:val="32"/>
          <w:szCs w:val="24"/>
        </w:rPr>
        <w:t>国家市场监督管理总局</w:t>
      </w:r>
    </w:p>
    <w:p w:rsidR="009D3EC7" w:rsidRDefault="009D3EC7">
      <w:pPr>
        <w:spacing w:line="360" w:lineRule="auto"/>
        <w:rPr>
          <w:rFonts w:ascii="宋体" w:hAnsi="宋体" w:cs="宋体"/>
          <w:color w:val="000000"/>
        </w:rPr>
      </w:pPr>
    </w:p>
    <w:p w:rsidR="009D3EC7" w:rsidRDefault="00184414">
      <w:pPr>
        <w:spacing w:line="360" w:lineRule="auto"/>
        <w:jc w:val="center"/>
        <w:rPr>
          <w:rFonts w:ascii="宋体" w:hAnsi="宋体" w:cs="宋体"/>
          <w:b/>
          <w:color w:val="000000"/>
          <w:sz w:val="32"/>
          <w:szCs w:val="32"/>
        </w:rPr>
      </w:pPr>
      <w:r>
        <w:rPr>
          <w:rFonts w:ascii="宋体" w:hAnsi="宋体" w:cs="宋体" w:hint="eastAsia"/>
          <w:b/>
          <w:color w:val="000000"/>
          <w:sz w:val="32"/>
          <w:szCs w:val="32"/>
        </w:rPr>
        <w:t>应</w:t>
      </w:r>
      <w:r>
        <w:rPr>
          <w:rFonts w:ascii="宋体" w:hAnsi="宋体" w:cs="宋体"/>
          <w:b/>
          <w:color w:val="000000"/>
          <w:sz w:val="32"/>
          <w:szCs w:val="32"/>
        </w:rPr>
        <w:t xml:space="preserve"> </w:t>
      </w:r>
      <w:r>
        <w:rPr>
          <w:rFonts w:ascii="宋体" w:hAnsi="宋体" w:cs="宋体" w:hint="eastAsia"/>
          <w:b/>
          <w:color w:val="000000"/>
          <w:sz w:val="32"/>
          <w:szCs w:val="32"/>
        </w:rPr>
        <w:t>用</w:t>
      </w:r>
      <w:r>
        <w:rPr>
          <w:rFonts w:ascii="宋体" w:hAnsi="宋体" w:cs="宋体"/>
          <w:b/>
          <w:color w:val="000000"/>
          <w:sz w:val="32"/>
          <w:szCs w:val="32"/>
        </w:rPr>
        <w:t xml:space="preserve"> </w:t>
      </w:r>
      <w:r>
        <w:rPr>
          <w:rFonts w:ascii="宋体" w:hAnsi="宋体" w:cs="宋体" w:hint="eastAsia"/>
          <w:b/>
          <w:color w:val="000000"/>
          <w:sz w:val="32"/>
          <w:szCs w:val="32"/>
        </w:rPr>
        <w:t>说</w:t>
      </w:r>
      <w:r>
        <w:rPr>
          <w:rFonts w:ascii="宋体" w:hAnsi="宋体" w:cs="宋体"/>
          <w:b/>
          <w:color w:val="000000"/>
          <w:sz w:val="32"/>
          <w:szCs w:val="32"/>
        </w:rPr>
        <w:t xml:space="preserve"> </w:t>
      </w:r>
      <w:r>
        <w:rPr>
          <w:rFonts w:ascii="宋体" w:hAnsi="宋体" w:cs="宋体" w:hint="eastAsia"/>
          <w:b/>
          <w:color w:val="000000"/>
          <w:sz w:val="32"/>
          <w:szCs w:val="32"/>
        </w:rPr>
        <w:t>明</w:t>
      </w:r>
    </w:p>
    <w:p w:rsidR="009D3EC7" w:rsidRDefault="009D3EC7">
      <w:pPr>
        <w:spacing w:line="360" w:lineRule="auto"/>
        <w:jc w:val="center"/>
        <w:rPr>
          <w:rFonts w:ascii="宋体" w:hAnsi="宋体" w:cs="宋体"/>
          <w:b/>
          <w:color w:val="000000"/>
          <w:sz w:val="32"/>
          <w:szCs w:val="32"/>
        </w:rPr>
      </w:pPr>
    </w:p>
    <w:p w:rsidR="009D3EC7" w:rsidRDefault="00184414">
      <w:pPr>
        <w:spacing w:line="360" w:lineRule="auto"/>
        <w:ind w:firstLineChars="200" w:firstLine="420"/>
        <w:rPr>
          <w:rFonts w:ascii="宋体" w:hAnsi="宋体" w:cs="宋体"/>
          <w:bCs/>
          <w:color w:val="800080"/>
          <w:u w:val="single"/>
        </w:rPr>
      </w:pPr>
      <w:r>
        <w:rPr>
          <w:rFonts w:ascii="宋体" w:hAnsi="宋体" w:cs="宋体" w:hint="eastAsia"/>
          <w:bCs/>
          <w:color w:val="000000"/>
          <w:szCs w:val="32"/>
        </w:rPr>
        <w:t xml:space="preserve">1. </w:t>
      </w:r>
      <w:r>
        <w:rPr>
          <w:rFonts w:ascii="宋体" w:hAnsi="宋体" w:cs="宋体" w:hint="eastAsia"/>
          <w:color w:val="000000"/>
          <w:szCs w:val="21"/>
        </w:rPr>
        <w:t>本办法审查内容分为4大部分11条13款，应逐条款进行审查，并根据其满足程度和相关条款“备注”栏中给出的认定原则分别作出符合、不符合。</w:t>
      </w:r>
    </w:p>
    <w:p w:rsidR="009D3EC7" w:rsidRDefault="00184414">
      <w:pPr>
        <w:spacing w:line="360" w:lineRule="auto"/>
        <w:ind w:firstLineChars="200" w:firstLine="420"/>
        <w:rPr>
          <w:rFonts w:ascii="宋体" w:hAnsi="宋体" w:cs="宋体"/>
          <w:color w:val="000000"/>
          <w:szCs w:val="21"/>
        </w:rPr>
      </w:pPr>
      <w:r>
        <w:rPr>
          <w:rFonts w:ascii="宋体" w:hAnsi="宋体" w:cs="宋体" w:hint="eastAsia"/>
          <w:bCs/>
          <w:color w:val="000000"/>
          <w:szCs w:val="32"/>
        </w:rPr>
        <w:t>2. 每款审查内容逐个判断，并在对应的“是”或“否”的选项框中打“√”，凡在“否”的选项框中打“√”的，均须填写详细的不符合事实。</w:t>
      </w:r>
    </w:p>
    <w:p w:rsidR="009D3EC7" w:rsidRDefault="00184414">
      <w:pPr>
        <w:spacing w:line="360" w:lineRule="auto"/>
        <w:ind w:firstLineChars="200" w:firstLine="420"/>
        <w:rPr>
          <w:rFonts w:ascii="宋体" w:hAnsi="宋体" w:cs="宋体"/>
          <w:bCs/>
          <w:i/>
          <w:iCs/>
          <w:color w:val="000000"/>
          <w:szCs w:val="32"/>
        </w:rPr>
      </w:pPr>
      <w:r>
        <w:rPr>
          <w:rFonts w:ascii="宋体" w:hAnsi="宋体" w:cs="宋体" w:hint="eastAsia"/>
          <w:bCs/>
          <w:color w:val="000000"/>
          <w:szCs w:val="32"/>
        </w:rPr>
        <w:t>3. 审查结论的确定原则：经审查未发现不符合的，审查结论为合格,否则审查结论为不合格。</w:t>
      </w:r>
    </w:p>
    <w:p w:rsidR="009D3EC7" w:rsidRDefault="00184414">
      <w:pPr>
        <w:spacing w:line="360" w:lineRule="auto"/>
        <w:ind w:firstLineChars="200" w:firstLine="420"/>
        <w:rPr>
          <w:rFonts w:ascii="宋体" w:hAnsi="宋体" w:cs="宋体"/>
          <w:bCs/>
          <w:color w:val="000000"/>
          <w:sz w:val="24"/>
          <w:szCs w:val="32"/>
        </w:rPr>
      </w:pPr>
      <w:r>
        <w:rPr>
          <w:rFonts w:ascii="宋体" w:hAnsi="宋体" w:cs="宋体" w:hint="eastAsia"/>
          <w:bCs/>
          <w:color w:val="000000"/>
          <w:szCs w:val="32"/>
        </w:rPr>
        <w:t>4. 审查组依据本办法对获证企业后置现场审查后，填写《生产许可证获证企业后置现场审查报告》。</w:t>
      </w:r>
    </w:p>
    <w:p w:rsidR="009D3EC7" w:rsidRDefault="009D3EC7">
      <w:pPr>
        <w:spacing w:line="360" w:lineRule="auto"/>
        <w:ind w:firstLineChars="200" w:firstLine="480"/>
        <w:rPr>
          <w:rFonts w:ascii="宋体" w:hAnsi="宋体" w:cs="宋体"/>
          <w:bCs/>
          <w:color w:val="000000"/>
          <w:sz w:val="24"/>
          <w:szCs w:val="32"/>
        </w:rPr>
      </w:pPr>
    </w:p>
    <w:p w:rsidR="009D3EC7" w:rsidRDefault="009D3EC7">
      <w:pPr>
        <w:spacing w:line="360" w:lineRule="auto"/>
        <w:ind w:firstLineChars="200" w:firstLine="480"/>
        <w:rPr>
          <w:rFonts w:ascii="宋体" w:hAnsi="宋体" w:cs="宋体"/>
          <w:bCs/>
          <w:color w:val="000000"/>
          <w:sz w:val="24"/>
          <w:szCs w:val="32"/>
        </w:rPr>
        <w:sectPr w:rsidR="009D3EC7">
          <w:footerReference w:type="even" r:id="rId14"/>
          <w:footerReference w:type="default" r:id="rId15"/>
          <w:headerReference w:type="first" r:id="rId16"/>
          <w:pgSz w:w="11906" w:h="16838"/>
          <w:pgMar w:top="1418" w:right="1418" w:bottom="1418" w:left="1418" w:header="851" w:footer="992" w:gutter="0"/>
          <w:cols w:space="720"/>
          <w:docGrid w:linePitch="312"/>
        </w:sectPr>
      </w:pPr>
    </w:p>
    <w:tbl>
      <w:tblPr>
        <w:tblW w:w="13733"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747"/>
        <w:gridCol w:w="707"/>
        <w:gridCol w:w="4269"/>
        <w:gridCol w:w="4853"/>
        <w:gridCol w:w="1470"/>
        <w:gridCol w:w="1687"/>
      </w:tblGrid>
      <w:tr w:rsidR="009D3EC7">
        <w:trPr>
          <w:cantSplit/>
          <w:trHeight w:val="550"/>
          <w:jc w:val="center"/>
        </w:trPr>
        <w:tc>
          <w:tcPr>
            <w:tcW w:w="747"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spacing w:line="300" w:lineRule="auto"/>
              <w:jc w:val="center"/>
              <w:rPr>
                <w:rFonts w:ascii="宋体" w:hAnsi="宋体" w:cs="宋体"/>
                <w:b/>
                <w:bCs/>
                <w:color w:val="000000"/>
              </w:rPr>
            </w:pPr>
            <w:r>
              <w:rPr>
                <w:rFonts w:ascii="宋体" w:hAnsi="宋体" w:cs="宋体" w:hint="eastAsia"/>
                <w:b/>
                <w:bCs/>
                <w:color w:val="000000"/>
              </w:rPr>
              <w:t>1</w:t>
            </w:r>
          </w:p>
        </w:tc>
        <w:tc>
          <w:tcPr>
            <w:tcW w:w="12986" w:type="dxa"/>
            <w:gridSpan w:val="5"/>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rPr>
                <w:rFonts w:ascii="宋体" w:hAnsi="宋体" w:cs="宋体"/>
                <w:b/>
                <w:bCs/>
                <w:color w:val="000000"/>
              </w:rPr>
            </w:pPr>
            <w:r>
              <w:rPr>
                <w:rFonts w:ascii="宋体" w:hAnsi="宋体" w:cs="宋体" w:hint="eastAsia"/>
                <w:b/>
                <w:bCs/>
              </w:rPr>
              <w:t>证件材料</w:t>
            </w:r>
          </w:p>
        </w:tc>
      </w:tr>
      <w:tr w:rsidR="009D3EC7">
        <w:trPr>
          <w:cantSplit/>
          <w:trHeight w:val="714"/>
          <w:jc w:val="center"/>
        </w:trPr>
        <w:tc>
          <w:tcPr>
            <w:tcW w:w="747" w:type="dxa"/>
            <w:vMerge w:val="restart"/>
            <w:tcBorders>
              <w:top w:val="single" w:sz="4" w:space="0" w:color="auto"/>
              <w:left w:val="single" w:sz="4" w:space="0" w:color="auto"/>
              <w:right w:val="single" w:sz="4" w:space="0" w:color="auto"/>
            </w:tcBorders>
            <w:vAlign w:val="center"/>
          </w:tcPr>
          <w:p w:rsidR="009D3EC7" w:rsidRDefault="00184414">
            <w:pPr>
              <w:adjustRightInd w:val="0"/>
              <w:snapToGrid w:val="0"/>
              <w:spacing w:line="300" w:lineRule="auto"/>
              <w:jc w:val="center"/>
              <w:rPr>
                <w:rFonts w:ascii="宋体" w:hAnsi="宋体" w:cs="宋体"/>
                <w:bCs/>
                <w:color w:val="000000"/>
              </w:rPr>
            </w:pPr>
            <w:r>
              <w:rPr>
                <w:rFonts w:ascii="宋体" w:hAnsi="宋体" w:cs="宋体" w:hint="eastAsia"/>
                <w:bCs/>
                <w:color w:val="000000"/>
              </w:rPr>
              <w:t>1.1</w:t>
            </w:r>
          </w:p>
        </w:tc>
        <w:tc>
          <w:tcPr>
            <w:tcW w:w="707" w:type="dxa"/>
            <w:vMerge w:val="restart"/>
            <w:tcBorders>
              <w:top w:val="single" w:sz="4" w:space="0" w:color="auto"/>
              <w:left w:val="single" w:sz="4" w:space="0" w:color="auto"/>
              <w:right w:val="single" w:sz="4" w:space="0" w:color="auto"/>
            </w:tcBorders>
            <w:vAlign w:val="center"/>
          </w:tcPr>
          <w:p w:rsidR="009D3EC7" w:rsidRDefault="00184414">
            <w:pPr>
              <w:adjustRightInd w:val="0"/>
              <w:snapToGrid w:val="0"/>
              <w:spacing w:line="300" w:lineRule="auto"/>
              <w:jc w:val="center"/>
              <w:rPr>
                <w:rFonts w:ascii="宋体" w:hAnsi="宋体" w:cs="宋体"/>
                <w:bCs/>
                <w:color w:val="000000"/>
              </w:rPr>
            </w:pPr>
            <w:r>
              <w:rPr>
                <w:rFonts w:ascii="宋体" w:hAnsi="宋体" w:cs="宋体" w:hint="eastAsia"/>
                <w:bCs/>
                <w:color w:val="000000"/>
              </w:rPr>
              <w:t>营业执照、生产许可证等</w:t>
            </w:r>
          </w:p>
        </w:tc>
        <w:tc>
          <w:tcPr>
            <w:tcW w:w="4269"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rPr>
                <w:rFonts w:ascii="宋体" w:hAnsi="宋体" w:cs="宋体"/>
                <w:bCs/>
                <w:color w:val="000000"/>
              </w:rPr>
            </w:pPr>
            <w:r>
              <w:rPr>
                <w:rFonts w:ascii="宋体" w:hAnsi="宋体" w:cs="宋体" w:hint="eastAsia"/>
                <w:bCs/>
                <w:color w:val="000000"/>
              </w:rPr>
              <w:t>1）营业执照与生产许可证信息是否一致；</w:t>
            </w:r>
          </w:p>
        </w:tc>
        <w:tc>
          <w:tcPr>
            <w:tcW w:w="4853"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是；</w:t>
            </w:r>
            <w:r>
              <w:rPr>
                <w:rFonts w:ascii="宋体" w:hAnsi="宋体" w:cs="宋体" w:hint="eastAsia"/>
                <w:bCs/>
                <w:color w:val="000000"/>
              </w:rPr>
              <w:sym w:font="Wingdings" w:char="F06F"/>
            </w:r>
            <w:r>
              <w:rPr>
                <w:rFonts w:ascii="宋体" w:hAnsi="宋体" w:cs="宋体" w:hint="eastAsia"/>
                <w:bCs/>
                <w:color w:val="000000"/>
              </w:rPr>
              <w:t xml:space="preserve"> 否：</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符合</w:t>
            </w:r>
          </w:p>
          <w:p w:rsidR="009D3EC7" w:rsidRDefault="00184414">
            <w:pPr>
              <w:adjustRightInd w:val="0"/>
              <w:snapToGrid w:val="0"/>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不符合</w:t>
            </w:r>
          </w:p>
        </w:tc>
        <w:tc>
          <w:tcPr>
            <w:tcW w:w="1687" w:type="dxa"/>
            <w:vMerge w:val="restart"/>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spacing w:line="320" w:lineRule="exact"/>
              <w:rPr>
                <w:rFonts w:ascii="宋体" w:hAnsi="宋体" w:cs="宋体"/>
                <w:bCs/>
              </w:rPr>
            </w:pPr>
            <w:r>
              <w:rPr>
                <w:rFonts w:ascii="宋体" w:hAnsi="宋体" w:cs="宋体" w:hint="eastAsia"/>
                <w:bCs/>
              </w:rPr>
              <w:t>1.经营范围是广义的概念，可按行业或大类分，只要涵盖申请许可证产品即可；</w:t>
            </w:r>
          </w:p>
          <w:p w:rsidR="009D3EC7" w:rsidRDefault="00184414">
            <w:pPr>
              <w:adjustRightInd w:val="0"/>
              <w:snapToGrid w:val="0"/>
              <w:spacing w:line="320" w:lineRule="exact"/>
              <w:rPr>
                <w:rFonts w:ascii="宋体" w:hAnsi="宋体" w:cs="宋体"/>
                <w:bCs/>
              </w:rPr>
            </w:pPr>
            <w:r>
              <w:rPr>
                <w:rFonts w:ascii="宋体" w:hAnsi="宋体" w:cs="宋体" w:hint="eastAsia"/>
                <w:bCs/>
              </w:rPr>
              <w:t>2. 1）～2）款，若为填写、打印错误允许勘误，此类情况不作为不符合。</w:t>
            </w:r>
          </w:p>
          <w:p w:rsidR="009D3EC7" w:rsidRDefault="00184414">
            <w:pPr>
              <w:adjustRightInd w:val="0"/>
              <w:snapToGrid w:val="0"/>
              <w:spacing w:line="320" w:lineRule="exact"/>
              <w:rPr>
                <w:rFonts w:ascii="宋体" w:hAnsi="宋体" w:cs="宋体"/>
                <w:bCs/>
                <w:color w:val="000000"/>
              </w:rPr>
            </w:pPr>
            <w:r>
              <w:rPr>
                <w:rFonts w:ascii="宋体" w:hAnsi="宋体" w:cs="宋体" w:hint="eastAsia"/>
                <w:bCs/>
              </w:rPr>
              <w:t>3.任一款出现否，则此条判为不符合。</w:t>
            </w:r>
          </w:p>
        </w:tc>
      </w:tr>
      <w:tr w:rsidR="009D3EC7">
        <w:trPr>
          <w:cantSplit/>
          <w:trHeight w:val="666"/>
          <w:jc w:val="center"/>
        </w:trPr>
        <w:tc>
          <w:tcPr>
            <w:tcW w:w="747" w:type="dxa"/>
            <w:vMerge/>
            <w:tcBorders>
              <w:left w:val="single" w:sz="4" w:space="0" w:color="auto"/>
              <w:right w:val="single" w:sz="4" w:space="0" w:color="auto"/>
            </w:tcBorders>
            <w:vAlign w:val="center"/>
          </w:tcPr>
          <w:p w:rsidR="009D3EC7" w:rsidRDefault="009D3EC7">
            <w:pPr>
              <w:adjustRightInd w:val="0"/>
              <w:snapToGrid w:val="0"/>
              <w:spacing w:line="300" w:lineRule="auto"/>
              <w:jc w:val="center"/>
              <w:rPr>
                <w:rFonts w:ascii="宋体" w:hAnsi="宋体" w:cs="宋体"/>
                <w:bCs/>
                <w:color w:val="000000"/>
              </w:rPr>
            </w:pPr>
          </w:p>
        </w:tc>
        <w:tc>
          <w:tcPr>
            <w:tcW w:w="707" w:type="dxa"/>
            <w:vMerge/>
            <w:tcBorders>
              <w:left w:val="single" w:sz="4" w:space="0" w:color="auto"/>
              <w:right w:val="single" w:sz="4" w:space="0" w:color="auto"/>
            </w:tcBorders>
            <w:vAlign w:val="center"/>
          </w:tcPr>
          <w:p w:rsidR="009D3EC7" w:rsidRDefault="009D3EC7">
            <w:pPr>
              <w:adjustRightInd w:val="0"/>
              <w:snapToGrid w:val="0"/>
              <w:spacing w:line="300" w:lineRule="auto"/>
              <w:jc w:val="center"/>
              <w:rPr>
                <w:rFonts w:ascii="宋体" w:hAnsi="宋体" w:cs="宋体"/>
                <w:bCs/>
                <w:color w:val="000000"/>
              </w:rPr>
            </w:pPr>
          </w:p>
        </w:tc>
        <w:tc>
          <w:tcPr>
            <w:tcW w:w="4269"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rPr>
                <w:rFonts w:ascii="宋体" w:hAnsi="宋体" w:cs="宋体"/>
                <w:bCs/>
                <w:color w:val="000000"/>
              </w:rPr>
            </w:pPr>
            <w:r>
              <w:rPr>
                <w:rFonts w:ascii="宋体" w:hAnsi="宋体" w:cs="宋体" w:hint="eastAsia"/>
                <w:bCs/>
                <w:color w:val="000000"/>
              </w:rPr>
              <w:t>2）实际生产地址与生产许可证是否一致；</w:t>
            </w:r>
          </w:p>
        </w:tc>
        <w:tc>
          <w:tcPr>
            <w:tcW w:w="4853"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是；</w:t>
            </w:r>
            <w:r>
              <w:rPr>
                <w:rFonts w:ascii="宋体" w:hAnsi="宋体" w:cs="宋体" w:hint="eastAsia"/>
                <w:bCs/>
                <w:color w:val="000000"/>
              </w:rPr>
              <w:sym w:font="Wingdings" w:char="F06F"/>
            </w:r>
            <w:r>
              <w:rPr>
                <w:rFonts w:ascii="宋体" w:hAnsi="宋体" w:cs="宋体" w:hint="eastAsia"/>
                <w:bCs/>
                <w:color w:val="000000"/>
              </w:rPr>
              <w:t xml:space="preserve"> 否：</w:t>
            </w:r>
          </w:p>
        </w:tc>
        <w:tc>
          <w:tcPr>
            <w:tcW w:w="1470" w:type="dxa"/>
            <w:vMerge/>
            <w:tcBorders>
              <w:top w:val="single" w:sz="4" w:space="0" w:color="auto"/>
              <w:left w:val="single" w:sz="4" w:space="0" w:color="auto"/>
              <w:bottom w:val="single" w:sz="4" w:space="0" w:color="auto"/>
              <w:right w:val="single" w:sz="4" w:space="0" w:color="auto"/>
            </w:tcBorders>
            <w:vAlign w:val="center"/>
          </w:tcPr>
          <w:p w:rsidR="009D3EC7" w:rsidRDefault="009D3EC7">
            <w:pPr>
              <w:adjustRightInd w:val="0"/>
              <w:snapToGrid w:val="0"/>
              <w:rPr>
                <w:rFonts w:ascii="宋体" w:hAnsi="宋体" w:cs="宋体"/>
                <w:bCs/>
                <w:color w:val="000000"/>
              </w:rPr>
            </w:pPr>
          </w:p>
        </w:tc>
        <w:tc>
          <w:tcPr>
            <w:tcW w:w="1687" w:type="dxa"/>
            <w:vMerge/>
            <w:tcBorders>
              <w:top w:val="single" w:sz="4" w:space="0" w:color="auto"/>
              <w:left w:val="single" w:sz="4" w:space="0" w:color="auto"/>
              <w:bottom w:val="single" w:sz="4" w:space="0" w:color="auto"/>
              <w:right w:val="single" w:sz="4" w:space="0" w:color="auto"/>
            </w:tcBorders>
            <w:vAlign w:val="center"/>
          </w:tcPr>
          <w:p w:rsidR="009D3EC7" w:rsidRDefault="009D3EC7">
            <w:pPr>
              <w:adjustRightInd w:val="0"/>
              <w:snapToGrid w:val="0"/>
              <w:rPr>
                <w:rFonts w:ascii="宋体" w:hAnsi="宋体" w:cs="宋体"/>
                <w:bCs/>
                <w:color w:val="000000"/>
              </w:rPr>
            </w:pPr>
          </w:p>
        </w:tc>
      </w:tr>
      <w:tr w:rsidR="009D3EC7">
        <w:trPr>
          <w:cantSplit/>
          <w:trHeight w:val="386"/>
          <w:jc w:val="center"/>
        </w:trPr>
        <w:tc>
          <w:tcPr>
            <w:tcW w:w="747" w:type="dxa"/>
            <w:vMerge/>
            <w:tcBorders>
              <w:left w:val="single" w:sz="4" w:space="0" w:color="auto"/>
              <w:right w:val="single" w:sz="4" w:space="0" w:color="auto"/>
            </w:tcBorders>
            <w:vAlign w:val="center"/>
          </w:tcPr>
          <w:p w:rsidR="009D3EC7" w:rsidRDefault="009D3EC7">
            <w:pPr>
              <w:adjustRightInd w:val="0"/>
              <w:snapToGrid w:val="0"/>
              <w:spacing w:line="300" w:lineRule="auto"/>
              <w:rPr>
                <w:rFonts w:ascii="宋体" w:hAnsi="宋体" w:cs="宋体"/>
                <w:bCs/>
                <w:color w:val="000000"/>
              </w:rPr>
            </w:pPr>
          </w:p>
        </w:tc>
        <w:tc>
          <w:tcPr>
            <w:tcW w:w="707" w:type="dxa"/>
            <w:vMerge/>
            <w:tcBorders>
              <w:left w:val="single" w:sz="4" w:space="0" w:color="auto"/>
              <w:right w:val="single" w:sz="4" w:space="0" w:color="auto"/>
            </w:tcBorders>
            <w:vAlign w:val="center"/>
          </w:tcPr>
          <w:p w:rsidR="009D3EC7" w:rsidRDefault="009D3EC7">
            <w:pPr>
              <w:adjustRightInd w:val="0"/>
              <w:snapToGrid w:val="0"/>
              <w:spacing w:line="300" w:lineRule="auto"/>
              <w:jc w:val="center"/>
              <w:rPr>
                <w:rFonts w:ascii="宋体" w:hAnsi="宋体" w:cs="宋体"/>
                <w:bCs/>
                <w:color w:val="000000"/>
              </w:rPr>
            </w:pPr>
          </w:p>
        </w:tc>
        <w:tc>
          <w:tcPr>
            <w:tcW w:w="4269"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rPr>
                <w:rFonts w:ascii="宋体" w:hAnsi="宋体" w:cs="宋体"/>
                <w:bCs/>
                <w:color w:val="000000"/>
              </w:rPr>
            </w:pPr>
            <w:r>
              <w:rPr>
                <w:rFonts w:ascii="宋体" w:hAnsi="宋体" w:cs="宋体" w:hint="eastAsia"/>
                <w:bCs/>
                <w:color w:val="000000"/>
              </w:rPr>
              <w:t>3）经营范围是否涵盖申请许可证产品。</w:t>
            </w:r>
          </w:p>
        </w:tc>
        <w:tc>
          <w:tcPr>
            <w:tcW w:w="4853"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是；</w:t>
            </w:r>
            <w:r>
              <w:rPr>
                <w:rFonts w:ascii="宋体" w:hAnsi="宋体" w:cs="宋体" w:hint="eastAsia"/>
                <w:bCs/>
                <w:color w:val="000000"/>
              </w:rPr>
              <w:sym w:font="Wingdings" w:char="F06F"/>
            </w:r>
            <w:r>
              <w:rPr>
                <w:rFonts w:ascii="宋体" w:hAnsi="宋体" w:cs="宋体" w:hint="eastAsia"/>
                <w:bCs/>
                <w:color w:val="000000"/>
              </w:rPr>
              <w:t xml:space="preserve"> 否：</w:t>
            </w:r>
          </w:p>
        </w:tc>
        <w:tc>
          <w:tcPr>
            <w:tcW w:w="1470" w:type="dxa"/>
            <w:vMerge/>
            <w:tcBorders>
              <w:top w:val="single" w:sz="4" w:space="0" w:color="auto"/>
              <w:left w:val="single" w:sz="4" w:space="0" w:color="auto"/>
              <w:bottom w:val="single" w:sz="4" w:space="0" w:color="auto"/>
              <w:right w:val="single" w:sz="4" w:space="0" w:color="auto"/>
            </w:tcBorders>
            <w:vAlign w:val="center"/>
          </w:tcPr>
          <w:p w:rsidR="009D3EC7" w:rsidRDefault="009D3EC7">
            <w:pPr>
              <w:adjustRightInd w:val="0"/>
              <w:snapToGrid w:val="0"/>
              <w:rPr>
                <w:rFonts w:ascii="宋体" w:hAnsi="宋体" w:cs="宋体"/>
                <w:bCs/>
                <w:color w:val="000000"/>
              </w:rPr>
            </w:pPr>
          </w:p>
        </w:tc>
        <w:tc>
          <w:tcPr>
            <w:tcW w:w="1687" w:type="dxa"/>
            <w:vMerge/>
            <w:tcBorders>
              <w:top w:val="single" w:sz="4" w:space="0" w:color="auto"/>
              <w:left w:val="single" w:sz="4" w:space="0" w:color="auto"/>
              <w:bottom w:val="single" w:sz="4" w:space="0" w:color="auto"/>
              <w:right w:val="single" w:sz="4" w:space="0" w:color="auto"/>
            </w:tcBorders>
            <w:vAlign w:val="center"/>
          </w:tcPr>
          <w:p w:rsidR="009D3EC7" w:rsidRDefault="009D3EC7">
            <w:pPr>
              <w:adjustRightInd w:val="0"/>
              <w:snapToGrid w:val="0"/>
              <w:rPr>
                <w:rFonts w:ascii="宋体" w:hAnsi="宋体" w:cs="宋体"/>
                <w:bCs/>
                <w:color w:val="000000"/>
              </w:rPr>
            </w:pPr>
          </w:p>
        </w:tc>
      </w:tr>
      <w:tr w:rsidR="009D3EC7">
        <w:trPr>
          <w:cantSplit/>
          <w:trHeight w:val="799"/>
          <w:jc w:val="center"/>
        </w:trPr>
        <w:tc>
          <w:tcPr>
            <w:tcW w:w="747" w:type="dxa"/>
            <w:tcBorders>
              <w:top w:val="single" w:sz="4" w:space="0" w:color="auto"/>
              <w:left w:val="single" w:sz="4" w:space="0" w:color="auto"/>
              <w:right w:val="single" w:sz="4" w:space="0" w:color="auto"/>
            </w:tcBorders>
            <w:vAlign w:val="center"/>
          </w:tcPr>
          <w:p w:rsidR="009D3EC7" w:rsidRDefault="00184414">
            <w:pPr>
              <w:adjustRightInd w:val="0"/>
              <w:snapToGrid w:val="0"/>
              <w:spacing w:line="300" w:lineRule="auto"/>
              <w:jc w:val="center"/>
              <w:rPr>
                <w:rFonts w:ascii="宋体" w:hAnsi="宋体" w:cs="宋体"/>
                <w:bCs/>
                <w:color w:val="000000"/>
              </w:rPr>
            </w:pPr>
            <w:r>
              <w:rPr>
                <w:rFonts w:ascii="宋体" w:hAnsi="宋体" w:cs="宋体" w:hint="eastAsia"/>
                <w:bCs/>
                <w:color w:val="000000"/>
              </w:rPr>
              <w:t>1.2</w:t>
            </w:r>
          </w:p>
        </w:tc>
        <w:tc>
          <w:tcPr>
            <w:tcW w:w="707" w:type="dxa"/>
            <w:tcBorders>
              <w:top w:val="single" w:sz="4" w:space="0" w:color="auto"/>
              <w:left w:val="single" w:sz="4" w:space="0" w:color="auto"/>
              <w:right w:val="single" w:sz="4" w:space="0" w:color="auto"/>
            </w:tcBorders>
            <w:vAlign w:val="center"/>
          </w:tcPr>
          <w:p w:rsidR="009D3EC7" w:rsidRDefault="00184414">
            <w:pPr>
              <w:adjustRightInd w:val="0"/>
              <w:snapToGrid w:val="0"/>
              <w:spacing w:line="300" w:lineRule="auto"/>
              <w:jc w:val="center"/>
              <w:rPr>
                <w:rFonts w:ascii="宋体" w:hAnsi="宋体" w:cs="宋体"/>
                <w:bCs/>
                <w:color w:val="000000"/>
              </w:rPr>
            </w:pPr>
            <w:r>
              <w:rPr>
                <w:rFonts w:ascii="宋体" w:hAnsi="宋体" w:cs="宋体" w:hint="eastAsia"/>
                <w:bCs/>
                <w:color w:val="000000"/>
              </w:rPr>
              <w:t>检验报告</w:t>
            </w:r>
          </w:p>
        </w:tc>
        <w:tc>
          <w:tcPr>
            <w:tcW w:w="4269" w:type="dxa"/>
            <w:tcBorders>
              <w:top w:val="single" w:sz="4" w:space="0" w:color="auto"/>
              <w:left w:val="single" w:sz="4" w:space="0" w:color="auto"/>
              <w:right w:val="single" w:sz="4" w:space="0" w:color="auto"/>
            </w:tcBorders>
            <w:vAlign w:val="center"/>
          </w:tcPr>
          <w:p w:rsidR="009D3EC7" w:rsidRDefault="00184414">
            <w:pPr>
              <w:adjustRightInd w:val="0"/>
              <w:snapToGrid w:val="0"/>
              <w:spacing w:line="320" w:lineRule="exact"/>
              <w:rPr>
                <w:rFonts w:ascii="宋体" w:hAnsi="宋体" w:cs="宋体"/>
                <w:bCs/>
                <w:color w:val="000000"/>
              </w:rPr>
            </w:pPr>
            <w:r>
              <w:rPr>
                <w:rFonts w:ascii="宋体" w:hAnsi="宋体" w:cs="宋体" w:hint="eastAsia"/>
                <w:bCs/>
                <w:color w:val="000000"/>
              </w:rPr>
              <w:t>4）企业申请时提交的合格的型式试验报告和合格的产品检验报告的出具机构是否获得检验检测机构资质认定，认定的检验范围是否包含本实施细则要求的产品标准和检验标准，且在有效期内；检验报告的检验项目是否覆盖本实施细则规定的产品检验项目(见附件1)。</w:t>
            </w:r>
          </w:p>
        </w:tc>
        <w:tc>
          <w:tcPr>
            <w:tcW w:w="4853" w:type="dxa"/>
            <w:tcBorders>
              <w:top w:val="single" w:sz="4" w:space="0" w:color="auto"/>
              <w:left w:val="single" w:sz="4" w:space="0" w:color="auto"/>
              <w:right w:val="single" w:sz="4" w:space="0" w:color="auto"/>
            </w:tcBorders>
            <w:vAlign w:val="center"/>
          </w:tcPr>
          <w:p w:rsidR="009D3EC7" w:rsidRDefault="00184414">
            <w:pPr>
              <w:adjustRightInd w:val="0"/>
              <w:snapToGrid w:val="0"/>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是；</w:t>
            </w:r>
            <w:r>
              <w:rPr>
                <w:rFonts w:ascii="宋体" w:hAnsi="宋体" w:cs="宋体" w:hint="eastAsia"/>
                <w:bCs/>
                <w:color w:val="000000"/>
              </w:rPr>
              <w:sym w:font="Wingdings" w:char="F06F"/>
            </w:r>
            <w:r>
              <w:rPr>
                <w:rFonts w:ascii="宋体" w:hAnsi="宋体" w:cs="宋体" w:hint="eastAsia"/>
                <w:bCs/>
                <w:color w:val="000000"/>
              </w:rPr>
              <w:t xml:space="preserve"> 否； </w:t>
            </w:r>
          </w:p>
        </w:tc>
        <w:tc>
          <w:tcPr>
            <w:tcW w:w="1470" w:type="dxa"/>
            <w:tcBorders>
              <w:top w:val="single" w:sz="4" w:space="0" w:color="auto"/>
              <w:left w:val="single" w:sz="4" w:space="0" w:color="auto"/>
              <w:bottom w:val="single" w:sz="4" w:space="0" w:color="auto"/>
              <w:right w:val="single" w:sz="4" w:space="0" w:color="auto"/>
            </w:tcBorders>
            <w:vAlign w:val="center"/>
          </w:tcPr>
          <w:p w:rsidR="009D3EC7" w:rsidRDefault="00184414">
            <w:pPr>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符合</w:t>
            </w:r>
          </w:p>
          <w:p w:rsidR="009D3EC7" w:rsidRDefault="00184414">
            <w:pPr>
              <w:adjustRightInd w:val="0"/>
              <w:snapToGrid w:val="0"/>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不符合</w:t>
            </w:r>
          </w:p>
        </w:tc>
        <w:tc>
          <w:tcPr>
            <w:tcW w:w="1687"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rPr>
                <w:rFonts w:ascii="宋体" w:hAnsi="宋体" w:cs="宋体"/>
                <w:bCs/>
                <w:color w:val="000000"/>
              </w:rPr>
            </w:pPr>
            <w:r>
              <w:rPr>
                <w:rFonts w:ascii="宋体" w:hAnsi="宋体" w:cs="宋体" w:hint="eastAsia"/>
                <w:bCs/>
                <w:color w:val="000000"/>
              </w:rPr>
              <w:t>出现任一条不满足条件，即判为不符合。</w:t>
            </w:r>
          </w:p>
        </w:tc>
      </w:tr>
      <w:tr w:rsidR="009D3EC7">
        <w:trPr>
          <w:cantSplit/>
          <w:trHeight w:val="799"/>
          <w:jc w:val="center"/>
        </w:trPr>
        <w:tc>
          <w:tcPr>
            <w:tcW w:w="747" w:type="dxa"/>
            <w:tcBorders>
              <w:top w:val="single" w:sz="4" w:space="0" w:color="auto"/>
              <w:left w:val="single" w:sz="4" w:space="0" w:color="auto"/>
              <w:right w:val="single" w:sz="4" w:space="0" w:color="auto"/>
            </w:tcBorders>
            <w:vAlign w:val="center"/>
          </w:tcPr>
          <w:p w:rsidR="009D3EC7" w:rsidRDefault="00184414">
            <w:pPr>
              <w:adjustRightInd w:val="0"/>
              <w:snapToGrid w:val="0"/>
              <w:spacing w:line="300" w:lineRule="auto"/>
              <w:jc w:val="center"/>
              <w:rPr>
                <w:rFonts w:ascii="宋体" w:hAnsi="宋体" w:cs="宋体"/>
                <w:b/>
                <w:bCs/>
                <w:color w:val="000000"/>
              </w:rPr>
            </w:pPr>
            <w:r>
              <w:rPr>
                <w:rFonts w:ascii="宋体" w:hAnsi="宋体" w:cs="宋体" w:hint="eastAsia"/>
                <w:b/>
                <w:bCs/>
                <w:color w:val="000000"/>
              </w:rPr>
              <w:t>2</w:t>
            </w:r>
          </w:p>
        </w:tc>
        <w:tc>
          <w:tcPr>
            <w:tcW w:w="12986" w:type="dxa"/>
            <w:gridSpan w:val="5"/>
            <w:tcBorders>
              <w:top w:val="single" w:sz="4" w:space="0" w:color="auto"/>
              <w:left w:val="single" w:sz="4" w:space="0" w:color="auto"/>
              <w:right w:val="single" w:sz="4" w:space="0" w:color="auto"/>
            </w:tcBorders>
            <w:vAlign w:val="center"/>
          </w:tcPr>
          <w:p w:rsidR="009D3EC7" w:rsidRDefault="00184414">
            <w:pPr>
              <w:adjustRightInd w:val="0"/>
              <w:snapToGrid w:val="0"/>
              <w:rPr>
                <w:rFonts w:ascii="宋体" w:hAnsi="宋体" w:cs="宋体"/>
                <w:bCs/>
                <w:color w:val="000000"/>
              </w:rPr>
            </w:pPr>
            <w:r>
              <w:rPr>
                <w:rFonts w:ascii="宋体" w:hAnsi="宋体" w:cs="宋体" w:hint="eastAsia"/>
                <w:b/>
                <w:bCs/>
                <w:color w:val="000000"/>
              </w:rPr>
              <w:t>人员能力</w:t>
            </w:r>
          </w:p>
        </w:tc>
      </w:tr>
      <w:tr w:rsidR="009D3EC7">
        <w:trPr>
          <w:cantSplit/>
          <w:trHeight w:val="799"/>
          <w:jc w:val="center"/>
        </w:trPr>
        <w:tc>
          <w:tcPr>
            <w:tcW w:w="747" w:type="dxa"/>
            <w:tcBorders>
              <w:top w:val="single" w:sz="4" w:space="0" w:color="auto"/>
              <w:left w:val="single" w:sz="4" w:space="0" w:color="auto"/>
              <w:right w:val="single" w:sz="4" w:space="0" w:color="auto"/>
            </w:tcBorders>
            <w:vAlign w:val="center"/>
          </w:tcPr>
          <w:p w:rsidR="009D3EC7" w:rsidRDefault="00184414">
            <w:pPr>
              <w:adjustRightInd w:val="0"/>
              <w:snapToGrid w:val="0"/>
              <w:spacing w:line="300" w:lineRule="auto"/>
              <w:jc w:val="center"/>
              <w:rPr>
                <w:rFonts w:ascii="宋体" w:hAnsi="宋体" w:cs="宋体"/>
                <w:bCs/>
                <w:color w:val="000000"/>
              </w:rPr>
            </w:pPr>
            <w:r>
              <w:rPr>
                <w:rFonts w:ascii="宋体" w:hAnsi="宋体" w:cs="宋体" w:hint="eastAsia"/>
                <w:bCs/>
                <w:color w:val="000000"/>
              </w:rPr>
              <w:t>2.1</w:t>
            </w:r>
          </w:p>
        </w:tc>
        <w:tc>
          <w:tcPr>
            <w:tcW w:w="707" w:type="dxa"/>
            <w:tcBorders>
              <w:top w:val="single" w:sz="4" w:space="0" w:color="auto"/>
              <w:left w:val="single" w:sz="4" w:space="0" w:color="auto"/>
              <w:right w:val="single" w:sz="4" w:space="0" w:color="auto"/>
            </w:tcBorders>
            <w:vAlign w:val="center"/>
          </w:tcPr>
          <w:p w:rsidR="009D3EC7" w:rsidRDefault="00184414">
            <w:pPr>
              <w:adjustRightInd w:val="0"/>
              <w:snapToGrid w:val="0"/>
              <w:spacing w:line="300" w:lineRule="auto"/>
              <w:jc w:val="center"/>
              <w:rPr>
                <w:rFonts w:ascii="宋体" w:hAnsi="宋体" w:cs="宋体"/>
                <w:bCs/>
                <w:color w:val="000000"/>
              </w:rPr>
            </w:pPr>
            <w:r>
              <w:rPr>
                <w:rFonts w:ascii="宋体" w:hAnsi="宋体" w:cs="宋体" w:hint="eastAsia"/>
                <w:bCs/>
                <w:color w:val="000000"/>
              </w:rPr>
              <w:t>检验人员</w:t>
            </w:r>
          </w:p>
        </w:tc>
        <w:tc>
          <w:tcPr>
            <w:tcW w:w="4269" w:type="dxa"/>
            <w:tcBorders>
              <w:top w:val="single" w:sz="4" w:space="0" w:color="auto"/>
              <w:left w:val="single" w:sz="4" w:space="0" w:color="auto"/>
              <w:right w:val="single" w:sz="4" w:space="0" w:color="auto"/>
            </w:tcBorders>
            <w:vAlign w:val="center"/>
          </w:tcPr>
          <w:p w:rsidR="009D3EC7" w:rsidRDefault="00184414">
            <w:pPr>
              <w:adjustRightInd w:val="0"/>
              <w:snapToGrid w:val="0"/>
              <w:rPr>
                <w:rFonts w:ascii="宋体" w:hAnsi="宋体" w:cs="宋体"/>
                <w:bCs/>
                <w:color w:val="000000"/>
              </w:rPr>
            </w:pPr>
            <w:r>
              <w:rPr>
                <w:rFonts w:ascii="宋体" w:hAnsi="宋体" w:cs="宋体" w:hint="eastAsia"/>
                <w:bCs/>
                <w:color w:val="000000"/>
              </w:rPr>
              <w:t>5）现场观察检验人员进行进货检验、过程检验、出厂检验，检验人员是否能够</w:t>
            </w:r>
            <w:r>
              <w:rPr>
                <w:rFonts w:ascii="宋体" w:hAnsi="宋体" w:cs="宋体" w:hint="eastAsia"/>
                <w:bCs/>
              </w:rPr>
              <w:t>规范</w:t>
            </w:r>
            <w:r>
              <w:rPr>
                <w:rFonts w:ascii="宋体" w:hAnsi="宋体" w:cs="宋体" w:hint="eastAsia"/>
                <w:bCs/>
                <w:color w:val="000000"/>
              </w:rPr>
              <w:t>操作，其操作是否符合检验规程，并正确作出判断。</w:t>
            </w:r>
          </w:p>
        </w:tc>
        <w:tc>
          <w:tcPr>
            <w:tcW w:w="4853" w:type="dxa"/>
            <w:tcBorders>
              <w:top w:val="single" w:sz="4" w:space="0" w:color="auto"/>
              <w:left w:val="single" w:sz="4" w:space="0" w:color="auto"/>
              <w:right w:val="single" w:sz="4" w:space="0" w:color="auto"/>
            </w:tcBorders>
            <w:vAlign w:val="center"/>
          </w:tcPr>
          <w:p w:rsidR="009D3EC7" w:rsidRDefault="00184414">
            <w:pPr>
              <w:adjustRightInd w:val="0"/>
              <w:snapToGrid w:val="0"/>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是；</w:t>
            </w:r>
            <w:r>
              <w:rPr>
                <w:rFonts w:ascii="宋体" w:hAnsi="宋体" w:cs="宋体" w:hint="eastAsia"/>
                <w:bCs/>
                <w:color w:val="000000"/>
              </w:rPr>
              <w:sym w:font="Wingdings" w:char="F06F"/>
            </w:r>
            <w:r>
              <w:rPr>
                <w:rFonts w:ascii="宋体" w:hAnsi="宋体" w:cs="宋体" w:hint="eastAsia"/>
                <w:bCs/>
                <w:color w:val="000000"/>
              </w:rPr>
              <w:t xml:space="preserve"> 否</w:t>
            </w:r>
          </w:p>
        </w:tc>
        <w:tc>
          <w:tcPr>
            <w:tcW w:w="1470"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符合</w:t>
            </w:r>
          </w:p>
          <w:p w:rsidR="009D3EC7" w:rsidRDefault="00184414">
            <w:pPr>
              <w:adjustRightInd w:val="0"/>
              <w:snapToGrid w:val="0"/>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不符合</w:t>
            </w:r>
          </w:p>
        </w:tc>
        <w:tc>
          <w:tcPr>
            <w:tcW w:w="1687"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rPr>
                <w:rFonts w:ascii="宋体" w:hAnsi="宋体" w:cs="宋体"/>
                <w:bCs/>
                <w:color w:val="000000"/>
              </w:rPr>
            </w:pPr>
            <w:r>
              <w:rPr>
                <w:rFonts w:ascii="宋体" w:hAnsi="宋体" w:cs="宋体" w:hint="eastAsia"/>
                <w:bCs/>
                <w:color w:val="000000"/>
              </w:rPr>
              <w:t>检验人员操作不正确，不符合标准要求，则判不符合。</w:t>
            </w:r>
          </w:p>
        </w:tc>
      </w:tr>
      <w:tr w:rsidR="009D3EC7">
        <w:trPr>
          <w:cantSplit/>
          <w:trHeight w:val="799"/>
          <w:jc w:val="center"/>
        </w:trPr>
        <w:tc>
          <w:tcPr>
            <w:tcW w:w="747" w:type="dxa"/>
            <w:tcBorders>
              <w:top w:val="single" w:sz="4" w:space="0" w:color="auto"/>
              <w:left w:val="single" w:sz="4" w:space="0" w:color="auto"/>
              <w:right w:val="single" w:sz="4" w:space="0" w:color="auto"/>
            </w:tcBorders>
            <w:vAlign w:val="center"/>
          </w:tcPr>
          <w:p w:rsidR="009D3EC7" w:rsidRDefault="00184414">
            <w:pPr>
              <w:adjustRightInd w:val="0"/>
              <w:snapToGrid w:val="0"/>
              <w:spacing w:line="300" w:lineRule="auto"/>
              <w:jc w:val="center"/>
              <w:rPr>
                <w:rFonts w:ascii="宋体" w:hAnsi="宋体" w:cs="宋体"/>
                <w:bCs/>
                <w:color w:val="000000"/>
              </w:rPr>
            </w:pPr>
            <w:r>
              <w:rPr>
                <w:rFonts w:ascii="宋体" w:hAnsi="宋体" w:cs="宋体" w:hint="eastAsia"/>
                <w:bCs/>
                <w:color w:val="000000"/>
              </w:rPr>
              <w:t>2.2</w:t>
            </w:r>
          </w:p>
        </w:tc>
        <w:tc>
          <w:tcPr>
            <w:tcW w:w="707" w:type="dxa"/>
            <w:tcBorders>
              <w:top w:val="single" w:sz="4" w:space="0" w:color="auto"/>
              <w:left w:val="single" w:sz="4" w:space="0" w:color="auto"/>
              <w:right w:val="single" w:sz="4" w:space="0" w:color="auto"/>
            </w:tcBorders>
            <w:vAlign w:val="center"/>
          </w:tcPr>
          <w:p w:rsidR="009D3EC7" w:rsidRDefault="00184414">
            <w:pPr>
              <w:adjustRightInd w:val="0"/>
              <w:snapToGrid w:val="0"/>
              <w:spacing w:line="300" w:lineRule="auto"/>
              <w:jc w:val="center"/>
              <w:rPr>
                <w:rFonts w:ascii="宋体" w:hAnsi="宋体" w:cs="宋体"/>
                <w:bCs/>
                <w:color w:val="000000"/>
              </w:rPr>
            </w:pPr>
            <w:r>
              <w:rPr>
                <w:rFonts w:ascii="宋体" w:hAnsi="宋体" w:cs="宋体" w:hint="eastAsia"/>
                <w:bCs/>
                <w:color w:val="000000"/>
              </w:rPr>
              <w:t>操作工人</w:t>
            </w:r>
          </w:p>
        </w:tc>
        <w:tc>
          <w:tcPr>
            <w:tcW w:w="4269" w:type="dxa"/>
            <w:tcBorders>
              <w:top w:val="single" w:sz="4" w:space="0" w:color="auto"/>
              <w:left w:val="single" w:sz="4" w:space="0" w:color="auto"/>
              <w:right w:val="single" w:sz="4" w:space="0" w:color="auto"/>
            </w:tcBorders>
            <w:vAlign w:val="center"/>
          </w:tcPr>
          <w:p w:rsidR="009D3EC7" w:rsidRDefault="00184414">
            <w:pPr>
              <w:adjustRightInd w:val="0"/>
              <w:snapToGrid w:val="0"/>
              <w:spacing w:line="320" w:lineRule="exact"/>
              <w:rPr>
                <w:rFonts w:ascii="宋体" w:hAnsi="宋体" w:cs="宋体"/>
                <w:bCs/>
                <w:color w:val="000000"/>
              </w:rPr>
            </w:pPr>
            <w:r>
              <w:rPr>
                <w:rFonts w:ascii="宋体" w:hAnsi="宋体" w:cs="宋体" w:hint="eastAsia"/>
                <w:bCs/>
                <w:color w:val="000000"/>
              </w:rPr>
              <w:t>6）现场核查每一关键工序、质量控制点、特殊过程实际生产操作情况，工人是否能够</w:t>
            </w:r>
            <w:r>
              <w:rPr>
                <w:rFonts w:ascii="宋体" w:hAnsi="宋体" w:cs="宋体" w:hint="eastAsia"/>
                <w:bCs/>
              </w:rPr>
              <w:t>规范</w:t>
            </w:r>
            <w:r>
              <w:rPr>
                <w:rFonts w:ascii="宋体" w:hAnsi="宋体" w:cs="宋体" w:hint="eastAsia"/>
                <w:bCs/>
                <w:color w:val="000000"/>
              </w:rPr>
              <w:t>操作，其操作是否符合技术工艺文件的规定。</w:t>
            </w:r>
          </w:p>
        </w:tc>
        <w:tc>
          <w:tcPr>
            <w:tcW w:w="4853" w:type="dxa"/>
            <w:tcBorders>
              <w:top w:val="single" w:sz="4" w:space="0" w:color="auto"/>
              <w:left w:val="single" w:sz="4" w:space="0" w:color="auto"/>
              <w:right w:val="single" w:sz="4" w:space="0" w:color="auto"/>
            </w:tcBorders>
            <w:vAlign w:val="center"/>
          </w:tcPr>
          <w:p w:rsidR="009D3EC7" w:rsidRDefault="00184414">
            <w:pPr>
              <w:adjustRightInd w:val="0"/>
              <w:snapToGrid w:val="0"/>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是；</w:t>
            </w:r>
            <w:r>
              <w:rPr>
                <w:rFonts w:ascii="宋体" w:hAnsi="宋体" w:cs="宋体" w:hint="eastAsia"/>
                <w:bCs/>
                <w:color w:val="000000"/>
              </w:rPr>
              <w:sym w:font="Wingdings" w:char="F06F"/>
            </w:r>
            <w:r>
              <w:rPr>
                <w:rFonts w:ascii="宋体" w:hAnsi="宋体" w:cs="宋体" w:hint="eastAsia"/>
                <w:bCs/>
                <w:color w:val="000000"/>
              </w:rPr>
              <w:t xml:space="preserve"> 否</w:t>
            </w:r>
          </w:p>
        </w:tc>
        <w:tc>
          <w:tcPr>
            <w:tcW w:w="1470"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符合</w:t>
            </w:r>
          </w:p>
          <w:p w:rsidR="009D3EC7" w:rsidRDefault="00184414">
            <w:pPr>
              <w:adjustRightInd w:val="0"/>
              <w:snapToGrid w:val="0"/>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不符合</w:t>
            </w:r>
          </w:p>
        </w:tc>
        <w:tc>
          <w:tcPr>
            <w:tcW w:w="1687"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spacing w:line="320" w:lineRule="exact"/>
              <w:rPr>
                <w:rFonts w:ascii="宋体" w:hAnsi="宋体" w:cs="宋体"/>
                <w:bCs/>
                <w:color w:val="000000"/>
              </w:rPr>
            </w:pPr>
            <w:r>
              <w:rPr>
                <w:rFonts w:ascii="宋体" w:hAnsi="宋体" w:cs="宋体" w:hint="eastAsia"/>
                <w:bCs/>
                <w:szCs w:val="22"/>
              </w:rPr>
              <w:t>关键</w:t>
            </w:r>
            <w:r>
              <w:rPr>
                <w:rFonts w:ascii="宋体" w:hAnsi="宋体" w:cs="宋体" w:hint="eastAsia"/>
                <w:bCs/>
                <w:color w:val="000000"/>
              </w:rPr>
              <w:t>工序、质量控制点、特殊过程工人操作不正确，则判不符合。</w:t>
            </w:r>
          </w:p>
        </w:tc>
      </w:tr>
      <w:tr w:rsidR="009D3EC7">
        <w:trPr>
          <w:cantSplit/>
          <w:trHeight w:val="707"/>
          <w:jc w:val="center"/>
        </w:trPr>
        <w:tc>
          <w:tcPr>
            <w:tcW w:w="747"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spacing w:line="300" w:lineRule="auto"/>
              <w:jc w:val="center"/>
              <w:rPr>
                <w:rFonts w:ascii="宋体" w:hAnsi="宋体" w:cs="宋体"/>
                <w:b/>
                <w:bCs/>
                <w:color w:val="000000"/>
              </w:rPr>
            </w:pPr>
            <w:r>
              <w:rPr>
                <w:rFonts w:ascii="宋体" w:hAnsi="宋体" w:cs="宋体" w:hint="eastAsia"/>
                <w:b/>
                <w:bCs/>
                <w:color w:val="000000"/>
              </w:rPr>
              <w:t>3</w:t>
            </w:r>
          </w:p>
        </w:tc>
        <w:tc>
          <w:tcPr>
            <w:tcW w:w="12986" w:type="dxa"/>
            <w:gridSpan w:val="5"/>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spacing w:line="300" w:lineRule="auto"/>
              <w:rPr>
                <w:rFonts w:ascii="宋体" w:hAnsi="宋体" w:cs="宋体"/>
                <w:b/>
                <w:bCs/>
                <w:color w:val="000000"/>
              </w:rPr>
            </w:pPr>
            <w:r>
              <w:rPr>
                <w:rFonts w:ascii="宋体" w:hAnsi="宋体" w:cs="宋体" w:hint="eastAsia"/>
                <w:b/>
                <w:bCs/>
                <w:color w:val="000000"/>
              </w:rPr>
              <w:t>生产和检验设施设备</w:t>
            </w:r>
          </w:p>
        </w:tc>
      </w:tr>
      <w:tr w:rsidR="009D3EC7">
        <w:trPr>
          <w:cantSplit/>
          <w:trHeight w:val="698"/>
          <w:jc w:val="center"/>
        </w:trPr>
        <w:tc>
          <w:tcPr>
            <w:tcW w:w="747" w:type="dxa"/>
            <w:tcBorders>
              <w:top w:val="single" w:sz="4" w:space="0" w:color="auto"/>
              <w:left w:val="single" w:sz="4" w:space="0" w:color="auto"/>
              <w:right w:val="single" w:sz="4" w:space="0" w:color="auto"/>
            </w:tcBorders>
            <w:vAlign w:val="center"/>
          </w:tcPr>
          <w:p w:rsidR="009D3EC7" w:rsidRDefault="00184414">
            <w:pPr>
              <w:adjustRightInd w:val="0"/>
              <w:snapToGrid w:val="0"/>
              <w:spacing w:line="300" w:lineRule="auto"/>
              <w:jc w:val="center"/>
              <w:rPr>
                <w:rFonts w:ascii="宋体" w:hAnsi="宋体" w:cs="宋体"/>
                <w:bCs/>
                <w:color w:val="000000"/>
              </w:rPr>
            </w:pPr>
            <w:r>
              <w:rPr>
                <w:rFonts w:ascii="宋体" w:hAnsi="宋体" w:cs="宋体" w:hint="eastAsia"/>
                <w:bCs/>
                <w:color w:val="000000"/>
              </w:rPr>
              <w:t>3.1</w:t>
            </w:r>
          </w:p>
        </w:tc>
        <w:tc>
          <w:tcPr>
            <w:tcW w:w="707" w:type="dxa"/>
            <w:tcBorders>
              <w:top w:val="single" w:sz="4" w:space="0" w:color="auto"/>
              <w:left w:val="single" w:sz="4" w:space="0" w:color="auto"/>
              <w:right w:val="single" w:sz="4" w:space="0" w:color="auto"/>
            </w:tcBorders>
            <w:vAlign w:val="center"/>
          </w:tcPr>
          <w:p w:rsidR="009D3EC7" w:rsidRDefault="00184414">
            <w:pPr>
              <w:adjustRightInd w:val="0"/>
              <w:snapToGrid w:val="0"/>
              <w:spacing w:line="300" w:lineRule="auto"/>
              <w:jc w:val="center"/>
              <w:rPr>
                <w:rFonts w:ascii="宋体" w:hAnsi="宋体" w:cs="宋体"/>
                <w:bCs/>
                <w:color w:val="000000"/>
              </w:rPr>
            </w:pPr>
            <w:r>
              <w:rPr>
                <w:rFonts w:ascii="宋体" w:hAnsi="宋体" w:cs="宋体" w:hint="eastAsia"/>
                <w:bCs/>
                <w:color w:val="000000"/>
              </w:rPr>
              <w:t>基础设施</w:t>
            </w:r>
          </w:p>
        </w:tc>
        <w:tc>
          <w:tcPr>
            <w:tcW w:w="4269"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rPr>
                <w:rFonts w:ascii="宋体" w:hAnsi="宋体" w:cs="宋体"/>
                <w:bCs/>
                <w:color w:val="000000"/>
              </w:rPr>
            </w:pPr>
            <w:r>
              <w:rPr>
                <w:rFonts w:ascii="宋体" w:hAnsi="宋体" w:cs="宋体" w:hint="eastAsia"/>
                <w:bCs/>
                <w:color w:val="000000"/>
              </w:rPr>
              <w:t>7）是否具备满足其生产、检验所需的工作场所和设施，并运行正常。</w:t>
            </w:r>
          </w:p>
        </w:tc>
        <w:tc>
          <w:tcPr>
            <w:tcW w:w="4853"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是；</w:t>
            </w:r>
            <w:r>
              <w:rPr>
                <w:rFonts w:ascii="宋体" w:hAnsi="宋体" w:cs="宋体" w:hint="eastAsia"/>
                <w:bCs/>
                <w:color w:val="000000"/>
              </w:rPr>
              <w:sym w:font="Wingdings" w:char="F06F"/>
            </w:r>
            <w:r>
              <w:rPr>
                <w:rFonts w:ascii="宋体" w:hAnsi="宋体" w:cs="宋体" w:hint="eastAsia"/>
                <w:bCs/>
                <w:color w:val="000000"/>
              </w:rPr>
              <w:t xml:space="preserve"> 否：</w:t>
            </w:r>
          </w:p>
        </w:tc>
        <w:tc>
          <w:tcPr>
            <w:tcW w:w="1470" w:type="dxa"/>
            <w:tcBorders>
              <w:top w:val="single" w:sz="4" w:space="0" w:color="auto"/>
              <w:left w:val="single" w:sz="4" w:space="0" w:color="auto"/>
              <w:right w:val="single" w:sz="4" w:space="0" w:color="auto"/>
            </w:tcBorders>
            <w:vAlign w:val="center"/>
          </w:tcPr>
          <w:p w:rsidR="009D3EC7" w:rsidRDefault="00184414">
            <w:pPr>
              <w:adjustRightInd w:val="0"/>
              <w:snapToGrid w:val="0"/>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符合</w:t>
            </w:r>
          </w:p>
          <w:p w:rsidR="009D3EC7" w:rsidRDefault="00184414">
            <w:pPr>
              <w:adjustRightInd w:val="0"/>
              <w:snapToGrid w:val="0"/>
              <w:spacing w:line="300" w:lineRule="auto"/>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不符合</w:t>
            </w:r>
          </w:p>
        </w:tc>
        <w:tc>
          <w:tcPr>
            <w:tcW w:w="1687" w:type="dxa"/>
            <w:tcBorders>
              <w:top w:val="single" w:sz="4" w:space="0" w:color="auto"/>
              <w:left w:val="single" w:sz="4" w:space="0" w:color="auto"/>
              <w:right w:val="single" w:sz="4" w:space="0" w:color="auto"/>
            </w:tcBorders>
            <w:vAlign w:val="center"/>
          </w:tcPr>
          <w:p w:rsidR="009D3EC7" w:rsidRDefault="00184414">
            <w:pPr>
              <w:adjustRightInd w:val="0"/>
              <w:snapToGrid w:val="0"/>
              <w:spacing w:line="320" w:lineRule="exact"/>
              <w:rPr>
                <w:rFonts w:ascii="宋体" w:hAnsi="宋体" w:cs="宋体"/>
                <w:bCs/>
                <w:color w:val="000000"/>
              </w:rPr>
            </w:pPr>
            <w:r>
              <w:rPr>
                <w:rFonts w:ascii="宋体" w:hAnsi="宋体" w:cs="宋体" w:hint="eastAsia"/>
                <w:bCs/>
              </w:rPr>
              <w:t>生产和检验场所与设施不能满足生产</w:t>
            </w:r>
            <w:r>
              <w:rPr>
                <w:rFonts w:ascii="宋体" w:hAnsi="宋体" w:cs="宋体" w:hint="eastAsia"/>
                <w:bCs/>
                <w:szCs w:val="22"/>
              </w:rPr>
              <w:t>检测</w:t>
            </w:r>
            <w:r>
              <w:rPr>
                <w:rFonts w:ascii="宋体" w:hAnsi="宋体" w:cs="宋体" w:hint="eastAsia"/>
                <w:bCs/>
              </w:rPr>
              <w:t>要求，则判为不符合。</w:t>
            </w:r>
          </w:p>
        </w:tc>
      </w:tr>
      <w:tr w:rsidR="009D3EC7">
        <w:trPr>
          <w:cantSplit/>
          <w:trHeight w:val="550"/>
          <w:jc w:val="center"/>
        </w:trPr>
        <w:tc>
          <w:tcPr>
            <w:tcW w:w="747" w:type="dxa"/>
            <w:tcBorders>
              <w:top w:val="single" w:sz="4" w:space="0" w:color="auto"/>
              <w:left w:val="single" w:sz="4" w:space="0" w:color="auto"/>
              <w:right w:val="single" w:sz="4" w:space="0" w:color="auto"/>
            </w:tcBorders>
            <w:vAlign w:val="center"/>
          </w:tcPr>
          <w:p w:rsidR="009D3EC7" w:rsidRDefault="00184414">
            <w:pPr>
              <w:adjustRightInd w:val="0"/>
              <w:snapToGrid w:val="0"/>
              <w:spacing w:line="300" w:lineRule="auto"/>
              <w:jc w:val="center"/>
              <w:rPr>
                <w:rFonts w:ascii="宋体" w:hAnsi="宋体" w:cs="宋体"/>
                <w:bCs/>
                <w:color w:val="000000"/>
              </w:rPr>
            </w:pPr>
            <w:r>
              <w:rPr>
                <w:rFonts w:ascii="宋体" w:hAnsi="宋体" w:cs="宋体" w:hint="eastAsia"/>
                <w:bCs/>
                <w:color w:val="000000"/>
              </w:rPr>
              <w:t>3.2</w:t>
            </w:r>
          </w:p>
        </w:tc>
        <w:tc>
          <w:tcPr>
            <w:tcW w:w="707" w:type="dxa"/>
            <w:tcBorders>
              <w:top w:val="single" w:sz="4" w:space="0" w:color="auto"/>
              <w:left w:val="single" w:sz="4" w:space="0" w:color="auto"/>
              <w:right w:val="single" w:sz="4" w:space="0" w:color="auto"/>
            </w:tcBorders>
            <w:vAlign w:val="center"/>
          </w:tcPr>
          <w:p w:rsidR="009D3EC7" w:rsidRDefault="00184414">
            <w:pPr>
              <w:adjustRightInd w:val="0"/>
              <w:snapToGrid w:val="0"/>
              <w:spacing w:line="300" w:lineRule="auto"/>
              <w:jc w:val="center"/>
              <w:rPr>
                <w:rFonts w:ascii="宋体" w:hAnsi="宋体" w:cs="宋体"/>
                <w:bCs/>
                <w:color w:val="000000"/>
              </w:rPr>
            </w:pPr>
            <w:r>
              <w:rPr>
                <w:rFonts w:ascii="宋体" w:hAnsi="宋体" w:cs="宋体" w:hint="eastAsia"/>
                <w:bCs/>
                <w:color w:val="000000"/>
              </w:rPr>
              <w:t>生产设备</w:t>
            </w:r>
          </w:p>
        </w:tc>
        <w:tc>
          <w:tcPr>
            <w:tcW w:w="4269"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rPr>
                <w:rFonts w:ascii="宋体" w:hAnsi="宋体" w:cs="宋体"/>
                <w:bCs/>
                <w:color w:val="000000"/>
              </w:rPr>
            </w:pPr>
            <w:r>
              <w:rPr>
                <w:rFonts w:ascii="宋体" w:hAnsi="宋体" w:cs="宋体" w:hint="eastAsia"/>
                <w:bCs/>
                <w:color w:val="000000"/>
              </w:rPr>
              <w:t>8）企业是否具有《细则》表3-1规定、与其生产产品、生产工艺及生产方式相适应的生产设备，并运行正常。</w:t>
            </w:r>
          </w:p>
        </w:tc>
        <w:tc>
          <w:tcPr>
            <w:tcW w:w="4853"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是；</w:t>
            </w:r>
            <w:r>
              <w:rPr>
                <w:rFonts w:ascii="宋体" w:hAnsi="宋体" w:cs="宋体" w:hint="eastAsia"/>
                <w:bCs/>
                <w:color w:val="000000"/>
              </w:rPr>
              <w:sym w:font="Wingdings" w:char="F06F"/>
            </w:r>
            <w:r>
              <w:rPr>
                <w:rFonts w:ascii="宋体" w:hAnsi="宋体" w:cs="宋体" w:hint="eastAsia"/>
                <w:bCs/>
                <w:color w:val="000000"/>
              </w:rPr>
              <w:t xml:space="preserve"> 否：</w:t>
            </w:r>
          </w:p>
        </w:tc>
        <w:tc>
          <w:tcPr>
            <w:tcW w:w="1470" w:type="dxa"/>
            <w:tcBorders>
              <w:top w:val="single" w:sz="4" w:space="0" w:color="auto"/>
              <w:left w:val="single" w:sz="4" w:space="0" w:color="auto"/>
              <w:right w:val="single" w:sz="4" w:space="0" w:color="auto"/>
            </w:tcBorders>
            <w:vAlign w:val="center"/>
          </w:tcPr>
          <w:p w:rsidR="009D3EC7" w:rsidRDefault="00184414">
            <w:pPr>
              <w:adjustRightInd w:val="0"/>
              <w:snapToGrid w:val="0"/>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符合</w:t>
            </w:r>
          </w:p>
          <w:p w:rsidR="009D3EC7" w:rsidRDefault="00184414">
            <w:pPr>
              <w:adjustRightInd w:val="0"/>
              <w:snapToGrid w:val="0"/>
              <w:spacing w:line="300" w:lineRule="auto"/>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不符合</w:t>
            </w:r>
          </w:p>
        </w:tc>
        <w:tc>
          <w:tcPr>
            <w:tcW w:w="1687" w:type="dxa"/>
            <w:tcBorders>
              <w:top w:val="single" w:sz="4" w:space="0" w:color="auto"/>
              <w:left w:val="single" w:sz="4" w:space="0" w:color="auto"/>
              <w:right w:val="single" w:sz="4" w:space="0" w:color="auto"/>
            </w:tcBorders>
            <w:vAlign w:val="center"/>
          </w:tcPr>
          <w:p w:rsidR="009D3EC7" w:rsidRDefault="00184414">
            <w:pPr>
              <w:adjustRightInd w:val="0"/>
              <w:snapToGrid w:val="0"/>
              <w:spacing w:line="320" w:lineRule="exact"/>
              <w:rPr>
                <w:rFonts w:ascii="宋体" w:hAnsi="宋体" w:cs="宋体"/>
                <w:bCs/>
                <w:color w:val="000000"/>
              </w:rPr>
            </w:pPr>
            <w:r>
              <w:rPr>
                <w:rFonts w:ascii="宋体" w:hAnsi="宋体" w:cs="宋体" w:hint="eastAsia"/>
                <w:bCs/>
              </w:rPr>
              <w:t>生产设备不能满足生产需要，或缺少必要生产设备，或设备不能正常运行则判为不符合。</w:t>
            </w:r>
          </w:p>
        </w:tc>
      </w:tr>
      <w:tr w:rsidR="009D3EC7">
        <w:trPr>
          <w:cantSplit/>
          <w:trHeight w:val="1082"/>
          <w:jc w:val="center"/>
        </w:trPr>
        <w:tc>
          <w:tcPr>
            <w:tcW w:w="747" w:type="dxa"/>
            <w:tcBorders>
              <w:top w:val="single" w:sz="4" w:space="0" w:color="auto"/>
              <w:left w:val="single" w:sz="4" w:space="0" w:color="auto"/>
              <w:right w:val="single" w:sz="4" w:space="0" w:color="auto"/>
            </w:tcBorders>
            <w:vAlign w:val="center"/>
          </w:tcPr>
          <w:p w:rsidR="009D3EC7" w:rsidRDefault="00184414">
            <w:pPr>
              <w:adjustRightInd w:val="0"/>
              <w:snapToGrid w:val="0"/>
              <w:spacing w:line="300" w:lineRule="auto"/>
              <w:jc w:val="center"/>
              <w:rPr>
                <w:rFonts w:ascii="宋体" w:hAnsi="宋体" w:cs="宋体"/>
                <w:bCs/>
                <w:color w:val="000000"/>
              </w:rPr>
            </w:pPr>
            <w:r>
              <w:rPr>
                <w:rFonts w:ascii="宋体" w:hAnsi="宋体" w:cs="宋体" w:hint="eastAsia"/>
                <w:bCs/>
                <w:color w:val="000000"/>
              </w:rPr>
              <w:t>3.3</w:t>
            </w:r>
          </w:p>
        </w:tc>
        <w:tc>
          <w:tcPr>
            <w:tcW w:w="707" w:type="dxa"/>
            <w:tcBorders>
              <w:top w:val="single" w:sz="4" w:space="0" w:color="auto"/>
              <w:left w:val="single" w:sz="4" w:space="0" w:color="auto"/>
              <w:right w:val="single" w:sz="4" w:space="0" w:color="auto"/>
            </w:tcBorders>
            <w:vAlign w:val="center"/>
          </w:tcPr>
          <w:p w:rsidR="009D3EC7" w:rsidRDefault="00184414">
            <w:pPr>
              <w:adjustRightInd w:val="0"/>
              <w:snapToGrid w:val="0"/>
              <w:spacing w:line="300" w:lineRule="auto"/>
              <w:jc w:val="center"/>
              <w:rPr>
                <w:rFonts w:ascii="宋体" w:hAnsi="宋体" w:cs="宋体"/>
                <w:bCs/>
                <w:color w:val="000000"/>
              </w:rPr>
            </w:pPr>
            <w:r>
              <w:rPr>
                <w:rFonts w:ascii="宋体" w:hAnsi="宋体" w:cs="宋体" w:hint="eastAsia"/>
                <w:bCs/>
                <w:color w:val="000000"/>
              </w:rPr>
              <w:t>检验设备</w:t>
            </w:r>
          </w:p>
        </w:tc>
        <w:tc>
          <w:tcPr>
            <w:tcW w:w="4269"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rPr>
                <w:rFonts w:ascii="宋体" w:hAnsi="宋体" w:cs="宋体"/>
                <w:bCs/>
                <w:color w:val="000000"/>
              </w:rPr>
            </w:pPr>
            <w:r>
              <w:rPr>
                <w:rFonts w:ascii="宋体" w:hAnsi="宋体" w:cs="宋体" w:hint="eastAsia"/>
                <w:bCs/>
                <w:color w:val="000000"/>
              </w:rPr>
              <w:t>9）企业是否具有《细则》表3-2规定、与其生产产品、生产工艺及生产方式相适应的检验仪器设备，并运行正常。</w:t>
            </w:r>
          </w:p>
        </w:tc>
        <w:tc>
          <w:tcPr>
            <w:tcW w:w="4853"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是；</w:t>
            </w:r>
            <w:r>
              <w:rPr>
                <w:rFonts w:ascii="宋体" w:hAnsi="宋体" w:cs="宋体" w:hint="eastAsia"/>
                <w:bCs/>
                <w:color w:val="000000"/>
              </w:rPr>
              <w:sym w:font="Wingdings" w:char="F06F"/>
            </w:r>
            <w:r>
              <w:rPr>
                <w:rFonts w:ascii="宋体" w:hAnsi="宋体" w:cs="宋体" w:hint="eastAsia"/>
                <w:bCs/>
                <w:color w:val="000000"/>
              </w:rPr>
              <w:t xml:space="preserve"> 否：</w:t>
            </w:r>
          </w:p>
        </w:tc>
        <w:tc>
          <w:tcPr>
            <w:tcW w:w="1470" w:type="dxa"/>
            <w:tcBorders>
              <w:top w:val="single" w:sz="4" w:space="0" w:color="auto"/>
              <w:left w:val="single" w:sz="4" w:space="0" w:color="auto"/>
              <w:right w:val="single" w:sz="4" w:space="0" w:color="auto"/>
            </w:tcBorders>
            <w:vAlign w:val="center"/>
          </w:tcPr>
          <w:p w:rsidR="009D3EC7" w:rsidRDefault="00184414">
            <w:pPr>
              <w:adjustRightInd w:val="0"/>
              <w:snapToGrid w:val="0"/>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符合</w:t>
            </w:r>
          </w:p>
          <w:p w:rsidR="009D3EC7" w:rsidRDefault="00184414">
            <w:pPr>
              <w:adjustRightInd w:val="0"/>
              <w:snapToGrid w:val="0"/>
              <w:spacing w:line="300" w:lineRule="auto"/>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不符合 </w:t>
            </w:r>
          </w:p>
        </w:tc>
        <w:tc>
          <w:tcPr>
            <w:tcW w:w="1687" w:type="dxa"/>
            <w:tcBorders>
              <w:top w:val="single" w:sz="4" w:space="0" w:color="auto"/>
              <w:left w:val="single" w:sz="4" w:space="0" w:color="auto"/>
              <w:right w:val="single" w:sz="4" w:space="0" w:color="auto"/>
            </w:tcBorders>
            <w:vAlign w:val="center"/>
          </w:tcPr>
          <w:p w:rsidR="009D3EC7" w:rsidRDefault="00184414">
            <w:pPr>
              <w:adjustRightInd w:val="0"/>
              <w:snapToGrid w:val="0"/>
              <w:spacing w:line="320" w:lineRule="exact"/>
              <w:rPr>
                <w:rFonts w:ascii="宋体" w:hAnsi="宋体" w:cs="宋体"/>
                <w:bCs/>
                <w:color w:val="FF0000"/>
              </w:rPr>
            </w:pPr>
            <w:r>
              <w:rPr>
                <w:rFonts w:ascii="宋体" w:hAnsi="宋体" w:cs="宋体" w:hint="eastAsia"/>
                <w:bCs/>
              </w:rPr>
              <w:t>检验设备不能满足生产需要，或缺少必要检验设备，或主要检验设备未校准，则判为不符合。</w:t>
            </w:r>
            <w:r>
              <w:rPr>
                <w:rFonts w:ascii="宋体" w:hAnsi="宋体" w:cs="宋体" w:hint="eastAsia"/>
                <w:bCs/>
                <w:color w:val="000000"/>
              </w:rPr>
              <w:t>型式检验项目如采用委托检验，应提供委托检验协议。</w:t>
            </w:r>
          </w:p>
        </w:tc>
      </w:tr>
      <w:tr w:rsidR="009D3EC7">
        <w:trPr>
          <w:cantSplit/>
          <w:trHeight w:val="545"/>
          <w:jc w:val="center"/>
        </w:trPr>
        <w:tc>
          <w:tcPr>
            <w:tcW w:w="747"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spacing w:line="300" w:lineRule="auto"/>
              <w:jc w:val="center"/>
              <w:rPr>
                <w:rFonts w:ascii="宋体" w:hAnsi="宋体" w:cs="宋体"/>
                <w:b/>
                <w:bCs/>
                <w:color w:val="000000"/>
              </w:rPr>
            </w:pPr>
            <w:r>
              <w:rPr>
                <w:rFonts w:ascii="宋体" w:hAnsi="宋体" w:cs="宋体" w:hint="eastAsia"/>
                <w:b/>
                <w:bCs/>
                <w:color w:val="000000"/>
              </w:rPr>
              <w:t>4</w:t>
            </w:r>
          </w:p>
        </w:tc>
        <w:tc>
          <w:tcPr>
            <w:tcW w:w="12986" w:type="dxa"/>
            <w:gridSpan w:val="5"/>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spacing w:line="300" w:lineRule="auto"/>
              <w:rPr>
                <w:rFonts w:ascii="宋体" w:hAnsi="宋体" w:cs="宋体"/>
                <w:b/>
                <w:bCs/>
                <w:color w:val="000000"/>
              </w:rPr>
            </w:pPr>
            <w:r>
              <w:rPr>
                <w:rFonts w:ascii="宋体" w:hAnsi="宋体" w:cs="宋体" w:hint="eastAsia"/>
                <w:b/>
                <w:bCs/>
                <w:color w:val="000000"/>
              </w:rPr>
              <w:t>过程控制</w:t>
            </w:r>
          </w:p>
        </w:tc>
      </w:tr>
      <w:tr w:rsidR="009D3EC7">
        <w:trPr>
          <w:cantSplit/>
          <w:trHeight w:val="558"/>
          <w:jc w:val="center"/>
        </w:trPr>
        <w:tc>
          <w:tcPr>
            <w:tcW w:w="747" w:type="dxa"/>
            <w:tcBorders>
              <w:top w:val="single" w:sz="4" w:space="0" w:color="auto"/>
              <w:left w:val="single" w:sz="4" w:space="0" w:color="auto"/>
              <w:right w:val="single" w:sz="4" w:space="0" w:color="auto"/>
            </w:tcBorders>
            <w:vAlign w:val="center"/>
          </w:tcPr>
          <w:p w:rsidR="009D3EC7" w:rsidRDefault="00184414">
            <w:pPr>
              <w:adjustRightInd w:val="0"/>
              <w:snapToGrid w:val="0"/>
              <w:spacing w:line="300" w:lineRule="auto"/>
              <w:jc w:val="center"/>
              <w:rPr>
                <w:rFonts w:ascii="宋体" w:hAnsi="宋体" w:cs="宋体"/>
                <w:bCs/>
                <w:color w:val="000000"/>
              </w:rPr>
            </w:pPr>
            <w:r>
              <w:rPr>
                <w:rFonts w:ascii="宋体" w:hAnsi="宋体" w:cs="宋体" w:hint="eastAsia"/>
                <w:bCs/>
                <w:color w:val="000000"/>
              </w:rPr>
              <w:t>4.1</w:t>
            </w:r>
          </w:p>
        </w:tc>
        <w:tc>
          <w:tcPr>
            <w:tcW w:w="707" w:type="dxa"/>
            <w:tcBorders>
              <w:top w:val="single" w:sz="4" w:space="0" w:color="auto"/>
              <w:left w:val="single" w:sz="4" w:space="0" w:color="auto"/>
              <w:right w:val="single" w:sz="4" w:space="0" w:color="auto"/>
            </w:tcBorders>
            <w:vAlign w:val="center"/>
          </w:tcPr>
          <w:p w:rsidR="009D3EC7" w:rsidRDefault="00184414">
            <w:pPr>
              <w:adjustRightInd w:val="0"/>
              <w:snapToGrid w:val="0"/>
              <w:spacing w:line="300" w:lineRule="auto"/>
              <w:jc w:val="center"/>
              <w:rPr>
                <w:rFonts w:ascii="宋体" w:hAnsi="宋体" w:cs="宋体"/>
                <w:bCs/>
                <w:color w:val="000000"/>
              </w:rPr>
            </w:pPr>
            <w:r>
              <w:rPr>
                <w:rFonts w:ascii="宋体" w:hAnsi="宋体" w:cs="宋体" w:hint="eastAsia"/>
                <w:bCs/>
                <w:color w:val="000000"/>
              </w:rPr>
              <w:t>生产记录</w:t>
            </w:r>
          </w:p>
        </w:tc>
        <w:tc>
          <w:tcPr>
            <w:tcW w:w="4269"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spacing w:line="276" w:lineRule="auto"/>
              <w:rPr>
                <w:rFonts w:ascii="宋体" w:hAnsi="宋体" w:cs="宋体"/>
                <w:bCs/>
                <w:color w:val="000000"/>
              </w:rPr>
            </w:pPr>
            <w:r>
              <w:rPr>
                <w:rFonts w:ascii="宋体" w:hAnsi="宋体" w:cs="宋体" w:hint="eastAsia"/>
                <w:bCs/>
                <w:color w:val="000000"/>
              </w:rPr>
              <w:t>10）是否对配料计量、干燥、造粒等关键工序生产过程进行如实的记录。</w:t>
            </w:r>
          </w:p>
        </w:tc>
        <w:tc>
          <w:tcPr>
            <w:tcW w:w="4853" w:type="dxa"/>
            <w:tcBorders>
              <w:top w:val="single" w:sz="4" w:space="0" w:color="auto"/>
              <w:left w:val="single" w:sz="4" w:space="0" w:color="auto"/>
              <w:bottom w:val="single" w:sz="4" w:space="0" w:color="auto"/>
              <w:right w:val="single" w:sz="4" w:space="0" w:color="auto"/>
            </w:tcBorders>
            <w:vAlign w:val="center"/>
          </w:tcPr>
          <w:p w:rsidR="009D3EC7" w:rsidRDefault="00184414">
            <w:pPr>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是；</w:t>
            </w:r>
            <w:r>
              <w:rPr>
                <w:rFonts w:ascii="宋体" w:hAnsi="宋体" w:cs="宋体" w:hint="eastAsia"/>
                <w:bCs/>
                <w:color w:val="000000"/>
              </w:rPr>
              <w:sym w:font="Wingdings" w:char="F06F"/>
            </w:r>
            <w:r>
              <w:rPr>
                <w:rFonts w:ascii="宋体" w:hAnsi="宋体" w:cs="宋体" w:hint="eastAsia"/>
                <w:bCs/>
                <w:color w:val="000000"/>
              </w:rPr>
              <w:t xml:space="preserve"> 否：</w:t>
            </w:r>
          </w:p>
        </w:tc>
        <w:tc>
          <w:tcPr>
            <w:tcW w:w="1470" w:type="dxa"/>
            <w:tcBorders>
              <w:top w:val="single" w:sz="4" w:space="0" w:color="auto"/>
              <w:left w:val="single" w:sz="4" w:space="0" w:color="auto"/>
              <w:right w:val="single" w:sz="4" w:space="0" w:color="auto"/>
            </w:tcBorders>
            <w:vAlign w:val="center"/>
          </w:tcPr>
          <w:p w:rsidR="009D3EC7" w:rsidRDefault="00184414">
            <w:pPr>
              <w:adjustRightInd w:val="0"/>
              <w:snapToGrid w:val="0"/>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符合</w:t>
            </w:r>
          </w:p>
          <w:p w:rsidR="009D3EC7" w:rsidRDefault="00184414">
            <w:pPr>
              <w:adjustRightInd w:val="0"/>
              <w:snapToGrid w:val="0"/>
              <w:spacing w:line="300" w:lineRule="auto"/>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不符合</w:t>
            </w:r>
          </w:p>
        </w:tc>
        <w:tc>
          <w:tcPr>
            <w:tcW w:w="1687" w:type="dxa"/>
            <w:tcBorders>
              <w:top w:val="single" w:sz="4" w:space="0" w:color="auto"/>
              <w:left w:val="single" w:sz="4" w:space="0" w:color="auto"/>
              <w:right w:val="single" w:sz="4" w:space="0" w:color="auto"/>
            </w:tcBorders>
            <w:vAlign w:val="center"/>
          </w:tcPr>
          <w:p w:rsidR="009D3EC7" w:rsidRDefault="00184414">
            <w:pPr>
              <w:adjustRightInd w:val="0"/>
              <w:snapToGrid w:val="0"/>
              <w:spacing w:line="264" w:lineRule="auto"/>
              <w:rPr>
                <w:rFonts w:ascii="宋体" w:hAnsi="宋体" w:cs="宋体"/>
                <w:bCs/>
              </w:rPr>
            </w:pPr>
            <w:r>
              <w:rPr>
                <w:rFonts w:ascii="宋体" w:hAnsi="宋体" w:cs="宋体" w:hint="eastAsia"/>
                <w:bCs/>
              </w:rPr>
              <w:t>1.检查受理之日至后置现场审查之日的记录。</w:t>
            </w:r>
          </w:p>
          <w:p w:rsidR="009D3EC7" w:rsidRDefault="00184414">
            <w:pPr>
              <w:adjustRightInd w:val="0"/>
              <w:snapToGrid w:val="0"/>
              <w:spacing w:line="264" w:lineRule="auto"/>
              <w:rPr>
                <w:rFonts w:ascii="宋体" w:hAnsi="宋体" w:cs="宋体"/>
                <w:bCs/>
                <w:color w:val="000000"/>
              </w:rPr>
            </w:pPr>
            <w:r>
              <w:rPr>
                <w:rFonts w:ascii="宋体" w:hAnsi="宋体" w:cs="宋体" w:hint="eastAsia"/>
                <w:bCs/>
              </w:rPr>
              <w:t>2.</w:t>
            </w:r>
            <w:r>
              <w:rPr>
                <w:rFonts w:ascii="宋体" w:hAnsi="宋体" w:cs="宋体" w:hint="eastAsia"/>
                <w:bCs/>
                <w:color w:val="000000"/>
              </w:rPr>
              <w:t xml:space="preserve"> 记录存在系统性问题</w:t>
            </w:r>
            <w:r>
              <w:rPr>
                <w:rFonts w:ascii="宋体" w:hAnsi="宋体" w:cs="宋体" w:hint="eastAsia"/>
                <w:bCs/>
              </w:rPr>
              <w:t>或记录不真实则判为不符合。</w:t>
            </w:r>
          </w:p>
        </w:tc>
      </w:tr>
      <w:tr w:rsidR="009D3EC7">
        <w:trPr>
          <w:cantSplit/>
          <w:trHeight w:val="1182"/>
          <w:jc w:val="center"/>
        </w:trPr>
        <w:tc>
          <w:tcPr>
            <w:tcW w:w="747"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spacing w:line="300" w:lineRule="auto"/>
              <w:jc w:val="center"/>
              <w:rPr>
                <w:rFonts w:ascii="宋体" w:hAnsi="宋体" w:cs="宋体"/>
                <w:bCs/>
                <w:color w:val="000000"/>
              </w:rPr>
            </w:pPr>
            <w:r>
              <w:rPr>
                <w:rFonts w:ascii="宋体" w:hAnsi="宋体" w:cs="宋体" w:hint="eastAsia"/>
                <w:bCs/>
                <w:color w:val="000000"/>
              </w:rPr>
              <w:t>4.2</w:t>
            </w:r>
          </w:p>
        </w:tc>
        <w:tc>
          <w:tcPr>
            <w:tcW w:w="707"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spacing w:line="300" w:lineRule="auto"/>
              <w:jc w:val="center"/>
              <w:rPr>
                <w:rFonts w:ascii="宋体" w:hAnsi="宋体" w:cs="宋体"/>
                <w:bCs/>
                <w:color w:val="000000"/>
              </w:rPr>
            </w:pPr>
            <w:r>
              <w:rPr>
                <w:rFonts w:ascii="宋体" w:hAnsi="宋体" w:cs="宋体" w:hint="eastAsia"/>
                <w:bCs/>
                <w:color w:val="000000"/>
              </w:rPr>
              <w:t>进货检验</w:t>
            </w:r>
          </w:p>
        </w:tc>
        <w:tc>
          <w:tcPr>
            <w:tcW w:w="4269"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spacing w:line="276" w:lineRule="auto"/>
              <w:rPr>
                <w:rFonts w:ascii="宋体" w:hAnsi="宋体" w:cs="宋体"/>
                <w:bCs/>
                <w:color w:val="000000"/>
              </w:rPr>
            </w:pPr>
            <w:r>
              <w:rPr>
                <w:rFonts w:ascii="宋体" w:hAnsi="宋体" w:cs="宋体" w:hint="eastAsia"/>
                <w:bCs/>
                <w:color w:val="000000"/>
              </w:rPr>
              <w:t>11）采购原材料是否按规定进行检验，检验记录应完整、规范并符合相关标准的规定。是否制定了原材料评价规定。不得使用未经证实安全性的工业废弃物、城市垃圾、污泥、色素、包膜材料、防结块剂等作为复肥生产原料。</w:t>
            </w:r>
          </w:p>
        </w:tc>
        <w:tc>
          <w:tcPr>
            <w:tcW w:w="4853" w:type="dxa"/>
            <w:tcBorders>
              <w:top w:val="single" w:sz="4" w:space="0" w:color="auto"/>
              <w:left w:val="single" w:sz="4" w:space="0" w:color="auto"/>
              <w:bottom w:val="single" w:sz="4" w:space="0" w:color="auto"/>
              <w:right w:val="single" w:sz="4" w:space="0" w:color="auto"/>
            </w:tcBorders>
            <w:vAlign w:val="center"/>
          </w:tcPr>
          <w:p w:rsidR="009D3EC7" w:rsidRDefault="00184414">
            <w:pPr>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是；</w:t>
            </w:r>
            <w:r>
              <w:rPr>
                <w:rFonts w:ascii="宋体" w:hAnsi="宋体" w:cs="宋体" w:hint="eastAsia"/>
                <w:bCs/>
                <w:color w:val="000000"/>
              </w:rPr>
              <w:sym w:font="Wingdings" w:char="F06F"/>
            </w:r>
            <w:r>
              <w:rPr>
                <w:rFonts w:ascii="宋体" w:hAnsi="宋体" w:cs="宋体" w:hint="eastAsia"/>
                <w:bCs/>
                <w:color w:val="000000"/>
              </w:rPr>
              <w:t xml:space="preserve"> 否：</w:t>
            </w:r>
          </w:p>
        </w:tc>
        <w:tc>
          <w:tcPr>
            <w:tcW w:w="1470"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符合</w:t>
            </w:r>
          </w:p>
          <w:p w:rsidR="009D3EC7" w:rsidRDefault="00184414">
            <w:pPr>
              <w:adjustRightInd w:val="0"/>
              <w:snapToGrid w:val="0"/>
              <w:spacing w:line="300" w:lineRule="auto"/>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不符合</w:t>
            </w:r>
          </w:p>
        </w:tc>
        <w:tc>
          <w:tcPr>
            <w:tcW w:w="1687"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spacing w:line="300" w:lineRule="auto"/>
              <w:rPr>
                <w:rFonts w:ascii="宋体" w:hAnsi="宋体" w:cs="宋体"/>
                <w:bCs/>
                <w:color w:val="000000"/>
              </w:rPr>
            </w:pPr>
            <w:r>
              <w:rPr>
                <w:rFonts w:ascii="宋体" w:hAnsi="宋体" w:cs="宋体" w:hint="eastAsia"/>
                <w:bCs/>
              </w:rPr>
              <w:t>1.检查受理之日至后置现场审查之日的记录。</w:t>
            </w:r>
          </w:p>
          <w:p w:rsidR="009D3EC7" w:rsidRDefault="00184414">
            <w:pPr>
              <w:adjustRightInd w:val="0"/>
              <w:snapToGrid w:val="0"/>
              <w:spacing w:line="264" w:lineRule="auto"/>
              <w:rPr>
                <w:rFonts w:ascii="宋体" w:hAnsi="宋体" w:cs="宋体"/>
                <w:bCs/>
                <w:color w:val="000000"/>
              </w:rPr>
            </w:pPr>
            <w:r>
              <w:rPr>
                <w:rFonts w:ascii="宋体" w:hAnsi="宋体" w:cs="宋体" w:hint="eastAsia"/>
                <w:bCs/>
                <w:color w:val="000000"/>
              </w:rPr>
              <w:t>2.采购原材料未按规定进行检验； 记录存在系统性问题或记录不真实；未制定原材料评价规定；</w:t>
            </w:r>
            <w:r>
              <w:rPr>
                <w:rFonts w:ascii="宋体" w:hAnsi="宋体" w:cs="宋体" w:hint="eastAsia"/>
                <w:bCs/>
                <w:szCs w:val="22"/>
              </w:rPr>
              <w:t>使用</w:t>
            </w:r>
            <w:r>
              <w:rPr>
                <w:rFonts w:ascii="宋体" w:hAnsi="宋体" w:cs="宋体" w:hint="eastAsia"/>
                <w:bCs/>
                <w:color w:val="000000"/>
              </w:rPr>
              <w:t>未经证实安全性的工业废弃物、城市垃圾、污泥、色素、包膜材料、防结块剂等作为复肥生产原料；以上四种情况出现其中之一即判定为不符合。</w:t>
            </w:r>
          </w:p>
        </w:tc>
      </w:tr>
      <w:tr w:rsidR="009D3EC7">
        <w:trPr>
          <w:cantSplit/>
          <w:trHeight w:val="1018"/>
          <w:jc w:val="center"/>
        </w:trPr>
        <w:tc>
          <w:tcPr>
            <w:tcW w:w="747"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spacing w:line="300" w:lineRule="auto"/>
              <w:jc w:val="center"/>
              <w:rPr>
                <w:rFonts w:ascii="宋体" w:hAnsi="宋体" w:cs="宋体"/>
                <w:bCs/>
                <w:color w:val="000000"/>
              </w:rPr>
            </w:pPr>
            <w:r>
              <w:rPr>
                <w:rFonts w:ascii="宋体" w:hAnsi="宋体" w:cs="宋体" w:hint="eastAsia"/>
                <w:bCs/>
                <w:color w:val="000000"/>
              </w:rPr>
              <w:t>4.3</w:t>
            </w:r>
          </w:p>
        </w:tc>
        <w:tc>
          <w:tcPr>
            <w:tcW w:w="707"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spacing w:line="300" w:lineRule="auto"/>
              <w:jc w:val="center"/>
              <w:rPr>
                <w:rFonts w:ascii="宋体" w:hAnsi="宋体" w:cs="宋体"/>
                <w:bCs/>
                <w:color w:val="000000"/>
              </w:rPr>
            </w:pPr>
            <w:r>
              <w:rPr>
                <w:rFonts w:ascii="宋体" w:hAnsi="宋体" w:cs="宋体" w:hint="eastAsia"/>
                <w:bCs/>
                <w:color w:val="000000"/>
              </w:rPr>
              <w:t>出厂检验</w:t>
            </w:r>
          </w:p>
        </w:tc>
        <w:tc>
          <w:tcPr>
            <w:tcW w:w="4269"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spacing w:line="276" w:lineRule="auto"/>
              <w:rPr>
                <w:rFonts w:ascii="宋体" w:hAnsi="宋体" w:cs="宋体"/>
                <w:bCs/>
                <w:color w:val="000000"/>
              </w:rPr>
            </w:pPr>
            <w:r>
              <w:rPr>
                <w:rFonts w:ascii="宋体" w:hAnsi="宋体" w:cs="宋体" w:hint="eastAsia"/>
                <w:bCs/>
                <w:color w:val="000000"/>
              </w:rPr>
              <w:t>12）成品出厂前是否按相关标准进行出厂检验，检验记录应完整、规范并符合相关标准的规定。</w:t>
            </w:r>
          </w:p>
        </w:tc>
        <w:tc>
          <w:tcPr>
            <w:tcW w:w="4853" w:type="dxa"/>
            <w:tcBorders>
              <w:top w:val="single" w:sz="4" w:space="0" w:color="auto"/>
              <w:left w:val="single" w:sz="4" w:space="0" w:color="auto"/>
              <w:bottom w:val="single" w:sz="4" w:space="0" w:color="auto"/>
              <w:right w:val="single" w:sz="4" w:space="0" w:color="auto"/>
            </w:tcBorders>
            <w:vAlign w:val="center"/>
          </w:tcPr>
          <w:p w:rsidR="009D3EC7" w:rsidRDefault="00184414">
            <w:pPr>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是；</w:t>
            </w:r>
            <w:r>
              <w:rPr>
                <w:rFonts w:ascii="宋体" w:hAnsi="宋体" w:cs="宋体" w:hint="eastAsia"/>
                <w:bCs/>
                <w:color w:val="000000"/>
              </w:rPr>
              <w:sym w:font="Wingdings" w:char="F06F"/>
            </w:r>
            <w:r>
              <w:rPr>
                <w:rFonts w:ascii="宋体" w:hAnsi="宋体" w:cs="宋体" w:hint="eastAsia"/>
                <w:bCs/>
                <w:color w:val="000000"/>
              </w:rPr>
              <w:t xml:space="preserve"> 否：</w:t>
            </w:r>
          </w:p>
        </w:tc>
        <w:tc>
          <w:tcPr>
            <w:tcW w:w="1470"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符合</w:t>
            </w:r>
          </w:p>
          <w:p w:rsidR="009D3EC7" w:rsidRDefault="00184414">
            <w:pPr>
              <w:adjustRightInd w:val="0"/>
              <w:snapToGrid w:val="0"/>
              <w:spacing w:line="300" w:lineRule="auto"/>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不符合</w:t>
            </w:r>
          </w:p>
        </w:tc>
        <w:tc>
          <w:tcPr>
            <w:tcW w:w="1687"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spacing w:line="264" w:lineRule="auto"/>
              <w:rPr>
                <w:rFonts w:ascii="宋体" w:hAnsi="宋体" w:cs="宋体"/>
                <w:bCs/>
              </w:rPr>
            </w:pPr>
            <w:r>
              <w:rPr>
                <w:rFonts w:ascii="宋体" w:hAnsi="宋体" w:cs="宋体" w:hint="eastAsia"/>
                <w:bCs/>
              </w:rPr>
              <w:t>1.检查受理之日至后置现场审查之日的记录。</w:t>
            </w:r>
          </w:p>
          <w:p w:rsidR="009D3EC7" w:rsidRDefault="00184414">
            <w:pPr>
              <w:adjustRightInd w:val="0"/>
              <w:snapToGrid w:val="0"/>
              <w:spacing w:line="300" w:lineRule="auto"/>
              <w:rPr>
                <w:rFonts w:ascii="宋体" w:hAnsi="宋体" w:cs="宋体"/>
                <w:bCs/>
              </w:rPr>
            </w:pPr>
            <w:r>
              <w:rPr>
                <w:rFonts w:ascii="宋体" w:hAnsi="宋体" w:cs="宋体" w:hint="eastAsia"/>
                <w:bCs/>
              </w:rPr>
              <w:t>2.出厂检验未按标准规定进行；</w:t>
            </w:r>
            <w:r>
              <w:rPr>
                <w:rFonts w:ascii="宋体" w:hAnsi="宋体" w:cs="宋体" w:hint="eastAsia"/>
                <w:bCs/>
                <w:color w:val="000000"/>
              </w:rPr>
              <w:t>记录存在系统性问题或记录不真实；</w:t>
            </w:r>
            <w:r>
              <w:rPr>
                <w:rFonts w:ascii="宋体" w:hAnsi="宋体" w:cs="宋体" w:hint="eastAsia"/>
                <w:bCs/>
              </w:rPr>
              <w:t>涉及到检验结果的记录不准确。以上三种情况出现其中之一即判为不符合。</w:t>
            </w:r>
          </w:p>
        </w:tc>
      </w:tr>
      <w:tr w:rsidR="009D3EC7">
        <w:trPr>
          <w:cantSplit/>
          <w:trHeight w:val="767"/>
          <w:jc w:val="center"/>
        </w:trPr>
        <w:tc>
          <w:tcPr>
            <w:tcW w:w="747" w:type="dxa"/>
            <w:tcBorders>
              <w:top w:val="single" w:sz="4" w:space="0" w:color="auto"/>
              <w:left w:val="single" w:sz="4" w:space="0" w:color="auto"/>
              <w:right w:val="single" w:sz="4" w:space="0" w:color="auto"/>
            </w:tcBorders>
            <w:vAlign w:val="center"/>
          </w:tcPr>
          <w:p w:rsidR="009D3EC7" w:rsidRDefault="00184414">
            <w:pPr>
              <w:adjustRightInd w:val="0"/>
              <w:snapToGrid w:val="0"/>
              <w:spacing w:line="300" w:lineRule="auto"/>
              <w:jc w:val="center"/>
              <w:rPr>
                <w:rFonts w:ascii="宋体" w:hAnsi="宋体" w:cs="宋体"/>
                <w:bCs/>
                <w:color w:val="000000"/>
              </w:rPr>
            </w:pPr>
            <w:r>
              <w:rPr>
                <w:rFonts w:ascii="宋体" w:hAnsi="宋体" w:cs="宋体" w:hint="eastAsia"/>
                <w:bCs/>
                <w:color w:val="000000"/>
              </w:rPr>
              <w:t>4.4</w:t>
            </w:r>
          </w:p>
        </w:tc>
        <w:tc>
          <w:tcPr>
            <w:tcW w:w="707" w:type="dxa"/>
            <w:tcBorders>
              <w:top w:val="single" w:sz="4" w:space="0" w:color="auto"/>
              <w:left w:val="single" w:sz="4" w:space="0" w:color="auto"/>
              <w:right w:val="single" w:sz="4" w:space="0" w:color="auto"/>
            </w:tcBorders>
            <w:vAlign w:val="center"/>
          </w:tcPr>
          <w:p w:rsidR="009D3EC7" w:rsidRDefault="00184414">
            <w:pPr>
              <w:adjustRightInd w:val="0"/>
              <w:snapToGrid w:val="0"/>
              <w:spacing w:line="300" w:lineRule="auto"/>
              <w:jc w:val="center"/>
              <w:rPr>
                <w:rFonts w:ascii="宋体" w:hAnsi="宋体" w:cs="宋体"/>
                <w:bCs/>
                <w:color w:val="000000"/>
              </w:rPr>
            </w:pPr>
            <w:r>
              <w:rPr>
                <w:rFonts w:ascii="宋体" w:hAnsi="宋体" w:cs="宋体" w:hint="eastAsia"/>
                <w:bCs/>
                <w:color w:val="000000"/>
              </w:rPr>
              <w:t>不合格品控制</w:t>
            </w:r>
          </w:p>
        </w:tc>
        <w:tc>
          <w:tcPr>
            <w:tcW w:w="4269"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spacing w:line="276" w:lineRule="auto"/>
              <w:rPr>
                <w:rFonts w:ascii="宋体" w:hAnsi="宋体" w:cs="宋体"/>
                <w:bCs/>
                <w:color w:val="000000"/>
              </w:rPr>
            </w:pPr>
            <w:r>
              <w:rPr>
                <w:rFonts w:ascii="宋体" w:hAnsi="宋体" w:cs="宋体" w:hint="eastAsia"/>
                <w:bCs/>
                <w:color w:val="000000"/>
              </w:rPr>
              <w:t>13）是否对不合格品的控制和处置作出明确规定并执行到位。</w:t>
            </w:r>
          </w:p>
        </w:tc>
        <w:tc>
          <w:tcPr>
            <w:tcW w:w="4853" w:type="dxa"/>
            <w:tcBorders>
              <w:top w:val="single" w:sz="4" w:space="0" w:color="auto"/>
              <w:left w:val="single" w:sz="4" w:space="0" w:color="auto"/>
              <w:bottom w:val="single" w:sz="4" w:space="0" w:color="auto"/>
              <w:right w:val="single" w:sz="4" w:space="0" w:color="auto"/>
            </w:tcBorders>
            <w:vAlign w:val="center"/>
          </w:tcPr>
          <w:p w:rsidR="009D3EC7" w:rsidRDefault="00184414">
            <w:pPr>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是；</w:t>
            </w:r>
            <w:r>
              <w:rPr>
                <w:rFonts w:ascii="宋体" w:hAnsi="宋体" w:cs="宋体" w:hint="eastAsia"/>
                <w:bCs/>
                <w:color w:val="000000"/>
              </w:rPr>
              <w:sym w:font="Wingdings" w:char="F06F"/>
            </w:r>
            <w:r>
              <w:rPr>
                <w:rFonts w:ascii="宋体" w:hAnsi="宋体" w:cs="宋体" w:hint="eastAsia"/>
                <w:bCs/>
                <w:color w:val="000000"/>
              </w:rPr>
              <w:t xml:space="preserve"> 否：</w:t>
            </w:r>
          </w:p>
        </w:tc>
        <w:tc>
          <w:tcPr>
            <w:tcW w:w="1470" w:type="dxa"/>
            <w:tcBorders>
              <w:top w:val="single" w:sz="4" w:space="0" w:color="auto"/>
              <w:left w:val="single" w:sz="4" w:space="0" w:color="auto"/>
              <w:right w:val="single" w:sz="4" w:space="0" w:color="auto"/>
            </w:tcBorders>
            <w:vAlign w:val="center"/>
          </w:tcPr>
          <w:p w:rsidR="009D3EC7" w:rsidRDefault="00184414">
            <w:pPr>
              <w:adjustRightInd w:val="0"/>
              <w:snapToGrid w:val="0"/>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符合</w:t>
            </w:r>
          </w:p>
          <w:p w:rsidR="009D3EC7" w:rsidRDefault="00184414">
            <w:pPr>
              <w:adjustRightInd w:val="0"/>
              <w:snapToGrid w:val="0"/>
              <w:spacing w:line="300" w:lineRule="auto"/>
              <w:rPr>
                <w:rFonts w:ascii="宋体" w:hAnsi="宋体" w:cs="宋体"/>
                <w:bCs/>
                <w:color w:val="000000"/>
              </w:rPr>
            </w:pPr>
            <w:r>
              <w:rPr>
                <w:rFonts w:ascii="宋体" w:hAnsi="宋体" w:cs="宋体" w:hint="eastAsia"/>
                <w:bCs/>
                <w:color w:val="000000"/>
              </w:rPr>
              <w:sym w:font="Wingdings" w:char="F06F"/>
            </w:r>
            <w:r>
              <w:rPr>
                <w:rFonts w:ascii="宋体" w:hAnsi="宋体" w:cs="宋体" w:hint="eastAsia"/>
                <w:bCs/>
                <w:color w:val="000000"/>
              </w:rPr>
              <w:t xml:space="preserve"> 不符合</w:t>
            </w:r>
          </w:p>
        </w:tc>
        <w:tc>
          <w:tcPr>
            <w:tcW w:w="1687" w:type="dxa"/>
            <w:tcBorders>
              <w:top w:val="single" w:sz="4" w:space="0" w:color="auto"/>
              <w:left w:val="single" w:sz="4" w:space="0" w:color="auto"/>
              <w:right w:val="single" w:sz="4" w:space="0" w:color="auto"/>
            </w:tcBorders>
            <w:vAlign w:val="center"/>
          </w:tcPr>
          <w:p w:rsidR="009D3EC7" w:rsidRDefault="00184414">
            <w:pPr>
              <w:adjustRightInd w:val="0"/>
              <w:snapToGrid w:val="0"/>
              <w:spacing w:line="264" w:lineRule="auto"/>
              <w:rPr>
                <w:rFonts w:ascii="宋体" w:hAnsi="宋体" w:cs="宋体"/>
                <w:bCs/>
                <w:color w:val="000000"/>
              </w:rPr>
            </w:pPr>
            <w:r>
              <w:rPr>
                <w:rFonts w:ascii="宋体" w:hAnsi="宋体" w:cs="宋体" w:hint="eastAsia"/>
                <w:bCs/>
              </w:rPr>
              <w:t>未对不合格品控制和处置做出规定或因处置不当导致不合格品出厂即判定为不符合。</w:t>
            </w:r>
          </w:p>
        </w:tc>
      </w:tr>
    </w:tbl>
    <w:p w:rsidR="009D3EC7" w:rsidRDefault="009D3EC7">
      <w:pPr>
        <w:spacing w:line="360" w:lineRule="auto"/>
        <w:ind w:firstLineChars="200" w:firstLine="422"/>
        <w:rPr>
          <w:rFonts w:ascii="宋体" w:hAnsi="宋体" w:cs="宋体"/>
          <w:b/>
          <w:color w:val="000000"/>
        </w:rPr>
      </w:pPr>
    </w:p>
    <w:p w:rsidR="009D3EC7" w:rsidRDefault="009D3EC7">
      <w:pPr>
        <w:spacing w:line="480" w:lineRule="exact"/>
        <w:rPr>
          <w:rFonts w:ascii="宋体" w:hAnsi="宋体" w:cs="宋体"/>
        </w:rPr>
        <w:sectPr w:rsidR="009D3EC7">
          <w:headerReference w:type="default" r:id="rId17"/>
          <w:footerReference w:type="even" r:id="rId18"/>
          <w:footerReference w:type="default" r:id="rId19"/>
          <w:headerReference w:type="first" r:id="rId20"/>
          <w:pgSz w:w="16838" w:h="11906" w:orient="landscape"/>
          <w:pgMar w:top="1713" w:right="1418" w:bottom="1418" w:left="1418" w:header="851" w:footer="992" w:gutter="0"/>
          <w:cols w:space="720"/>
          <w:docGrid w:linePitch="312"/>
        </w:sectPr>
      </w:pPr>
    </w:p>
    <w:p w:rsidR="009D3EC7" w:rsidRDefault="00184414">
      <w:pPr>
        <w:pStyle w:val="3"/>
        <w:ind w:left="5060" w:hangingChars="1680" w:hanging="5060"/>
        <w:rPr>
          <w:rFonts w:ascii="宋体" w:hAnsi="宋体" w:cs="宋体"/>
          <w:b w:val="0"/>
          <w:color w:val="000000"/>
          <w:szCs w:val="24"/>
        </w:rPr>
      </w:pPr>
      <w:bookmarkStart w:id="3" w:name="_Toc497146953"/>
      <w:bookmarkStart w:id="4" w:name="_Toc462909738"/>
      <w:bookmarkStart w:id="5" w:name="_Toc497146831"/>
      <w:r>
        <w:rPr>
          <w:rFonts w:ascii="宋体" w:hAnsi="宋体" w:cs="宋体" w:hint="eastAsia"/>
          <w:color w:val="000000"/>
          <w:szCs w:val="24"/>
        </w:rPr>
        <w:t>附件</w:t>
      </w:r>
      <w:bookmarkEnd w:id="3"/>
      <w:bookmarkEnd w:id="4"/>
      <w:bookmarkEnd w:id="5"/>
      <w:r>
        <w:rPr>
          <w:rFonts w:ascii="宋体" w:hAnsi="宋体" w:cs="宋体" w:hint="eastAsia"/>
          <w:color w:val="000000"/>
          <w:szCs w:val="24"/>
        </w:rPr>
        <w:t>3</w:t>
      </w:r>
    </w:p>
    <w:p w:rsidR="009D3EC7" w:rsidRDefault="00184414">
      <w:pPr>
        <w:pStyle w:val="3"/>
        <w:ind w:left="5060" w:hangingChars="1680" w:hanging="5060"/>
        <w:jc w:val="center"/>
        <w:rPr>
          <w:rFonts w:ascii="宋体" w:hAnsi="宋体" w:cs="宋体"/>
          <w:b w:val="0"/>
          <w:color w:val="000000"/>
        </w:rPr>
      </w:pPr>
      <w:bookmarkStart w:id="6" w:name="_Toc462909739"/>
      <w:bookmarkStart w:id="7" w:name="_Toc497146832"/>
      <w:bookmarkStart w:id="8" w:name="_Toc497146954"/>
      <w:r>
        <w:rPr>
          <w:rFonts w:ascii="宋体" w:hAnsi="宋体" w:cs="宋体" w:hint="eastAsia"/>
          <w:color w:val="000000"/>
          <w:szCs w:val="30"/>
        </w:rPr>
        <w:t>生产许可证获证企业后置现场审查报告</w:t>
      </w:r>
      <w:bookmarkEnd w:id="6"/>
      <w:bookmarkEnd w:id="7"/>
      <w:bookmarkEnd w:id="8"/>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1414"/>
        <w:gridCol w:w="1346"/>
        <w:gridCol w:w="1029"/>
        <w:gridCol w:w="1987"/>
        <w:gridCol w:w="139"/>
        <w:gridCol w:w="1789"/>
        <w:gridCol w:w="1048"/>
        <w:gridCol w:w="707"/>
        <w:gridCol w:w="343"/>
        <w:gridCol w:w="1723"/>
      </w:tblGrid>
      <w:tr w:rsidR="009D3EC7">
        <w:trPr>
          <w:cantSplit/>
          <w:trHeight w:hRule="exact" w:val="397"/>
          <w:jc w:val="center"/>
        </w:trPr>
        <w:tc>
          <w:tcPr>
            <w:tcW w:w="5455" w:type="dxa"/>
            <w:gridSpan w:val="3"/>
            <w:vAlign w:val="center"/>
          </w:tcPr>
          <w:p w:rsidR="009D3EC7" w:rsidRDefault="00184414">
            <w:pPr>
              <w:pStyle w:val="110"/>
              <w:adjustRightInd/>
              <w:spacing w:line="320" w:lineRule="exact"/>
              <w:textAlignment w:val="auto"/>
              <w:rPr>
                <w:rFonts w:hAnsi="宋体" w:cs="宋体"/>
                <w:color w:val="000000"/>
              </w:rPr>
            </w:pPr>
            <w:r>
              <w:rPr>
                <w:rFonts w:hAnsi="宋体" w:cs="宋体" w:hint="eastAsia"/>
                <w:color w:val="000000"/>
              </w:rPr>
              <w:t>企业名称：</w:t>
            </w:r>
          </w:p>
        </w:tc>
        <w:tc>
          <w:tcPr>
            <w:tcW w:w="6699" w:type="dxa"/>
            <w:gridSpan w:val="6"/>
            <w:vAlign w:val="center"/>
          </w:tcPr>
          <w:p w:rsidR="009D3EC7" w:rsidRDefault="00184414">
            <w:pPr>
              <w:spacing w:line="320" w:lineRule="exact"/>
              <w:rPr>
                <w:rFonts w:ascii="宋体" w:hAnsi="宋体" w:cs="宋体"/>
                <w:color w:val="000000"/>
              </w:rPr>
            </w:pPr>
            <w:r>
              <w:rPr>
                <w:rFonts w:ascii="宋体" w:hAnsi="宋体" w:cs="宋体" w:hint="eastAsia"/>
                <w:color w:val="000000"/>
              </w:rPr>
              <w:t>生产地址：</w:t>
            </w:r>
          </w:p>
        </w:tc>
        <w:tc>
          <w:tcPr>
            <w:tcW w:w="2066" w:type="dxa"/>
            <w:gridSpan w:val="2"/>
            <w:vAlign w:val="center"/>
          </w:tcPr>
          <w:p w:rsidR="009D3EC7" w:rsidRDefault="00184414">
            <w:pPr>
              <w:spacing w:line="320" w:lineRule="exact"/>
              <w:rPr>
                <w:rFonts w:ascii="宋体" w:hAnsi="宋体" w:cs="宋体"/>
                <w:color w:val="000000"/>
              </w:rPr>
            </w:pPr>
            <w:r>
              <w:rPr>
                <w:rFonts w:ascii="宋体" w:hAnsi="宋体" w:cs="宋体" w:hint="eastAsia"/>
                <w:color w:val="000000"/>
              </w:rPr>
              <w:t>邮编：</w:t>
            </w:r>
          </w:p>
        </w:tc>
      </w:tr>
      <w:tr w:rsidR="009D3EC7">
        <w:trPr>
          <w:cantSplit/>
          <w:trHeight w:hRule="exact" w:val="397"/>
          <w:jc w:val="center"/>
        </w:trPr>
        <w:tc>
          <w:tcPr>
            <w:tcW w:w="5455" w:type="dxa"/>
            <w:gridSpan w:val="3"/>
            <w:vAlign w:val="center"/>
          </w:tcPr>
          <w:p w:rsidR="009D3EC7" w:rsidRDefault="00184414">
            <w:pPr>
              <w:spacing w:line="320" w:lineRule="exact"/>
              <w:rPr>
                <w:rFonts w:ascii="宋体" w:hAnsi="宋体" w:cs="宋体"/>
                <w:color w:val="000000"/>
              </w:rPr>
            </w:pPr>
            <w:r>
              <w:rPr>
                <w:rFonts w:ascii="宋体" w:hAnsi="宋体" w:cs="宋体" w:hint="eastAsia"/>
                <w:color w:val="000000"/>
              </w:rPr>
              <w:t xml:space="preserve">产品名称： </w:t>
            </w:r>
          </w:p>
        </w:tc>
        <w:tc>
          <w:tcPr>
            <w:tcW w:w="3155" w:type="dxa"/>
            <w:gridSpan w:val="3"/>
            <w:vAlign w:val="center"/>
          </w:tcPr>
          <w:p w:rsidR="009D3EC7" w:rsidRDefault="00184414">
            <w:pPr>
              <w:spacing w:line="320" w:lineRule="exact"/>
              <w:rPr>
                <w:rFonts w:ascii="宋体" w:hAnsi="宋体" w:cs="宋体"/>
                <w:color w:val="000000"/>
              </w:rPr>
            </w:pPr>
            <w:r>
              <w:rPr>
                <w:rFonts w:ascii="宋体" w:hAnsi="宋体" w:cs="宋体" w:hint="eastAsia"/>
                <w:color w:val="000000"/>
              </w:rPr>
              <w:t>联系人：</w:t>
            </w:r>
          </w:p>
        </w:tc>
        <w:tc>
          <w:tcPr>
            <w:tcW w:w="2837" w:type="dxa"/>
            <w:gridSpan w:val="2"/>
            <w:vAlign w:val="center"/>
          </w:tcPr>
          <w:p w:rsidR="009D3EC7" w:rsidRDefault="00184414">
            <w:pPr>
              <w:spacing w:line="320" w:lineRule="exact"/>
              <w:rPr>
                <w:rFonts w:ascii="宋体" w:hAnsi="宋体" w:cs="宋体"/>
                <w:color w:val="000000"/>
              </w:rPr>
            </w:pPr>
            <w:r>
              <w:rPr>
                <w:rFonts w:ascii="宋体" w:hAnsi="宋体" w:cs="宋体" w:hint="eastAsia"/>
                <w:color w:val="000000"/>
              </w:rPr>
              <w:t>电话：</w:t>
            </w:r>
          </w:p>
        </w:tc>
        <w:tc>
          <w:tcPr>
            <w:tcW w:w="2773" w:type="dxa"/>
            <w:gridSpan w:val="3"/>
            <w:vAlign w:val="center"/>
          </w:tcPr>
          <w:p w:rsidR="009D3EC7" w:rsidRDefault="00184414">
            <w:pPr>
              <w:spacing w:line="320" w:lineRule="exact"/>
              <w:rPr>
                <w:rFonts w:ascii="宋体" w:hAnsi="宋体" w:cs="宋体"/>
                <w:color w:val="000000"/>
              </w:rPr>
            </w:pPr>
            <w:r>
              <w:rPr>
                <w:rFonts w:ascii="宋体" w:hAnsi="宋体" w:cs="宋体" w:hint="eastAsia"/>
                <w:color w:val="000000"/>
              </w:rPr>
              <w:t>传真：</w:t>
            </w:r>
          </w:p>
        </w:tc>
      </w:tr>
      <w:tr w:rsidR="009D3EC7">
        <w:trPr>
          <w:cantSplit/>
          <w:trHeight w:hRule="exact" w:val="397"/>
          <w:jc w:val="center"/>
        </w:trPr>
        <w:tc>
          <w:tcPr>
            <w:tcW w:w="6484" w:type="dxa"/>
            <w:gridSpan w:val="4"/>
            <w:vAlign w:val="center"/>
          </w:tcPr>
          <w:p w:rsidR="009D3EC7" w:rsidRDefault="00184414">
            <w:pPr>
              <w:spacing w:line="320" w:lineRule="exact"/>
              <w:rPr>
                <w:rFonts w:ascii="宋体" w:hAnsi="宋体" w:cs="宋体"/>
                <w:color w:val="000000"/>
              </w:rPr>
            </w:pPr>
            <w:r>
              <w:rPr>
                <w:rFonts w:ascii="宋体" w:hAnsi="宋体" w:cs="宋体" w:hint="eastAsia"/>
                <w:color w:val="000000"/>
              </w:rPr>
              <w:t>生产许可证编号：</w:t>
            </w:r>
          </w:p>
        </w:tc>
        <w:tc>
          <w:tcPr>
            <w:tcW w:w="7736" w:type="dxa"/>
            <w:gridSpan w:val="7"/>
            <w:vAlign w:val="center"/>
          </w:tcPr>
          <w:p w:rsidR="009D3EC7" w:rsidRDefault="00184414">
            <w:pPr>
              <w:spacing w:line="320" w:lineRule="exact"/>
              <w:rPr>
                <w:rFonts w:ascii="宋体" w:hAnsi="宋体" w:cs="宋体"/>
                <w:color w:val="000000"/>
              </w:rPr>
            </w:pPr>
            <w:r>
              <w:rPr>
                <w:rFonts w:ascii="宋体" w:hAnsi="宋体" w:cs="宋体" w:hint="eastAsia"/>
                <w:color w:val="000000"/>
              </w:rPr>
              <w:t>发证日期：</w:t>
            </w:r>
          </w:p>
        </w:tc>
      </w:tr>
      <w:tr w:rsidR="009D3EC7">
        <w:trPr>
          <w:cantSplit/>
          <w:trHeight w:hRule="exact" w:val="397"/>
          <w:jc w:val="center"/>
        </w:trPr>
        <w:tc>
          <w:tcPr>
            <w:tcW w:w="14220" w:type="dxa"/>
            <w:gridSpan w:val="11"/>
            <w:vAlign w:val="center"/>
          </w:tcPr>
          <w:p w:rsidR="009D3EC7" w:rsidRDefault="00184414">
            <w:pPr>
              <w:spacing w:line="320" w:lineRule="exact"/>
              <w:rPr>
                <w:rFonts w:ascii="宋体" w:hAnsi="宋体" w:cs="宋体"/>
                <w:color w:val="000000"/>
              </w:rPr>
            </w:pPr>
            <w:r>
              <w:rPr>
                <w:rFonts w:ascii="宋体" w:hAnsi="宋体" w:cs="宋体" w:hint="eastAsia"/>
                <w:color w:val="000000"/>
              </w:rPr>
              <w:t>产品单元：</w:t>
            </w:r>
          </w:p>
        </w:tc>
      </w:tr>
      <w:tr w:rsidR="009D3EC7">
        <w:trPr>
          <w:cantSplit/>
          <w:trHeight w:val="1609"/>
          <w:jc w:val="center"/>
        </w:trPr>
        <w:tc>
          <w:tcPr>
            <w:tcW w:w="2695" w:type="dxa"/>
            <w:vAlign w:val="center"/>
          </w:tcPr>
          <w:p w:rsidR="009D3EC7" w:rsidRDefault="00184414">
            <w:pPr>
              <w:spacing w:line="320" w:lineRule="exact"/>
              <w:jc w:val="center"/>
              <w:rPr>
                <w:rFonts w:ascii="宋体" w:hAnsi="宋体" w:cs="宋体"/>
                <w:color w:val="000000"/>
              </w:rPr>
            </w:pPr>
            <w:r>
              <w:rPr>
                <w:rFonts w:ascii="宋体" w:hAnsi="宋体" w:cs="宋体" w:hint="eastAsia"/>
                <w:color w:val="000000"/>
              </w:rPr>
              <w:t>审查</w:t>
            </w:r>
          </w:p>
          <w:p w:rsidR="009D3EC7" w:rsidRDefault="00184414">
            <w:pPr>
              <w:spacing w:line="320" w:lineRule="exact"/>
              <w:jc w:val="center"/>
              <w:rPr>
                <w:rFonts w:ascii="宋体" w:hAnsi="宋体" w:cs="宋体"/>
                <w:color w:val="000000"/>
              </w:rPr>
            </w:pPr>
            <w:r>
              <w:rPr>
                <w:rFonts w:ascii="宋体" w:hAnsi="宋体" w:cs="宋体" w:hint="eastAsia"/>
                <w:color w:val="000000"/>
              </w:rPr>
              <w:t>结论</w:t>
            </w:r>
          </w:p>
        </w:tc>
        <w:tc>
          <w:tcPr>
            <w:tcW w:w="11525" w:type="dxa"/>
            <w:gridSpan w:val="10"/>
          </w:tcPr>
          <w:p w:rsidR="009D3EC7" w:rsidRDefault="00184414">
            <w:pPr>
              <w:spacing w:line="320" w:lineRule="exact"/>
              <w:ind w:firstLine="420"/>
              <w:rPr>
                <w:rFonts w:ascii="宋体" w:hAnsi="宋体" w:cs="宋体"/>
                <w:color w:val="000000"/>
              </w:rPr>
            </w:pPr>
            <w:r>
              <w:rPr>
                <w:rFonts w:ascii="宋体" w:hAnsi="宋体" w:cs="宋体" w:hint="eastAsia"/>
                <w:color w:val="000000"/>
              </w:rPr>
              <w:t>审查组根据《化肥产品生产许可证实施细则（一）（复肥产品部分）》，于</w:t>
            </w:r>
            <w:r>
              <w:rPr>
                <w:rFonts w:ascii="宋体" w:hAnsi="宋体" w:cs="宋体" w:hint="eastAsia"/>
                <w:color w:val="000000"/>
                <w:u w:val="single"/>
              </w:rPr>
              <w:t xml:space="preserve">      </w:t>
            </w:r>
            <w:r>
              <w:rPr>
                <w:rFonts w:ascii="宋体" w:hAnsi="宋体" w:cs="宋体" w:hint="eastAsia"/>
                <w:color w:val="000000"/>
              </w:rPr>
              <w:t>年</w:t>
            </w:r>
            <w:r>
              <w:rPr>
                <w:rFonts w:ascii="宋体" w:hAnsi="宋体" w:cs="宋体" w:hint="eastAsia"/>
                <w:color w:val="000000"/>
                <w:u w:val="single"/>
              </w:rPr>
              <w:t xml:space="preserve">   </w:t>
            </w:r>
            <w:r>
              <w:rPr>
                <w:rFonts w:ascii="宋体" w:hAnsi="宋体" w:cs="宋体" w:hint="eastAsia"/>
                <w:color w:val="000000"/>
              </w:rPr>
              <w:t>月</w:t>
            </w:r>
            <w:r>
              <w:rPr>
                <w:rFonts w:ascii="宋体" w:hAnsi="宋体" w:cs="宋体" w:hint="eastAsia"/>
                <w:color w:val="000000"/>
                <w:u w:val="single"/>
              </w:rPr>
              <w:t xml:space="preserve">   </w:t>
            </w:r>
            <w:r>
              <w:rPr>
                <w:rFonts w:ascii="宋体" w:hAnsi="宋体" w:cs="宋体" w:hint="eastAsia"/>
                <w:color w:val="000000"/>
              </w:rPr>
              <w:t>日至</w:t>
            </w:r>
            <w:r>
              <w:rPr>
                <w:rFonts w:ascii="宋体" w:hAnsi="宋体" w:cs="宋体" w:hint="eastAsia"/>
                <w:color w:val="000000"/>
                <w:u w:val="single"/>
              </w:rPr>
              <w:t xml:space="preserve">     </w:t>
            </w:r>
            <w:r>
              <w:rPr>
                <w:rFonts w:ascii="宋体" w:hAnsi="宋体" w:cs="宋体" w:hint="eastAsia"/>
                <w:color w:val="000000"/>
              </w:rPr>
              <w:t>年</w:t>
            </w:r>
            <w:r>
              <w:rPr>
                <w:rFonts w:ascii="宋体" w:hAnsi="宋体" w:cs="宋体" w:hint="eastAsia"/>
                <w:color w:val="000000"/>
                <w:u w:val="single"/>
              </w:rPr>
              <w:t xml:space="preserve">   </w:t>
            </w:r>
            <w:r>
              <w:rPr>
                <w:rFonts w:ascii="宋体" w:hAnsi="宋体" w:cs="宋体" w:hint="eastAsia"/>
                <w:color w:val="000000"/>
              </w:rPr>
              <w:t>月</w:t>
            </w:r>
            <w:r>
              <w:rPr>
                <w:rFonts w:ascii="宋体" w:hAnsi="宋体" w:cs="宋体" w:hint="eastAsia"/>
                <w:color w:val="000000"/>
                <w:u w:val="single"/>
              </w:rPr>
              <w:t>_ _</w:t>
            </w:r>
            <w:r>
              <w:rPr>
                <w:rFonts w:ascii="宋体" w:hAnsi="宋体" w:cs="宋体" w:hint="eastAsia"/>
                <w:color w:val="000000"/>
              </w:rPr>
              <w:t>日对该企业进行了审查，共计审查出：符合_____条、不符合</w:t>
            </w:r>
            <w:r>
              <w:rPr>
                <w:rFonts w:ascii="宋体" w:hAnsi="宋体" w:cs="宋体" w:hint="eastAsia"/>
                <w:color w:val="000000"/>
                <w:u w:val="single"/>
              </w:rPr>
              <w:t xml:space="preserve">      </w:t>
            </w:r>
            <w:r>
              <w:rPr>
                <w:rFonts w:ascii="宋体" w:hAnsi="宋体" w:cs="宋体" w:hint="eastAsia"/>
                <w:color w:val="000000"/>
              </w:rPr>
              <w:t>条。</w:t>
            </w:r>
          </w:p>
          <w:p w:rsidR="009D3EC7" w:rsidRDefault="00184414">
            <w:pPr>
              <w:spacing w:line="320" w:lineRule="exact"/>
              <w:ind w:firstLine="420"/>
              <w:rPr>
                <w:rFonts w:ascii="宋体" w:hAnsi="宋体" w:cs="宋体"/>
                <w:color w:val="000000"/>
                <w:u w:val="single"/>
              </w:rPr>
            </w:pPr>
            <w:r>
              <w:rPr>
                <w:rFonts w:ascii="宋体" w:hAnsi="宋体" w:cs="宋体" w:hint="eastAsia"/>
                <w:color w:val="000000"/>
              </w:rPr>
              <w:t>其他情况说明：</w:t>
            </w:r>
            <w:r>
              <w:rPr>
                <w:rFonts w:ascii="宋体" w:hAnsi="宋体" w:cs="宋体" w:hint="eastAsia"/>
                <w:color w:val="000000"/>
                <w:u w:val="single"/>
              </w:rPr>
              <w:t xml:space="preserve">                                                     </w:t>
            </w:r>
          </w:p>
          <w:p w:rsidR="009D3EC7" w:rsidRDefault="00184414">
            <w:pPr>
              <w:spacing w:line="320" w:lineRule="exact"/>
              <w:ind w:firstLine="420"/>
              <w:rPr>
                <w:rFonts w:ascii="宋体" w:hAnsi="宋体" w:cs="宋体"/>
                <w:color w:val="000000"/>
              </w:rPr>
            </w:pPr>
            <w:r>
              <w:rPr>
                <w:rFonts w:ascii="宋体" w:hAnsi="宋体" w:cs="宋体" w:hint="eastAsia"/>
                <w:color w:val="000000"/>
              </w:rPr>
              <w:t>经综合评价，本审查组对该企业的审查结论是：</w:t>
            </w:r>
            <w:r>
              <w:rPr>
                <w:rFonts w:ascii="宋体" w:hAnsi="宋体" w:cs="宋体" w:hint="eastAsia"/>
                <w:color w:val="000000"/>
                <w:u w:val="single"/>
              </w:rPr>
              <w:t xml:space="preserve">                   </w:t>
            </w:r>
            <w:r>
              <w:rPr>
                <w:rFonts w:ascii="宋体" w:hAnsi="宋体" w:cs="宋体" w:hint="eastAsia"/>
                <w:color w:val="000000"/>
              </w:rPr>
              <w:t>。（注：审查结论填写：合格或不合格）</w:t>
            </w:r>
          </w:p>
        </w:tc>
      </w:tr>
      <w:tr w:rsidR="009D3EC7">
        <w:trPr>
          <w:cantSplit/>
          <w:trHeight w:hRule="exact" w:val="397"/>
          <w:jc w:val="center"/>
        </w:trPr>
        <w:tc>
          <w:tcPr>
            <w:tcW w:w="2695" w:type="dxa"/>
            <w:vMerge w:val="restart"/>
            <w:vAlign w:val="center"/>
          </w:tcPr>
          <w:p w:rsidR="009D3EC7" w:rsidRDefault="00184414">
            <w:pPr>
              <w:spacing w:line="320" w:lineRule="exact"/>
              <w:jc w:val="center"/>
              <w:rPr>
                <w:rFonts w:ascii="宋体" w:hAnsi="宋体" w:cs="宋体"/>
                <w:color w:val="000000"/>
              </w:rPr>
            </w:pPr>
            <w:r>
              <w:rPr>
                <w:rFonts w:ascii="宋体" w:hAnsi="宋体" w:cs="宋体" w:hint="eastAsia"/>
                <w:color w:val="000000"/>
              </w:rPr>
              <w:t>监管人员</w:t>
            </w:r>
          </w:p>
        </w:tc>
        <w:tc>
          <w:tcPr>
            <w:tcW w:w="1414" w:type="dxa"/>
            <w:vAlign w:val="center"/>
          </w:tcPr>
          <w:p w:rsidR="009D3EC7" w:rsidRDefault="00184414">
            <w:pPr>
              <w:spacing w:line="320" w:lineRule="exact"/>
              <w:jc w:val="center"/>
              <w:rPr>
                <w:rFonts w:ascii="宋体" w:hAnsi="宋体" w:cs="宋体"/>
                <w:color w:val="000000"/>
              </w:rPr>
            </w:pPr>
            <w:r>
              <w:rPr>
                <w:rFonts w:ascii="宋体" w:hAnsi="宋体" w:cs="宋体" w:hint="eastAsia"/>
                <w:color w:val="000000"/>
              </w:rPr>
              <w:t>姓名（签字）</w:t>
            </w:r>
          </w:p>
        </w:tc>
        <w:tc>
          <w:tcPr>
            <w:tcW w:w="4362" w:type="dxa"/>
            <w:gridSpan w:val="3"/>
            <w:vAlign w:val="center"/>
          </w:tcPr>
          <w:p w:rsidR="009D3EC7" w:rsidRDefault="00184414">
            <w:pPr>
              <w:spacing w:line="320" w:lineRule="exact"/>
              <w:ind w:firstLine="420"/>
              <w:jc w:val="center"/>
              <w:rPr>
                <w:rFonts w:ascii="宋体" w:hAnsi="宋体" w:cs="宋体"/>
                <w:color w:val="000000"/>
              </w:rPr>
            </w:pPr>
            <w:r>
              <w:rPr>
                <w:rFonts w:ascii="宋体" w:hAnsi="宋体" w:cs="宋体" w:hint="eastAsia"/>
                <w:color w:val="000000"/>
              </w:rPr>
              <w:t>单    位</w:t>
            </w:r>
          </w:p>
        </w:tc>
        <w:tc>
          <w:tcPr>
            <w:tcW w:w="2976" w:type="dxa"/>
            <w:gridSpan w:val="3"/>
            <w:vAlign w:val="center"/>
          </w:tcPr>
          <w:p w:rsidR="009D3EC7" w:rsidRDefault="00184414">
            <w:pPr>
              <w:spacing w:line="320" w:lineRule="exact"/>
              <w:ind w:firstLine="420"/>
              <w:jc w:val="center"/>
              <w:rPr>
                <w:rFonts w:ascii="宋体" w:hAnsi="宋体" w:cs="宋体"/>
                <w:color w:val="000000"/>
              </w:rPr>
            </w:pPr>
            <w:r>
              <w:rPr>
                <w:rFonts w:ascii="宋体" w:hAnsi="宋体" w:cs="宋体" w:hint="eastAsia"/>
                <w:color w:val="000000"/>
              </w:rPr>
              <w:t>职务</w:t>
            </w:r>
          </w:p>
        </w:tc>
        <w:tc>
          <w:tcPr>
            <w:tcW w:w="2773" w:type="dxa"/>
            <w:gridSpan w:val="3"/>
            <w:vAlign w:val="center"/>
          </w:tcPr>
          <w:p w:rsidR="009D3EC7" w:rsidRDefault="00184414">
            <w:pPr>
              <w:spacing w:line="320" w:lineRule="exact"/>
              <w:jc w:val="center"/>
              <w:rPr>
                <w:rFonts w:ascii="宋体" w:hAnsi="宋体" w:cs="宋体"/>
                <w:color w:val="000000"/>
              </w:rPr>
            </w:pPr>
            <w:r>
              <w:rPr>
                <w:rFonts w:ascii="宋体" w:hAnsi="宋体" w:cs="宋体" w:hint="eastAsia"/>
                <w:color w:val="000000"/>
              </w:rPr>
              <w:t>证件编号</w:t>
            </w:r>
          </w:p>
        </w:tc>
      </w:tr>
      <w:tr w:rsidR="009D3EC7">
        <w:trPr>
          <w:cantSplit/>
          <w:trHeight w:hRule="exact" w:val="397"/>
          <w:jc w:val="center"/>
        </w:trPr>
        <w:tc>
          <w:tcPr>
            <w:tcW w:w="2695" w:type="dxa"/>
            <w:vMerge/>
            <w:vAlign w:val="center"/>
          </w:tcPr>
          <w:p w:rsidR="009D3EC7" w:rsidRDefault="009D3EC7">
            <w:pPr>
              <w:spacing w:line="320" w:lineRule="exact"/>
              <w:jc w:val="center"/>
              <w:rPr>
                <w:rFonts w:ascii="宋体" w:hAnsi="宋体" w:cs="宋体"/>
                <w:color w:val="000000"/>
              </w:rPr>
            </w:pPr>
          </w:p>
        </w:tc>
        <w:tc>
          <w:tcPr>
            <w:tcW w:w="1414" w:type="dxa"/>
            <w:vAlign w:val="center"/>
          </w:tcPr>
          <w:p w:rsidR="009D3EC7" w:rsidRDefault="009D3EC7">
            <w:pPr>
              <w:spacing w:line="320" w:lineRule="exact"/>
              <w:ind w:firstLine="420"/>
              <w:jc w:val="center"/>
              <w:rPr>
                <w:rFonts w:ascii="宋体" w:hAnsi="宋体" w:cs="宋体"/>
                <w:color w:val="000000"/>
              </w:rPr>
            </w:pPr>
          </w:p>
        </w:tc>
        <w:tc>
          <w:tcPr>
            <w:tcW w:w="4362" w:type="dxa"/>
            <w:gridSpan w:val="3"/>
            <w:vAlign w:val="center"/>
          </w:tcPr>
          <w:p w:rsidR="009D3EC7" w:rsidRDefault="009D3EC7">
            <w:pPr>
              <w:spacing w:line="320" w:lineRule="exact"/>
              <w:ind w:firstLine="420"/>
              <w:jc w:val="center"/>
              <w:rPr>
                <w:rFonts w:ascii="宋体" w:hAnsi="宋体" w:cs="宋体"/>
                <w:color w:val="000000"/>
              </w:rPr>
            </w:pPr>
          </w:p>
        </w:tc>
        <w:tc>
          <w:tcPr>
            <w:tcW w:w="2976" w:type="dxa"/>
            <w:gridSpan w:val="3"/>
            <w:vAlign w:val="center"/>
          </w:tcPr>
          <w:p w:rsidR="009D3EC7" w:rsidRDefault="009D3EC7">
            <w:pPr>
              <w:spacing w:line="320" w:lineRule="exact"/>
              <w:ind w:firstLine="420"/>
              <w:jc w:val="center"/>
              <w:rPr>
                <w:rFonts w:ascii="宋体" w:hAnsi="宋体" w:cs="宋体"/>
                <w:color w:val="000000"/>
              </w:rPr>
            </w:pPr>
          </w:p>
        </w:tc>
        <w:tc>
          <w:tcPr>
            <w:tcW w:w="2773" w:type="dxa"/>
            <w:gridSpan w:val="3"/>
            <w:vAlign w:val="center"/>
          </w:tcPr>
          <w:p w:rsidR="009D3EC7" w:rsidRDefault="009D3EC7">
            <w:pPr>
              <w:spacing w:line="320" w:lineRule="exact"/>
              <w:ind w:firstLine="420"/>
              <w:jc w:val="center"/>
              <w:rPr>
                <w:rFonts w:ascii="宋体" w:hAnsi="宋体" w:cs="宋体"/>
                <w:color w:val="000000"/>
              </w:rPr>
            </w:pPr>
          </w:p>
        </w:tc>
      </w:tr>
      <w:tr w:rsidR="009D3EC7">
        <w:trPr>
          <w:cantSplit/>
          <w:trHeight w:hRule="exact" w:val="397"/>
          <w:jc w:val="center"/>
        </w:trPr>
        <w:tc>
          <w:tcPr>
            <w:tcW w:w="2695" w:type="dxa"/>
            <w:vMerge/>
            <w:vAlign w:val="center"/>
          </w:tcPr>
          <w:p w:rsidR="009D3EC7" w:rsidRDefault="009D3EC7">
            <w:pPr>
              <w:spacing w:line="320" w:lineRule="exact"/>
              <w:jc w:val="center"/>
              <w:rPr>
                <w:rFonts w:ascii="宋体" w:hAnsi="宋体" w:cs="宋体"/>
                <w:color w:val="000000"/>
              </w:rPr>
            </w:pPr>
          </w:p>
        </w:tc>
        <w:tc>
          <w:tcPr>
            <w:tcW w:w="1414" w:type="dxa"/>
            <w:vAlign w:val="center"/>
          </w:tcPr>
          <w:p w:rsidR="009D3EC7" w:rsidRDefault="009D3EC7">
            <w:pPr>
              <w:spacing w:line="320" w:lineRule="exact"/>
              <w:ind w:firstLine="420"/>
              <w:jc w:val="center"/>
              <w:rPr>
                <w:rFonts w:ascii="宋体" w:hAnsi="宋体" w:cs="宋体"/>
                <w:color w:val="000000"/>
              </w:rPr>
            </w:pPr>
          </w:p>
        </w:tc>
        <w:tc>
          <w:tcPr>
            <w:tcW w:w="4362" w:type="dxa"/>
            <w:gridSpan w:val="3"/>
            <w:vAlign w:val="center"/>
          </w:tcPr>
          <w:p w:rsidR="009D3EC7" w:rsidRDefault="009D3EC7">
            <w:pPr>
              <w:spacing w:line="320" w:lineRule="exact"/>
              <w:ind w:firstLine="420"/>
              <w:jc w:val="center"/>
              <w:rPr>
                <w:rFonts w:ascii="宋体" w:hAnsi="宋体" w:cs="宋体"/>
                <w:color w:val="000000"/>
              </w:rPr>
            </w:pPr>
          </w:p>
        </w:tc>
        <w:tc>
          <w:tcPr>
            <w:tcW w:w="2976" w:type="dxa"/>
            <w:gridSpan w:val="3"/>
            <w:vAlign w:val="center"/>
          </w:tcPr>
          <w:p w:rsidR="009D3EC7" w:rsidRDefault="009D3EC7">
            <w:pPr>
              <w:spacing w:line="320" w:lineRule="exact"/>
              <w:ind w:firstLine="420"/>
              <w:jc w:val="center"/>
              <w:rPr>
                <w:rFonts w:ascii="宋体" w:hAnsi="宋体" w:cs="宋体"/>
                <w:color w:val="000000"/>
              </w:rPr>
            </w:pPr>
          </w:p>
        </w:tc>
        <w:tc>
          <w:tcPr>
            <w:tcW w:w="2773" w:type="dxa"/>
            <w:gridSpan w:val="3"/>
            <w:vAlign w:val="center"/>
          </w:tcPr>
          <w:p w:rsidR="009D3EC7" w:rsidRDefault="009D3EC7">
            <w:pPr>
              <w:spacing w:line="320" w:lineRule="exact"/>
              <w:ind w:firstLine="420"/>
              <w:jc w:val="center"/>
              <w:rPr>
                <w:rFonts w:ascii="宋体" w:hAnsi="宋体" w:cs="宋体"/>
                <w:color w:val="000000"/>
              </w:rPr>
            </w:pPr>
          </w:p>
        </w:tc>
      </w:tr>
      <w:tr w:rsidR="009D3EC7">
        <w:trPr>
          <w:cantSplit/>
          <w:trHeight w:hRule="exact" w:val="397"/>
          <w:jc w:val="center"/>
        </w:trPr>
        <w:tc>
          <w:tcPr>
            <w:tcW w:w="2695" w:type="dxa"/>
            <w:vMerge w:val="restart"/>
            <w:vAlign w:val="center"/>
          </w:tcPr>
          <w:p w:rsidR="009D3EC7" w:rsidRDefault="00184414">
            <w:pPr>
              <w:spacing w:line="320" w:lineRule="exact"/>
              <w:jc w:val="center"/>
              <w:rPr>
                <w:rFonts w:ascii="宋体" w:hAnsi="宋体" w:cs="宋体"/>
                <w:color w:val="000000"/>
              </w:rPr>
            </w:pPr>
            <w:r>
              <w:rPr>
                <w:rFonts w:ascii="宋体" w:hAnsi="宋体" w:cs="宋体" w:hint="eastAsia"/>
                <w:color w:val="000000"/>
              </w:rPr>
              <w:t>审查组成员</w:t>
            </w:r>
          </w:p>
        </w:tc>
        <w:tc>
          <w:tcPr>
            <w:tcW w:w="1414" w:type="dxa"/>
            <w:vAlign w:val="center"/>
          </w:tcPr>
          <w:p w:rsidR="009D3EC7" w:rsidRDefault="00184414">
            <w:pPr>
              <w:spacing w:line="320" w:lineRule="exact"/>
              <w:jc w:val="center"/>
              <w:rPr>
                <w:rFonts w:ascii="宋体" w:hAnsi="宋体" w:cs="宋体"/>
                <w:color w:val="000000"/>
              </w:rPr>
            </w:pPr>
            <w:r>
              <w:rPr>
                <w:rFonts w:ascii="宋体" w:hAnsi="宋体" w:cs="宋体" w:hint="eastAsia"/>
                <w:color w:val="000000"/>
              </w:rPr>
              <w:t>姓名（签字）</w:t>
            </w:r>
          </w:p>
        </w:tc>
        <w:tc>
          <w:tcPr>
            <w:tcW w:w="4362" w:type="dxa"/>
            <w:gridSpan w:val="3"/>
            <w:vAlign w:val="center"/>
          </w:tcPr>
          <w:p w:rsidR="009D3EC7" w:rsidRDefault="00184414">
            <w:pPr>
              <w:spacing w:line="320" w:lineRule="exact"/>
              <w:jc w:val="center"/>
              <w:rPr>
                <w:rFonts w:ascii="宋体" w:hAnsi="宋体" w:cs="宋体"/>
                <w:color w:val="000000"/>
              </w:rPr>
            </w:pPr>
            <w:r>
              <w:rPr>
                <w:rFonts w:ascii="宋体" w:hAnsi="宋体" w:cs="宋体" w:hint="eastAsia"/>
                <w:color w:val="000000"/>
              </w:rPr>
              <w:t>单    位</w:t>
            </w:r>
          </w:p>
        </w:tc>
        <w:tc>
          <w:tcPr>
            <w:tcW w:w="1928" w:type="dxa"/>
            <w:gridSpan w:val="2"/>
            <w:vAlign w:val="center"/>
          </w:tcPr>
          <w:p w:rsidR="009D3EC7" w:rsidRDefault="00184414">
            <w:pPr>
              <w:spacing w:line="320" w:lineRule="exact"/>
              <w:jc w:val="center"/>
              <w:rPr>
                <w:rFonts w:ascii="宋体" w:hAnsi="宋体" w:cs="宋体"/>
                <w:color w:val="000000"/>
              </w:rPr>
            </w:pPr>
            <w:r>
              <w:rPr>
                <w:rFonts w:ascii="宋体" w:hAnsi="宋体" w:cs="宋体" w:hint="eastAsia"/>
                <w:color w:val="000000"/>
              </w:rPr>
              <w:t>职务(组长、组员)</w:t>
            </w:r>
          </w:p>
        </w:tc>
        <w:tc>
          <w:tcPr>
            <w:tcW w:w="2098" w:type="dxa"/>
            <w:gridSpan w:val="3"/>
            <w:vAlign w:val="center"/>
          </w:tcPr>
          <w:p w:rsidR="009D3EC7" w:rsidRDefault="00184414">
            <w:pPr>
              <w:spacing w:line="320" w:lineRule="exact"/>
              <w:jc w:val="center"/>
              <w:rPr>
                <w:rFonts w:ascii="宋体" w:hAnsi="宋体" w:cs="宋体"/>
                <w:color w:val="000000"/>
              </w:rPr>
            </w:pPr>
            <w:r>
              <w:rPr>
                <w:rFonts w:ascii="宋体" w:hAnsi="宋体" w:cs="宋体" w:hint="eastAsia"/>
                <w:color w:val="000000"/>
              </w:rPr>
              <w:t>核查分工（条款）</w:t>
            </w:r>
          </w:p>
        </w:tc>
        <w:tc>
          <w:tcPr>
            <w:tcW w:w="1723" w:type="dxa"/>
            <w:vAlign w:val="center"/>
          </w:tcPr>
          <w:p w:rsidR="009D3EC7" w:rsidRDefault="00184414">
            <w:pPr>
              <w:spacing w:line="320" w:lineRule="exact"/>
              <w:jc w:val="center"/>
              <w:rPr>
                <w:rFonts w:ascii="宋体" w:hAnsi="宋体" w:cs="宋体"/>
                <w:color w:val="000000"/>
              </w:rPr>
            </w:pPr>
            <w:r>
              <w:rPr>
                <w:rFonts w:ascii="宋体" w:hAnsi="宋体" w:cs="宋体" w:hint="eastAsia"/>
                <w:color w:val="000000"/>
              </w:rPr>
              <w:t>审查员证书编号</w:t>
            </w:r>
          </w:p>
        </w:tc>
      </w:tr>
      <w:tr w:rsidR="009D3EC7">
        <w:trPr>
          <w:cantSplit/>
          <w:trHeight w:hRule="exact" w:val="397"/>
          <w:jc w:val="center"/>
        </w:trPr>
        <w:tc>
          <w:tcPr>
            <w:tcW w:w="2695" w:type="dxa"/>
            <w:vMerge/>
          </w:tcPr>
          <w:p w:rsidR="009D3EC7" w:rsidRDefault="009D3EC7">
            <w:pPr>
              <w:spacing w:line="320" w:lineRule="exact"/>
              <w:rPr>
                <w:rFonts w:ascii="宋体" w:hAnsi="宋体" w:cs="宋体"/>
                <w:color w:val="000000"/>
              </w:rPr>
            </w:pPr>
          </w:p>
        </w:tc>
        <w:tc>
          <w:tcPr>
            <w:tcW w:w="1414" w:type="dxa"/>
            <w:vAlign w:val="center"/>
          </w:tcPr>
          <w:p w:rsidR="009D3EC7" w:rsidRDefault="009D3EC7">
            <w:pPr>
              <w:spacing w:line="320" w:lineRule="exact"/>
              <w:jc w:val="center"/>
              <w:rPr>
                <w:rFonts w:ascii="宋体" w:hAnsi="宋体" w:cs="宋体"/>
                <w:color w:val="000000"/>
              </w:rPr>
            </w:pPr>
          </w:p>
        </w:tc>
        <w:tc>
          <w:tcPr>
            <w:tcW w:w="4362" w:type="dxa"/>
            <w:gridSpan w:val="3"/>
            <w:vAlign w:val="center"/>
          </w:tcPr>
          <w:p w:rsidR="009D3EC7" w:rsidRDefault="009D3EC7">
            <w:pPr>
              <w:spacing w:line="320" w:lineRule="exact"/>
              <w:jc w:val="center"/>
              <w:rPr>
                <w:rFonts w:ascii="宋体" w:hAnsi="宋体" w:cs="宋体"/>
                <w:color w:val="000000"/>
              </w:rPr>
            </w:pPr>
          </w:p>
        </w:tc>
        <w:tc>
          <w:tcPr>
            <w:tcW w:w="1928" w:type="dxa"/>
            <w:gridSpan w:val="2"/>
            <w:vAlign w:val="center"/>
          </w:tcPr>
          <w:p w:rsidR="009D3EC7" w:rsidRDefault="009D3EC7">
            <w:pPr>
              <w:spacing w:line="320" w:lineRule="exact"/>
              <w:jc w:val="center"/>
              <w:rPr>
                <w:rFonts w:ascii="宋体" w:hAnsi="宋体" w:cs="宋体"/>
                <w:color w:val="000000"/>
              </w:rPr>
            </w:pPr>
          </w:p>
        </w:tc>
        <w:tc>
          <w:tcPr>
            <w:tcW w:w="2098" w:type="dxa"/>
            <w:gridSpan w:val="3"/>
            <w:vAlign w:val="center"/>
          </w:tcPr>
          <w:p w:rsidR="009D3EC7" w:rsidRDefault="009D3EC7">
            <w:pPr>
              <w:spacing w:line="320" w:lineRule="exact"/>
              <w:jc w:val="center"/>
              <w:rPr>
                <w:rFonts w:ascii="宋体" w:hAnsi="宋体" w:cs="宋体"/>
                <w:color w:val="000000"/>
              </w:rPr>
            </w:pPr>
          </w:p>
        </w:tc>
        <w:tc>
          <w:tcPr>
            <w:tcW w:w="1723" w:type="dxa"/>
            <w:vAlign w:val="center"/>
          </w:tcPr>
          <w:p w:rsidR="009D3EC7" w:rsidRDefault="009D3EC7">
            <w:pPr>
              <w:spacing w:line="320" w:lineRule="exact"/>
              <w:jc w:val="center"/>
              <w:rPr>
                <w:rFonts w:ascii="宋体" w:hAnsi="宋体" w:cs="宋体"/>
                <w:color w:val="000000"/>
              </w:rPr>
            </w:pPr>
          </w:p>
        </w:tc>
      </w:tr>
      <w:tr w:rsidR="009D3EC7">
        <w:trPr>
          <w:cantSplit/>
          <w:trHeight w:hRule="exact" w:val="397"/>
          <w:jc w:val="center"/>
        </w:trPr>
        <w:tc>
          <w:tcPr>
            <w:tcW w:w="2695" w:type="dxa"/>
            <w:vMerge/>
          </w:tcPr>
          <w:p w:rsidR="009D3EC7" w:rsidRDefault="009D3EC7">
            <w:pPr>
              <w:spacing w:line="320" w:lineRule="exact"/>
              <w:rPr>
                <w:rFonts w:ascii="宋体" w:hAnsi="宋体" w:cs="宋体"/>
                <w:color w:val="000000"/>
              </w:rPr>
            </w:pPr>
          </w:p>
        </w:tc>
        <w:tc>
          <w:tcPr>
            <w:tcW w:w="1414" w:type="dxa"/>
            <w:vAlign w:val="center"/>
          </w:tcPr>
          <w:p w:rsidR="009D3EC7" w:rsidRDefault="009D3EC7">
            <w:pPr>
              <w:spacing w:line="320" w:lineRule="exact"/>
              <w:jc w:val="center"/>
              <w:rPr>
                <w:rFonts w:ascii="宋体" w:hAnsi="宋体" w:cs="宋体"/>
                <w:color w:val="000000"/>
              </w:rPr>
            </w:pPr>
          </w:p>
        </w:tc>
        <w:tc>
          <w:tcPr>
            <w:tcW w:w="4362" w:type="dxa"/>
            <w:gridSpan w:val="3"/>
            <w:vAlign w:val="center"/>
          </w:tcPr>
          <w:p w:rsidR="009D3EC7" w:rsidRDefault="009D3EC7">
            <w:pPr>
              <w:spacing w:line="320" w:lineRule="exact"/>
              <w:jc w:val="center"/>
              <w:rPr>
                <w:rFonts w:ascii="宋体" w:hAnsi="宋体" w:cs="宋体"/>
                <w:color w:val="000000"/>
              </w:rPr>
            </w:pPr>
          </w:p>
        </w:tc>
        <w:tc>
          <w:tcPr>
            <w:tcW w:w="1928" w:type="dxa"/>
            <w:gridSpan w:val="2"/>
            <w:vAlign w:val="center"/>
          </w:tcPr>
          <w:p w:rsidR="009D3EC7" w:rsidRDefault="009D3EC7">
            <w:pPr>
              <w:spacing w:line="320" w:lineRule="exact"/>
              <w:jc w:val="center"/>
              <w:rPr>
                <w:rFonts w:ascii="宋体" w:hAnsi="宋体" w:cs="宋体"/>
                <w:color w:val="000000"/>
              </w:rPr>
            </w:pPr>
          </w:p>
        </w:tc>
        <w:tc>
          <w:tcPr>
            <w:tcW w:w="2098" w:type="dxa"/>
            <w:gridSpan w:val="3"/>
            <w:vAlign w:val="center"/>
          </w:tcPr>
          <w:p w:rsidR="009D3EC7" w:rsidRDefault="009D3EC7">
            <w:pPr>
              <w:spacing w:line="320" w:lineRule="exact"/>
              <w:jc w:val="center"/>
              <w:rPr>
                <w:rFonts w:ascii="宋体" w:hAnsi="宋体" w:cs="宋体"/>
                <w:color w:val="000000"/>
              </w:rPr>
            </w:pPr>
          </w:p>
        </w:tc>
        <w:tc>
          <w:tcPr>
            <w:tcW w:w="1723" w:type="dxa"/>
            <w:vAlign w:val="center"/>
          </w:tcPr>
          <w:p w:rsidR="009D3EC7" w:rsidRDefault="009D3EC7">
            <w:pPr>
              <w:spacing w:line="320" w:lineRule="exact"/>
              <w:jc w:val="center"/>
              <w:rPr>
                <w:rFonts w:ascii="宋体" w:hAnsi="宋体" w:cs="宋体"/>
                <w:color w:val="000000"/>
              </w:rPr>
            </w:pPr>
          </w:p>
        </w:tc>
      </w:tr>
      <w:tr w:rsidR="009D3EC7">
        <w:trPr>
          <w:cantSplit/>
          <w:trHeight w:hRule="exact" w:val="397"/>
          <w:jc w:val="center"/>
        </w:trPr>
        <w:tc>
          <w:tcPr>
            <w:tcW w:w="2695" w:type="dxa"/>
            <w:vMerge/>
          </w:tcPr>
          <w:p w:rsidR="009D3EC7" w:rsidRDefault="009D3EC7">
            <w:pPr>
              <w:spacing w:line="320" w:lineRule="exact"/>
              <w:rPr>
                <w:rFonts w:ascii="宋体" w:hAnsi="宋体" w:cs="宋体"/>
                <w:color w:val="000000"/>
              </w:rPr>
            </w:pPr>
          </w:p>
        </w:tc>
        <w:tc>
          <w:tcPr>
            <w:tcW w:w="1414" w:type="dxa"/>
            <w:vAlign w:val="center"/>
          </w:tcPr>
          <w:p w:rsidR="009D3EC7" w:rsidRDefault="009D3EC7">
            <w:pPr>
              <w:spacing w:line="320" w:lineRule="exact"/>
              <w:jc w:val="center"/>
              <w:rPr>
                <w:rFonts w:ascii="宋体" w:hAnsi="宋体" w:cs="宋体"/>
                <w:color w:val="000000"/>
              </w:rPr>
            </w:pPr>
          </w:p>
        </w:tc>
        <w:tc>
          <w:tcPr>
            <w:tcW w:w="4362" w:type="dxa"/>
            <w:gridSpan w:val="3"/>
            <w:vAlign w:val="center"/>
          </w:tcPr>
          <w:p w:rsidR="009D3EC7" w:rsidRDefault="009D3EC7">
            <w:pPr>
              <w:spacing w:line="320" w:lineRule="exact"/>
              <w:jc w:val="center"/>
              <w:rPr>
                <w:rFonts w:ascii="宋体" w:hAnsi="宋体" w:cs="宋体"/>
                <w:color w:val="000000"/>
              </w:rPr>
            </w:pPr>
          </w:p>
        </w:tc>
        <w:tc>
          <w:tcPr>
            <w:tcW w:w="1928" w:type="dxa"/>
            <w:gridSpan w:val="2"/>
            <w:vAlign w:val="center"/>
          </w:tcPr>
          <w:p w:rsidR="009D3EC7" w:rsidRDefault="009D3EC7">
            <w:pPr>
              <w:spacing w:line="320" w:lineRule="exact"/>
              <w:jc w:val="center"/>
              <w:rPr>
                <w:rFonts w:ascii="宋体" w:hAnsi="宋体" w:cs="宋体"/>
                <w:color w:val="000000"/>
              </w:rPr>
            </w:pPr>
          </w:p>
        </w:tc>
        <w:tc>
          <w:tcPr>
            <w:tcW w:w="2098" w:type="dxa"/>
            <w:gridSpan w:val="3"/>
            <w:vAlign w:val="center"/>
          </w:tcPr>
          <w:p w:rsidR="009D3EC7" w:rsidRDefault="009D3EC7">
            <w:pPr>
              <w:spacing w:line="320" w:lineRule="exact"/>
              <w:jc w:val="center"/>
              <w:rPr>
                <w:rFonts w:ascii="宋体" w:hAnsi="宋体" w:cs="宋体"/>
                <w:color w:val="000000"/>
              </w:rPr>
            </w:pPr>
          </w:p>
        </w:tc>
        <w:tc>
          <w:tcPr>
            <w:tcW w:w="1723" w:type="dxa"/>
            <w:vAlign w:val="center"/>
          </w:tcPr>
          <w:p w:rsidR="009D3EC7" w:rsidRDefault="009D3EC7">
            <w:pPr>
              <w:spacing w:line="320" w:lineRule="exact"/>
              <w:jc w:val="center"/>
              <w:rPr>
                <w:rFonts w:ascii="宋体" w:hAnsi="宋体" w:cs="宋体"/>
                <w:color w:val="000000"/>
              </w:rPr>
            </w:pPr>
          </w:p>
        </w:tc>
      </w:tr>
      <w:tr w:rsidR="009D3EC7">
        <w:trPr>
          <w:cantSplit/>
          <w:trHeight w:hRule="exact" w:val="397"/>
          <w:jc w:val="center"/>
        </w:trPr>
        <w:tc>
          <w:tcPr>
            <w:tcW w:w="2695" w:type="dxa"/>
            <w:vMerge/>
          </w:tcPr>
          <w:p w:rsidR="009D3EC7" w:rsidRDefault="009D3EC7">
            <w:pPr>
              <w:spacing w:line="320" w:lineRule="exact"/>
              <w:rPr>
                <w:rFonts w:ascii="宋体" w:hAnsi="宋体" w:cs="宋体"/>
                <w:color w:val="000000"/>
              </w:rPr>
            </w:pPr>
          </w:p>
        </w:tc>
        <w:tc>
          <w:tcPr>
            <w:tcW w:w="1414" w:type="dxa"/>
            <w:vAlign w:val="center"/>
          </w:tcPr>
          <w:p w:rsidR="009D3EC7" w:rsidRDefault="009D3EC7">
            <w:pPr>
              <w:spacing w:line="320" w:lineRule="exact"/>
              <w:jc w:val="center"/>
              <w:rPr>
                <w:rFonts w:ascii="宋体" w:hAnsi="宋体" w:cs="宋体"/>
                <w:color w:val="000000"/>
              </w:rPr>
            </w:pPr>
          </w:p>
        </w:tc>
        <w:tc>
          <w:tcPr>
            <w:tcW w:w="4362" w:type="dxa"/>
            <w:gridSpan w:val="3"/>
            <w:vAlign w:val="center"/>
          </w:tcPr>
          <w:p w:rsidR="009D3EC7" w:rsidRDefault="009D3EC7">
            <w:pPr>
              <w:spacing w:line="320" w:lineRule="exact"/>
              <w:jc w:val="center"/>
              <w:rPr>
                <w:rFonts w:ascii="宋体" w:hAnsi="宋体" w:cs="宋体"/>
                <w:color w:val="000000"/>
              </w:rPr>
            </w:pPr>
          </w:p>
        </w:tc>
        <w:tc>
          <w:tcPr>
            <w:tcW w:w="1928" w:type="dxa"/>
            <w:gridSpan w:val="2"/>
            <w:vAlign w:val="center"/>
          </w:tcPr>
          <w:p w:rsidR="009D3EC7" w:rsidRDefault="009D3EC7">
            <w:pPr>
              <w:spacing w:line="320" w:lineRule="exact"/>
              <w:jc w:val="center"/>
              <w:rPr>
                <w:rFonts w:ascii="宋体" w:hAnsi="宋体" w:cs="宋体"/>
                <w:color w:val="000000"/>
              </w:rPr>
            </w:pPr>
          </w:p>
        </w:tc>
        <w:tc>
          <w:tcPr>
            <w:tcW w:w="2098" w:type="dxa"/>
            <w:gridSpan w:val="3"/>
            <w:vAlign w:val="center"/>
          </w:tcPr>
          <w:p w:rsidR="009D3EC7" w:rsidRDefault="009D3EC7">
            <w:pPr>
              <w:spacing w:line="320" w:lineRule="exact"/>
              <w:jc w:val="center"/>
              <w:rPr>
                <w:rFonts w:ascii="宋体" w:hAnsi="宋体" w:cs="宋体"/>
                <w:color w:val="000000"/>
              </w:rPr>
            </w:pPr>
          </w:p>
        </w:tc>
        <w:tc>
          <w:tcPr>
            <w:tcW w:w="1723" w:type="dxa"/>
            <w:vAlign w:val="center"/>
          </w:tcPr>
          <w:p w:rsidR="009D3EC7" w:rsidRDefault="009D3EC7">
            <w:pPr>
              <w:spacing w:line="320" w:lineRule="exact"/>
              <w:jc w:val="center"/>
              <w:rPr>
                <w:rFonts w:ascii="宋体" w:hAnsi="宋体" w:cs="宋体"/>
                <w:color w:val="000000"/>
              </w:rPr>
            </w:pPr>
          </w:p>
        </w:tc>
      </w:tr>
      <w:tr w:rsidR="009D3EC7">
        <w:trPr>
          <w:cantSplit/>
          <w:trHeight w:hRule="exact" w:val="397"/>
          <w:jc w:val="center"/>
        </w:trPr>
        <w:tc>
          <w:tcPr>
            <w:tcW w:w="2695" w:type="dxa"/>
            <w:vAlign w:val="center"/>
          </w:tcPr>
          <w:p w:rsidR="009D3EC7" w:rsidRDefault="00184414">
            <w:pPr>
              <w:spacing w:line="320" w:lineRule="exact"/>
              <w:jc w:val="center"/>
              <w:rPr>
                <w:rFonts w:ascii="宋体" w:hAnsi="宋体" w:cs="宋体"/>
                <w:color w:val="000000"/>
              </w:rPr>
            </w:pPr>
            <w:r>
              <w:rPr>
                <w:rFonts w:ascii="宋体" w:hAnsi="宋体" w:cs="宋体" w:hint="eastAsia"/>
                <w:color w:val="000000"/>
              </w:rPr>
              <w:t>企业负责人签字</w:t>
            </w:r>
          </w:p>
        </w:tc>
        <w:tc>
          <w:tcPr>
            <w:tcW w:w="5776" w:type="dxa"/>
            <w:gridSpan w:val="4"/>
            <w:vAlign w:val="center"/>
          </w:tcPr>
          <w:p w:rsidR="009D3EC7" w:rsidRDefault="009D3EC7">
            <w:pPr>
              <w:spacing w:line="320" w:lineRule="exact"/>
              <w:jc w:val="center"/>
              <w:rPr>
                <w:rFonts w:ascii="宋体" w:hAnsi="宋体" w:cs="宋体"/>
                <w:color w:val="000000"/>
              </w:rPr>
            </w:pPr>
          </w:p>
        </w:tc>
        <w:tc>
          <w:tcPr>
            <w:tcW w:w="5749" w:type="dxa"/>
            <w:gridSpan w:val="6"/>
            <w:vAlign w:val="center"/>
          </w:tcPr>
          <w:p w:rsidR="009D3EC7" w:rsidRDefault="00184414">
            <w:pPr>
              <w:spacing w:line="320" w:lineRule="exact"/>
              <w:jc w:val="left"/>
              <w:rPr>
                <w:rFonts w:ascii="宋体" w:hAnsi="宋体" w:cs="宋体"/>
                <w:color w:val="000000"/>
              </w:rPr>
            </w:pPr>
            <w:r>
              <w:rPr>
                <w:rFonts w:ascii="宋体" w:hAnsi="宋体" w:cs="宋体" w:hint="eastAsia"/>
                <w:color w:val="000000"/>
              </w:rPr>
              <w:t xml:space="preserve">企业（盖章）                     </w:t>
            </w:r>
            <w:r>
              <w:rPr>
                <w:rFonts w:ascii="宋体" w:hAnsi="宋体" w:cs="宋体" w:hint="eastAsia"/>
                <w:color w:val="000000"/>
                <w:szCs w:val="18"/>
              </w:rPr>
              <w:t>年    月    日</w:t>
            </w:r>
          </w:p>
        </w:tc>
      </w:tr>
    </w:tbl>
    <w:p w:rsidR="009D3EC7" w:rsidRDefault="00184414" w:rsidP="007254F1">
      <w:pPr>
        <w:tabs>
          <w:tab w:val="left" w:pos="210"/>
        </w:tabs>
        <w:adjustRightInd w:val="0"/>
        <w:snapToGrid w:val="0"/>
        <w:spacing w:beforeLines="60" w:before="144" w:line="300" w:lineRule="auto"/>
        <w:rPr>
          <w:rFonts w:ascii="宋体" w:hAnsi="宋体" w:cs="宋体"/>
          <w:color w:val="000000"/>
          <w:szCs w:val="18"/>
        </w:rPr>
      </w:pPr>
      <w:r>
        <w:rPr>
          <w:rFonts w:ascii="宋体" w:hAnsi="宋体" w:cs="宋体" w:hint="eastAsia"/>
          <w:color w:val="000000"/>
          <w:szCs w:val="18"/>
        </w:rPr>
        <w:t xml:space="preserve">审查组织单位(章)：                      年    月    日  </w:t>
      </w:r>
    </w:p>
    <w:p w:rsidR="009D3EC7" w:rsidRDefault="00184414">
      <w:pPr>
        <w:tabs>
          <w:tab w:val="left" w:pos="0"/>
        </w:tabs>
        <w:adjustRightInd w:val="0"/>
        <w:spacing w:line="360" w:lineRule="auto"/>
        <w:rPr>
          <w:rFonts w:ascii="宋体" w:hAnsi="宋体" w:cs="宋体"/>
          <w:color w:val="000000"/>
        </w:rPr>
        <w:sectPr w:rsidR="009D3EC7">
          <w:headerReference w:type="default" r:id="rId21"/>
          <w:pgSz w:w="16838" w:h="11906" w:orient="landscape"/>
          <w:pgMar w:top="1418" w:right="1418" w:bottom="1418" w:left="1418" w:header="851" w:footer="992" w:gutter="0"/>
          <w:cols w:space="720"/>
          <w:docGrid w:linePitch="312"/>
        </w:sectPr>
      </w:pPr>
      <w:r>
        <w:rPr>
          <w:rFonts w:ascii="宋体" w:hAnsi="宋体" w:cs="宋体" w:hint="eastAsia"/>
        </w:rPr>
        <w:t>注：“其他情况说明”栏中填写的内容为：企业存在不符合法律法规等有关规定，且不能体现在后置现场审查记录中的情况，如企业存在因非不可抗力原因拖延或拒绝核查的情况等。</w:t>
      </w:r>
    </w:p>
    <w:p w:rsidR="009D3EC7" w:rsidRDefault="00184414" w:rsidP="00211863">
      <w:pPr>
        <w:pStyle w:val="3"/>
        <w:spacing w:line="360" w:lineRule="auto"/>
        <w:ind w:left="1840" w:hangingChars="657" w:hanging="1840"/>
        <w:rPr>
          <w:rFonts w:ascii="宋体" w:hAnsi="宋体" w:cs="宋体"/>
          <w:b w:val="0"/>
          <w:color w:val="000000"/>
          <w:sz w:val="28"/>
          <w:szCs w:val="28"/>
        </w:rPr>
      </w:pPr>
      <w:bookmarkStart w:id="9" w:name="_Toc262641436"/>
      <w:bookmarkEnd w:id="2"/>
      <w:r>
        <w:rPr>
          <w:rFonts w:ascii="宋体" w:hAnsi="宋体" w:cs="宋体" w:hint="eastAsia"/>
          <w:b w:val="0"/>
          <w:color w:val="000000"/>
          <w:sz w:val="28"/>
          <w:szCs w:val="28"/>
        </w:rPr>
        <w:t>附件4</w:t>
      </w:r>
    </w:p>
    <w:p w:rsidR="009D3EC7" w:rsidRDefault="00184414">
      <w:pPr>
        <w:pStyle w:val="3"/>
        <w:spacing w:line="360" w:lineRule="auto"/>
        <w:ind w:left="1847" w:hangingChars="657" w:hanging="1847"/>
        <w:jc w:val="center"/>
        <w:rPr>
          <w:rFonts w:ascii="宋体" w:hAnsi="宋体" w:cs="宋体"/>
          <w:bCs w:val="0"/>
          <w:sz w:val="28"/>
          <w:szCs w:val="28"/>
        </w:rPr>
      </w:pPr>
      <w:r>
        <w:rPr>
          <w:rFonts w:ascii="宋体" w:hAnsi="宋体" w:cs="宋体" w:hint="eastAsia"/>
          <w:bCs w:val="0"/>
          <w:sz w:val="28"/>
          <w:szCs w:val="28"/>
        </w:rPr>
        <w:t>本实施细则与旧版细则主要内容对比表</w:t>
      </w:r>
    </w:p>
    <w:p w:rsidR="009D3EC7" w:rsidRDefault="00184414" w:rsidP="007254F1">
      <w:pPr>
        <w:spacing w:afterLines="50" w:after="120"/>
        <w:jc w:val="center"/>
        <w:rPr>
          <w:rFonts w:ascii="宋体" w:hAnsi="宋体" w:cs="宋体"/>
          <w:b/>
          <w:szCs w:val="21"/>
        </w:rPr>
      </w:pPr>
      <w:r>
        <w:rPr>
          <w:rFonts w:ascii="宋体" w:hAnsi="宋体" w:cs="宋体" w:hint="eastAsia"/>
          <w:b/>
          <w:color w:val="000000"/>
          <w:szCs w:val="21"/>
        </w:rPr>
        <w:t xml:space="preserve">表1  </w:t>
      </w:r>
      <w:r>
        <w:rPr>
          <w:rFonts w:ascii="宋体" w:hAnsi="宋体" w:cs="宋体" w:hint="eastAsia"/>
          <w:b/>
          <w:szCs w:val="21"/>
        </w:rPr>
        <w:t>产品单元对比表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47"/>
        <w:gridCol w:w="1995"/>
        <w:gridCol w:w="2460"/>
        <w:gridCol w:w="2580"/>
        <w:gridCol w:w="1604"/>
      </w:tblGrid>
      <w:tr w:rsidR="009D3EC7">
        <w:trPr>
          <w:jc w:val="center"/>
        </w:trPr>
        <w:tc>
          <w:tcPr>
            <w:tcW w:w="647" w:type="dxa"/>
            <w:vMerge w:val="restart"/>
            <w:vAlign w:val="center"/>
          </w:tcPr>
          <w:p w:rsidR="009D3EC7" w:rsidRDefault="00184414">
            <w:pPr>
              <w:spacing w:line="400" w:lineRule="exact"/>
              <w:jc w:val="center"/>
              <w:rPr>
                <w:rFonts w:ascii="宋体" w:hAnsi="宋体" w:cs="宋体"/>
                <w:b/>
                <w:szCs w:val="21"/>
              </w:rPr>
            </w:pPr>
            <w:r>
              <w:rPr>
                <w:rFonts w:ascii="宋体" w:hAnsi="宋体" w:cs="宋体" w:hint="eastAsia"/>
                <w:b/>
                <w:szCs w:val="21"/>
              </w:rPr>
              <w:t>序号</w:t>
            </w:r>
          </w:p>
        </w:tc>
        <w:tc>
          <w:tcPr>
            <w:tcW w:w="1995" w:type="dxa"/>
            <w:vAlign w:val="center"/>
          </w:tcPr>
          <w:p w:rsidR="009D3EC7" w:rsidRDefault="00184414">
            <w:pPr>
              <w:spacing w:line="400" w:lineRule="exact"/>
              <w:jc w:val="center"/>
              <w:rPr>
                <w:rFonts w:ascii="宋体" w:hAnsi="宋体" w:cs="宋体"/>
                <w:b/>
                <w:szCs w:val="21"/>
              </w:rPr>
            </w:pPr>
            <w:r>
              <w:rPr>
                <w:rFonts w:ascii="宋体" w:hAnsi="宋体" w:cs="宋体" w:hint="eastAsia"/>
                <w:b/>
                <w:szCs w:val="21"/>
              </w:rPr>
              <w:t>新版</w:t>
            </w:r>
          </w:p>
        </w:tc>
        <w:tc>
          <w:tcPr>
            <w:tcW w:w="5040" w:type="dxa"/>
            <w:gridSpan w:val="2"/>
            <w:vAlign w:val="center"/>
          </w:tcPr>
          <w:p w:rsidR="009D3EC7" w:rsidRDefault="00184414">
            <w:pPr>
              <w:spacing w:line="400" w:lineRule="exact"/>
              <w:jc w:val="center"/>
              <w:rPr>
                <w:rFonts w:ascii="宋体" w:hAnsi="宋体" w:cs="宋体"/>
                <w:b/>
                <w:szCs w:val="21"/>
              </w:rPr>
            </w:pPr>
            <w:r>
              <w:rPr>
                <w:rFonts w:ascii="宋体" w:hAnsi="宋体" w:cs="宋体" w:hint="eastAsia"/>
                <w:b/>
                <w:szCs w:val="21"/>
              </w:rPr>
              <w:t>旧版</w:t>
            </w:r>
          </w:p>
        </w:tc>
        <w:tc>
          <w:tcPr>
            <w:tcW w:w="1604" w:type="dxa"/>
            <w:vMerge w:val="restart"/>
            <w:vAlign w:val="center"/>
          </w:tcPr>
          <w:p w:rsidR="009D3EC7" w:rsidRDefault="00184414">
            <w:pPr>
              <w:spacing w:line="400" w:lineRule="exact"/>
              <w:jc w:val="center"/>
              <w:rPr>
                <w:rFonts w:ascii="宋体" w:hAnsi="宋体" w:cs="宋体"/>
                <w:b/>
                <w:szCs w:val="21"/>
              </w:rPr>
            </w:pPr>
            <w:r>
              <w:rPr>
                <w:rFonts w:ascii="宋体" w:hAnsi="宋体" w:cs="宋体" w:hint="eastAsia"/>
                <w:b/>
                <w:szCs w:val="21"/>
              </w:rPr>
              <w:t>说明</w:t>
            </w:r>
          </w:p>
        </w:tc>
      </w:tr>
      <w:tr w:rsidR="009D3EC7">
        <w:trPr>
          <w:jc w:val="center"/>
        </w:trPr>
        <w:tc>
          <w:tcPr>
            <w:tcW w:w="647" w:type="dxa"/>
            <w:vMerge/>
            <w:vAlign w:val="center"/>
          </w:tcPr>
          <w:p w:rsidR="009D3EC7" w:rsidRDefault="009D3EC7">
            <w:pPr>
              <w:spacing w:line="400" w:lineRule="exact"/>
              <w:jc w:val="center"/>
              <w:rPr>
                <w:rFonts w:ascii="宋体" w:hAnsi="宋体" w:cs="宋体"/>
                <w:szCs w:val="21"/>
              </w:rPr>
            </w:pPr>
          </w:p>
        </w:tc>
        <w:tc>
          <w:tcPr>
            <w:tcW w:w="1995" w:type="dxa"/>
            <w:vAlign w:val="center"/>
          </w:tcPr>
          <w:p w:rsidR="009D3EC7" w:rsidRDefault="00184414">
            <w:pPr>
              <w:spacing w:line="400" w:lineRule="exact"/>
              <w:jc w:val="center"/>
              <w:rPr>
                <w:rFonts w:ascii="宋体" w:hAnsi="宋体" w:cs="宋体"/>
                <w:b/>
                <w:szCs w:val="21"/>
              </w:rPr>
            </w:pPr>
            <w:r>
              <w:rPr>
                <w:rFonts w:ascii="宋体" w:hAnsi="宋体" w:cs="宋体" w:hint="eastAsia"/>
                <w:b/>
                <w:szCs w:val="21"/>
              </w:rPr>
              <w:t>产品单元</w:t>
            </w:r>
          </w:p>
        </w:tc>
        <w:tc>
          <w:tcPr>
            <w:tcW w:w="2460" w:type="dxa"/>
            <w:vAlign w:val="center"/>
          </w:tcPr>
          <w:p w:rsidR="009D3EC7" w:rsidRDefault="00184414">
            <w:pPr>
              <w:spacing w:line="400" w:lineRule="exact"/>
              <w:jc w:val="center"/>
              <w:rPr>
                <w:rFonts w:ascii="宋体" w:hAnsi="宋体" w:cs="宋体"/>
                <w:b/>
                <w:szCs w:val="21"/>
              </w:rPr>
            </w:pPr>
            <w:r>
              <w:rPr>
                <w:rFonts w:ascii="宋体" w:hAnsi="宋体" w:cs="宋体" w:hint="eastAsia"/>
                <w:b/>
                <w:szCs w:val="21"/>
              </w:rPr>
              <w:t>产品单元</w:t>
            </w:r>
          </w:p>
        </w:tc>
        <w:tc>
          <w:tcPr>
            <w:tcW w:w="2580" w:type="dxa"/>
            <w:vAlign w:val="center"/>
          </w:tcPr>
          <w:p w:rsidR="009D3EC7" w:rsidRDefault="00184414">
            <w:pPr>
              <w:spacing w:line="400" w:lineRule="exact"/>
              <w:jc w:val="center"/>
              <w:rPr>
                <w:rFonts w:ascii="宋体" w:hAnsi="宋体" w:cs="宋体"/>
                <w:b/>
                <w:szCs w:val="21"/>
              </w:rPr>
            </w:pPr>
            <w:r>
              <w:rPr>
                <w:rFonts w:ascii="宋体" w:hAnsi="宋体" w:cs="宋体" w:hint="eastAsia"/>
                <w:b/>
                <w:szCs w:val="21"/>
              </w:rPr>
              <w:t>产品品种</w:t>
            </w:r>
          </w:p>
        </w:tc>
        <w:tc>
          <w:tcPr>
            <w:tcW w:w="1604" w:type="dxa"/>
            <w:vMerge/>
            <w:vAlign w:val="center"/>
          </w:tcPr>
          <w:p w:rsidR="009D3EC7" w:rsidRDefault="009D3EC7">
            <w:pPr>
              <w:spacing w:line="400" w:lineRule="exact"/>
              <w:jc w:val="center"/>
              <w:rPr>
                <w:rFonts w:ascii="宋体" w:hAnsi="宋体" w:cs="宋体"/>
                <w:szCs w:val="21"/>
              </w:rPr>
            </w:pPr>
          </w:p>
        </w:tc>
      </w:tr>
      <w:tr w:rsidR="009D3EC7">
        <w:trPr>
          <w:jc w:val="center"/>
        </w:trPr>
        <w:tc>
          <w:tcPr>
            <w:tcW w:w="647" w:type="dxa"/>
            <w:vMerge w:val="restart"/>
            <w:vAlign w:val="center"/>
          </w:tcPr>
          <w:p w:rsidR="009D3EC7" w:rsidRDefault="00184414">
            <w:pPr>
              <w:spacing w:line="400" w:lineRule="exact"/>
              <w:jc w:val="center"/>
              <w:rPr>
                <w:rFonts w:ascii="宋体" w:hAnsi="宋体" w:cs="宋体"/>
                <w:color w:val="000000"/>
                <w:kern w:val="0"/>
              </w:rPr>
            </w:pPr>
            <w:r>
              <w:rPr>
                <w:rFonts w:ascii="宋体" w:hAnsi="宋体" w:cs="宋体" w:hint="eastAsia"/>
                <w:color w:val="000000"/>
                <w:kern w:val="0"/>
              </w:rPr>
              <w:t>1</w:t>
            </w:r>
          </w:p>
        </w:tc>
        <w:tc>
          <w:tcPr>
            <w:tcW w:w="1995" w:type="dxa"/>
            <w:vMerge w:val="restart"/>
            <w:vAlign w:val="center"/>
          </w:tcPr>
          <w:p w:rsidR="009D3EC7" w:rsidRDefault="00184414">
            <w:pPr>
              <w:spacing w:line="400" w:lineRule="exact"/>
              <w:jc w:val="center"/>
              <w:rPr>
                <w:rFonts w:ascii="宋体" w:hAnsi="宋体" w:cs="宋体"/>
                <w:szCs w:val="21"/>
              </w:rPr>
            </w:pPr>
            <w:r>
              <w:rPr>
                <w:rFonts w:ascii="宋体" w:hAnsi="宋体" w:cs="宋体" w:hint="eastAsia"/>
                <w:szCs w:val="21"/>
              </w:rPr>
              <w:t>复合肥料</w:t>
            </w:r>
          </w:p>
        </w:tc>
        <w:tc>
          <w:tcPr>
            <w:tcW w:w="2460" w:type="dxa"/>
            <w:vMerge w:val="restart"/>
            <w:vAlign w:val="center"/>
          </w:tcPr>
          <w:p w:rsidR="009D3EC7" w:rsidRDefault="00184414">
            <w:pPr>
              <w:spacing w:line="400" w:lineRule="exact"/>
              <w:jc w:val="center"/>
              <w:rPr>
                <w:rFonts w:ascii="宋体" w:hAnsi="宋体" w:cs="宋体"/>
                <w:szCs w:val="21"/>
              </w:rPr>
            </w:pPr>
            <w:r>
              <w:rPr>
                <w:rFonts w:ascii="宋体" w:hAnsi="宋体" w:cs="宋体" w:hint="eastAsia"/>
                <w:szCs w:val="21"/>
              </w:rPr>
              <w:t>复合肥料</w:t>
            </w:r>
          </w:p>
        </w:tc>
        <w:tc>
          <w:tcPr>
            <w:tcW w:w="2580" w:type="dxa"/>
            <w:vAlign w:val="center"/>
          </w:tcPr>
          <w:p w:rsidR="009D3EC7" w:rsidRDefault="00184414">
            <w:pPr>
              <w:spacing w:line="400" w:lineRule="exact"/>
              <w:jc w:val="center"/>
              <w:rPr>
                <w:rFonts w:ascii="宋体" w:hAnsi="宋体" w:cs="宋体"/>
                <w:szCs w:val="21"/>
              </w:rPr>
            </w:pPr>
            <w:r>
              <w:rPr>
                <w:rFonts w:ascii="宋体" w:hAnsi="宋体" w:cs="宋体" w:hint="eastAsia"/>
                <w:bCs/>
                <w:szCs w:val="21"/>
              </w:rPr>
              <w:t>复合肥料</w:t>
            </w:r>
          </w:p>
        </w:tc>
        <w:tc>
          <w:tcPr>
            <w:tcW w:w="1604" w:type="dxa"/>
            <w:vMerge w:val="restart"/>
            <w:vAlign w:val="center"/>
          </w:tcPr>
          <w:p w:rsidR="009D3EC7" w:rsidRDefault="00184414">
            <w:pPr>
              <w:spacing w:line="400" w:lineRule="exact"/>
              <w:jc w:val="center"/>
              <w:rPr>
                <w:rFonts w:ascii="宋体" w:hAnsi="宋体" w:cs="宋体"/>
                <w:szCs w:val="21"/>
              </w:rPr>
            </w:pPr>
            <w:r>
              <w:rPr>
                <w:rFonts w:ascii="宋体" w:hAnsi="宋体" w:cs="宋体" w:hint="eastAsia"/>
                <w:szCs w:val="21"/>
              </w:rPr>
              <w:t>取消产品品种</w:t>
            </w:r>
          </w:p>
        </w:tc>
      </w:tr>
      <w:tr w:rsidR="009D3EC7">
        <w:trPr>
          <w:jc w:val="center"/>
        </w:trPr>
        <w:tc>
          <w:tcPr>
            <w:tcW w:w="647" w:type="dxa"/>
            <w:vMerge/>
            <w:vAlign w:val="center"/>
          </w:tcPr>
          <w:p w:rsidR="009D3EC7" w:rsidRDefault="009D3EC7">
            <w:pPr>
              <w:spacing w:line="400" w:lineRule="exact"/>
              <w:jc w:val="center"/>
              <w:rPr>
                <w:rFonts w:ascii="宋体" w:hAnsi="宋体" w:cs="宋体"/>
                <w:color w:val="000000"/>
                <w:kern w:val="0"/>
              </w:rPr>
            </w:pPr>
          </w:p>
        </w:tc>
        <w:tc>
          <w:tcPr>
            <w:tcW w:w="1995" w:type="dxa"/>
            <w:vMerge/>
            <w:vAlign w:val="center"/>
          </w:tcPr>
          <w:p w:rsidR="009D3EC7" w:rsidRDefault="009D3EC7">
            <w:pPr>
              <w:spacing w:line="400" w:lineRule="exact"/>
              <w:jc w:val="center"/>
              <w:rPr>
                <w:rFonts w:ascii="宋体" w:hAnsi="宋体" w:cs="宋体"/>
                <w:szCs w:val="21"/>
              </w:rPr>
            </w:pPr>
          </w:p>
        </w:tc>
        <w:tc>
          <w:tcPr>
            <w:tcW w:w="2460" w:type="dxa"/>
            <w:vMerge/>
            <w:vAlign w:val="center"/>
          </w:tcPr>
          <w:p w:rsidR="009D3EC7" w:rsidRDefault="009D3EC7">
            <w:pPr>
              <w:spacing w:line="400" w:lineRule="exact"/>
              <w:jc w:val="center"/>
              <w:rPr>
                <w:rFonts w:ascii="宋体" w:hAnsi="宋体" w:cs="宋体"/>
                <w:szCs w:val="21"/>
              </w:rPr>
            </w:pPr>
          </w:p>
        </w:tc>
        <w:tc>
          <w:tcPr>
            <w:tcW w:w="2580" w:type="dxa"/>
            <w:vAlign w:val="center"/>
          </w:tcPr>
          <w:p w:rsidR="009D3EC7" w:rsidRDefault="00184414">
            <w:pPr>
              <w:spacing w:line="400" w:lineRule="exact"/>
              <w:jc w:val="center"/>
              <w:rPr>
                <w:rFonts w:ascii="宋体" w:hAnsi="宋体" w:cs="宋体"/>
                <w:szCs w:val="21"/>
              </w:rPr>
            </w:pPr>
            <w:r>
              <w:rPr>
                <w:rFonts w:ascii="宋体" w:hAnsi="宋体" w:cs="宋体" w:hint="eastAsia"/>
                <w:bCs/>
                <w:szCs w:val="21"/>
              </w:rPr>
              <w:t>硝基复合肥料</w:t>
            </w:r>
          </w:p>
        </w:tc>
        <w:tc>
          <w:tcPr>
            <w:tcW w:w="1604" w:type="dxa"/>
            <w:vMerge/>
            <w:vAlign w:val="center"/>
          </w:tcPr>
          <w:p w:rsidR="009D3EC7" w:rsidRDefault="009D3EC7">
            <w:pPr>
              <w:spacing w:line="400" w:lineRule="exact"/>
              <w:jc w:val="center"/>
              <w:rPr>
                <w:rFonts w:ascii="宋体" w:hAnsi="宋体" w:cs="宋体"/>
                <w:szCs w:val="21"/>
              </w:rPr>
            </w:pPr>
          </w:p>
        </w:tc>
      </w:tr>
      <w:tr w:rsidR="009D3EC7">
        <w:trPr>
          <w:jc w:val="center"/>
        </w:trPr>
        <w:tc>
          <w:tcPr>
            <w:tcW w:w="647" w:type="dxa"/>
            <w:vMerge/>
            <w:vAlign w:val="center"/>
          </w:tcPr>
          <w:p w:rsidR="009D3EC7" w:rsidRDefault="009D3EC7">
            <w:pPr>
              <w:spacing w:line="400" w:lineRule="exact"/>
              <w:jc w:val="center"/>
              <w:rPr>
                <w:rFonts w:ascii="宋体" w:hAnsi="宋体" w:cs="宋体"/>
                <w:color w:val="000000"/>
                <w:kern w:val="0"/>
              </w:rPr>
            </w:pPr>
          </w:p>
        </w:tc>
        <w:tc>
          <w:tcPr>
            <w:tcW w:w="1995" w:type="dxa"/>
            <w:vMerge/>
            <w:vAlign w:val="center"/>
          </w:tcPr>
          <w:p w:rsidR="009D3EC7" w:rsidRDefault="009D3EC7">
            <w:pPr>
              <w:spacing w:line="400" w:lineRule="exact"/>
              <w:jc w:val="center"/>
              <w:rPr>
                <w:rFonts w:ascii="宋体" w:hAnsi="宋体" w:cs="宋体"/>
                <w:szCs w:val="21"/>
              </w:rPr>
            </w:pPr>
          </w:p>
        </w:tc>
        <w:tc>
          <w:tcPr>
            <w:tcW w:w="2460" w:type="dxa"/>
            <w:vMerge/>
            <w:vAlign w:val="center"/>
          </w:tcPr>
          <w:p w:rsidR="009D3EC7" w:rsidRDefault="009D3EC7">
            <w:pPr>
              <w:spacing w:line="400" w:lineRule="exact"/>
              <w:jc w:val="center"/>
              <w:rPr>
                <w:rFonts w:ascii="宋体" w:hAnsi="宋体" w:cs="宋体"/>
                <w:szCs w:val="21"/>
              </w:rPr>
            </w:pPr>
          </w:p>
        </w:tc>
        <w:tc>
          <w:tcPr>
            <w:tcW w:w="2580" w:type="dxa"/>
            <w:vAlign w:val="center"/>
          </w:tcPr>
          <w:p w:rsidR="009D3EC7" w:rsidRDefault="00184414">
            <w:pPr>
              <w:spacing w:line="400" w:lineRule="exact"/>
              <w:jc w:val="center"/>
              <w:rPr>
                <w:rFonts w:ascii="宋体" w:hAnsi="宋体" w:cs="宋体"/>
                <w:szCs w:val="21"/>
              </w:rPr>
            </w:pPr>
            <w:r>
              <w:rPr>
                <w:rFonts w:ascii="宋体" w:hAnsi="宋体" w:cs="宋体" w:hint="eastAsia"/>
                <w:bCs/>
                <w:szCs w:val="21"/>
              </w:rPr>
              <w:t>缓释复合肥料</w:t>
            </w:r>
          </w:p>
        </w:tc>
        <w:tc>
          <w:tcPr>
            <w:tcW w:w="1604" w:type="dxa"/>
            <w:vMerge/>
            <w:vAlign w:val="center"/>
          </w:tcPr>
          <w:p w:rsidR="009D3EC7" w:rsidRDefault="009D3EC7">
            <w:pPr>
              <w:spacing w:line="400" w:lineRule="exact"/>
              <w:jc w:val="center"/>
              <w:rPr>
                <w:rFonts w:ascii="宋体" w:hAnsi="宋体" w:cs="宋体"/>
                <w:szCs w:val="21"/>
              </w:rPr>
            </w:pPr>
          </w:p>
        </w:tc>
      </w:tr>
      <w:tr w:rsidR="009D3EC7">
        <w:trPr>
          <w:jc w:val="center"/>
        </w:trPr>
        <w:tc>
          <w:tcPr>
            <w:tcW w:w="647" w:type="dxa"/>
            <w:vMerge/>
            <w:vAlign w:val="center"/>
          </w:tcPr>
          <w:p w:rsidR="009D3EC7" w:rsidRDefault="009D3EC7">
            <w:pPr>
              <w:spacing w:line="400" w:lineRule="exact"/>
              <w:jc w:val="center"/>
              <w:rPr>
                <w:rFonts w:ascii="宋体" w:hAnsi="宋体" w:cs="宋体"/>
                <w:color w:val="000000"/>
                <w:kern w:val="0"/>
              </w:rPr>
            </w:pPr>
          </w:p>
        </w:tc>
        <w:tc>
          <w:tcPr>
            <w:tcW w:w="1995" w:type="dxa"/>
            <w:vMerge/>
            <w:vAlign w:val="center"/>
          </w:tcPr>
          <w:p w:rsidR="009D3EC7" w:rsidRDefault="009D3EC7">
            <w:pPr>
              <w:spacing w:line="400" w:lineRule="exact"/>
              <w:jc w:val="center"/>
              <w:rPr>
                <w:rFonts w:ascii="宋体" w:hAnsi="宋体" w:cs="宋体"/>
                <w:szCs w:val="21"/>
              </w:rPr>
            </w:pPr>
          </w:p>
        </w:tc>
        <w:tc>
          <w:tcPr>
            <w:tcW w:w="2460" w:type="dxa"/>
            <w:vMerge/>
            <w:vAlign w:val="center"/>
          </w:tcPr>
          <w:p w:rsidR="009D3EC7" w:rsidRDefault="009D3EC7">
            <w:pPr>
              <w:spacing w:line="400" w:lineRule="exact"/>
              <w:jc w:val="center"/>
              <w:rPr>
                <w:rFonts w:ascii="宋体" w:hAnsi="宋体" w:cs="宋体"/>
                <w:szCs w:val="21"/>
              </w:rPr>
            </w:pPr>
          </w:p>
        </w:tc>
        <w:tc>
          <w:tcPr>
            <w:tcW w:w="2580" w:type="dxa"/>
            <w:vAlign w:val="center"/>
          </w:tcPr>
          <w:p w:rsidR="009D3EC7" w:rsidRDefault="00184414">
            <w:pPr>
              <w:spacing w:line="400" w:lineRule="exact"/>
              <w:jc w:val="center"/>
              <w:rPr>
                <w:rFonts w:ascii="宋体" w:hAnsi="宋体" w:cs="宋体"/>
                <w:szCs w:val="21"/>
              </w:rPr>
            </w:pPr>
            <w:r>
              <w:rPr>
                <w:rFonts w:ascii="宋体" w:hAnsi="宋体" w:cs="宋体" w:hint="eastAsia"/>
                <w:bCs/>
                <w:szCs w:val="21"/>
              </w:rPr>
              <w:t>控释复合肥料</w:t>
            </w:r>
          </w:p>
        </w:tc>
        <w:tc>
          <w:tcPr>
            <w:tcW w:w="1604" w:type="dxa"/>
            <w:vMerge/>
            <w:vAlign w:val="center"/>
          </w:tcPr>
          <w:p w:rsidR="009D3EC7" w:rsidRDefault="009D3EC7">
            <w:pPr>
              <w:spacing w:line="400" w:lineRule="exact"/>
              <w:jc w:val="center"/>
              <w:rPr>
                <w:rFonts w:ascii="宋体" w:hAnsi="宋体" w:cs="宋体"/>
                <w:szCs w:val="21"/>
              </w:rPr>
            </w:pPr>
          </w:p>
        </w:tc>
      </w:tr>
      <w:tr w:rsidR="009D3EC7">
        <w:trPr>
          <w:jc w:val="center"/>
        </w:trPr>
        <w:tc>
          <w:tcPr>
            <w:tcW w:w="647" w:type="dxa"/>
            <w:vMerge/>
            <w:vAlign w:val="center"/>
          </w:tcPr>
          <w:p w:rsidR="009D3EC7" w:rsidRDefault="009D3EC7">
            <w:pPr>
              <w:spacing w:line="400" w:lineRule="exact"/>
              <w:jc w:val="center"/>
              <w:rPr>
                <w:rFonts w:ascii="宋体" w:hAnsi="宋体" w:cs="宋体"/>
                <w:color w:val="000000"/>
                <w:kern w:val="0"/>
              </w:rPr>
            </w:pPr>
          </w:p>
        </w:tc>
        <w:tc>
          <w:tcPr>
            <w:tcW w:w="1995" w:type="dxa"/>
            <w:vMerge/>
            <w:vAlign w:val="center"/>
          </w:tcPr>
          <w:p w:rsidR="009D3EC7" w:rsidRDefault="009D3EC7">
            <w:pPr>
              <w:spacing w:line="400" w:lineRule="exact"/>
              <w:jc w:val="center"/>
              <w:rPr>
                <w:rFonts w:ascii="宋体" w:hAnsi="宋体" w:cs="宋体"/>
                <w:szCs w:val="21"/>
              </w:rPr>
            </w:pPr>
          </w:p>
        </w:tc>
        <w:tc>
          <w:tcPr>
            <w:tcW w:w="2460" w:type="dxa"/>
            <w:vMerge/>
            <w:vAlign w:val="center"/>
          </w:tcPr>
          <w:p w:rsidR="009D3EC7" w:rsidRDefault="009D3EC7">
            <w:pPr>
              <w:spacing w:line="400" w:lineRule="exact"/>
              <w:jc w:val="center"/>
              <w:rPr>
                <w:rFonts w:ascii="宋体" w:hAnsi="宋体" w:cs="宋体"/>
                <w:szCs w:val="21"/>
              </w:rPr>
            </w:pPr>
          </w:p>
        </w:tc>
        <w:tc>
          <w:tcPr>
            <w:tcW w:w="2580" w:type="dxa"/>
            <w:vAlign w:val="center"/>
          </w:tcPr>
          <w:p w:rsidR="009D3EC7" w:rsidRDefault="00184414">
            <w:pPr>
              <w:spacing w:line="400" w:lineRule="exact"/>
              <w:jc w:val="center"/>
              <w:rPr>
                <w:rFonts w:ascii="宋体" w:hAnsi="宋体" w:cs="宋体"/>
                <w:szCs w:val="21"/>
              </w:rPr>
            </w:pPr>
            <w:r>
              <w:rPr>
                <w:rFonts w:ascii="宋体" w:hAnsi="宋体" w:cs="宋体" w:hint="eastAsia"/>
                <w:bCs/>
                <w:szCs w:val="21"/>
              </w:rPr>
              <w:t>硫包衣缓释复合肥料</w:t>
            </w:r>
          </w:p>
        </w:tc>
        <w:tc>
          <w:tcPr>
            <w:tcW w:w="1604" w:type="dxa"/>
            <w:vMerge/>
            <w:vAlign w:val="center"/>
          </w:tcPr>
          <w:p w:rsidR="009D3EC7" w:rsidRDefault="009D3EC7">
            <w:pPr>
              <w:spacing w:line="400" w:lineRule="exact"/>
              <w:jc w:val="center"/>
              <w:rPr>
                <w:rFonts w:ascii="宋体" w:hAnsi="宋体" w:cs="宋体"/>
                <w:szCs w:val="21"/>
              </w:rPr>
            </w:pPr>
          </w:p>
        </w:tc>
      </w:tr>
      <w:tr w:rsidR="009D3EC7">
        <w:trPr>
          <w:jc w:val="center"/>
        </w:trPr>
        <w:tc>
          <w:tcPr>
            <w:tcW w:w="647" w:type="dxa"/>
            <w:vMerge/>
            <w:vAlign w:val="center"/>
          </w:tcPr>
          <w:p w:rsidR="009D3EC7" w:rsidRDefault="009D3EC7">
            <w:pPr>
              <w:spacing w:line="400" w:lineRule="exact"/>
              <w:jc w:val="center"/>
              <w:rPr>
                <w:rFonts w:ascii="宋体" w:hAnsi="宋体" w:cs="宋体"/>
                <w:color w:val="000000"/>
                <w:kern w:val="0"/>
              </w:rPr>
            </w:pPr>
          </w:p>
        </w:tc>
        <w:tc>
          <w:tcPr>
            <w:tcW w:w="1995" w:type="dxa"/>
            <w:vMerge/>
            <w:vAlign w:val="center"/>
          </w:tcPr>
          <w:p w:rsidR="009D3EC7" w:rsidRDefault="009D3EC7">
            <w:pPr>
              <w:spacing w:line="400" w:lineRule="exact"/>
              <w:jc w:val="center"/>
              <w:rPr>
                <w:rFonts w:ascii="宋体" w:hAnsi="宋体" w:cs="宋体"/>
                <w:szCs w:val="21"/>
              </w:rPr>
            </w:pPr>
          </w:p>
        </w:tc>
        <w:tc>
          <w:tcPr>
            <w:tcW w:w="2460" w:type="dxa"/>
            <w:vMerge/>
            <w:vAlign w:val="center"/>
          </w:tcPr>
          <w:p w:rsidR="009D3EC7" w:rsidRDefault="009D3EC7">
            <w:pPr>
              <w:spacing w:line="400" w:lineRule="exact"/>
              <w:jc w:val="center"/>
              <w:rPr>
                <w:rFonts w:ascii="宋体" w:hAnsi="宋体" w:cs="宋体"/>
                <w:szCs w:val="21"/>
              </w:rPr>
            </w:pPr>
          </w:p>
        </w:tc>
        <w:tc>
          <w:tcPr>
            <w:tcW w:w="2580" w:type="dxa"/>
            <w:vAlign w:val="center"/>
          </w:tcPr>
          <w:p w:rsidR="009D3EC7" w:rsidRDefault="00184414">
            <w:pPr>
              <w:spacing w:line="400" w:lineRule="exact"/>
              <w:jc w:val="center"/>
              <w:rPr>
                <w:rFonts w:ascii="宋体" w:hAnsi="宋体" w:cs="宋体"/>
                <w:szCs w:val="21"/>
              </w:rPr>
            </w:pPr>
            <w:r>
              <w:rPr>
                <w:rFonts w:ascii="宋体" w:hAnsi="宋体" w:cs="宋体" w:hint="eastAsia"/>
                <w:bCs/>
                <w:szCs w:val="21"/>
              </w:rPr>
              <w:t>脲醛缓释复合肥料</w:t>
            </w:r>
          </w:p>
        </w:tc>
        <w:tc>
          <w:tcPr>
            <w:tcW w:w="1604" w:type="dxa"/>
            <w:vMerge/>
            <w:vAlign w:val="center"/>
          </w:tcPr>
          <w:p w:rsidR="009D3EC7" w:rsidRDefault="009D3EC7">
            <w:pPr>
              <w:spacing w:line="400" w:lineRule="exact"/>
              <w:jc w:val="center"/>
              <w:rPr>
                <w:rFonts w:ascii="宋体" w:hAnsi="宋体" w:cs="宋体"/>
                <w:szCs w:val="21"/>
              </w:rPr>
            </w:pPr>
          </w:p>
        </w:tc>
      </w:tr>
      <w:tr w:rsidR="009D3EC7">
        <w:trPr>
          <w:jc w:val="center"/>
        </w:trPr>
        <w:tc>
          <w:tcPr>
            <w:tcW w:w="647" w:type="dxa"/>
            <w:vMerge/>
            <w:vAlign w:val="center"/>
          </w:tcPr>
          <w:p w:rsidR="009D3EC7" w:rsidRDefault="009D3EC7">
            <w:pPr>
              <w:spacing w:line="400" w:lineRule="exact"/>
              <w:jc w:val="center"/>
              <w:rPr>
                <w:rFonts w:ascii="宋体" w:hAnsi="宋体" w:cs="宋体"/>
                <w:color w:val="000000"/>
                <w:kern w:val="0"/>
              </w:rPr>
            </w:pPr>
          </w:p>
        </w:tc>
        <w:tc>
          <w:tcPr>
            <w:tcW w:w="1995" w:type="dxa"/>
            <w:vMerge/>
            <w:vAlign w:val="center"/>
          </w:tcPr>
          <w:p w:rsidR="009D3EC7" w:rsidRDefault="009D3EC7">
            <w:pPr>
              <w:spacing w:line="400" w:lineRule="exact"/>
              <w:jc w:val="center"/>
              <w:rPr>
                <w:rFonts w:ascii="宋体" w:hAnsi="宋体" w:cs="宋体"/>
                <w:szCs w:val="21"/>
              </w:rPr>
            </w:pPr>
          </w:p>
        </w:tc>
        <w:tc>
          <w:tcPr>
            <w:tcW w:w="2460" w:type="dxa"/>
            <w:vMerge/>
            <w:vAlign w:val="center"/>
          </w:tcPr>
          <w:p w:rsidR="009D3EC7" w:rsidRDefault="009D3EC7">
            <w:pPr>
              <w:spacing w:line="400" w:lineRule="exact"/>
              <w:jc w:val="center"/>
              <w:rPr>
                <w:rFonts w:ascii="宋体" w:hAnsi="宋体" w:cs="宋体"/>
                <w:szCs w:val="21"/>
              </w:rPr>
            </w:pPr>
          </w:p>
        </w:tc>
        <w:tc>
          <w:tcPr>
            <w:tcW w:w="2580" w:type="dxa"/>
            <w:vAlign w:val="center"/>
          </w:tcPr>
          <w:p w:rsidR="009D3EC7" w:rsidRDefault="00184414">
            <w:pPr>
              <w:spacing w:line="400" w:lineRule="exact"/>
              <w:jc w:val="center"/>
              <w:rPr>
                <w:rFonts w:ascii="宋体" w:hAnsi="宋体" w:cs="宋体"/>
                <w:szCs w:val="21"/>
              </w:rPr>
            </w:pPr>
            <w:r>
              <w:rPr>
                <w:rFonts w:ascii="宋体" w:hAnsi="宋体" w:cs="宋体" w:hint="eastAsia"/>
                <w:bCs/>
                <w:szCs w:val="21"/>
              </w:rPr>
              <w:t>稳定性复合肥料</w:t>
            </w:r>
          </w:p>
        </w:tc>
        <w:tc>
          <w:tcPr>
            <w:tcW w:w="1604" w:type="dxa"/>
            <w:vMerge/>
            <w:vAlign w:val="center"/>
          </w:tcPr>
          <w:p w:rsidR="009D3EC7" w:rsidRDefault="009D3EC7">
            <w:pPr>
              <w:spacing w:line="400" w:lineRule="exact"/>
              <w:jc w:val="center"/>
              <w:rPr>
                <w:rFonts w:ascii="宋体" w:hAnsi="宋体" w:cs="宋体"/>
                <w:szCs w:val="21"/>
              </w:rPr>
            </w:pPr>
          </w:p>
        </w:tc>
      </w:tr>
      <w:tr w:rsidR="009D3EC7">
        <w:trPr>
          <w:jc w:val="center"/>
        </w:trPr>
        <w:tc>
          <w:tcPr>
            <w:tcW w:w="647" w:type="dxa"/>
            <w:vMerge/>
            <w:vAlign w:val="center"/>
          </w:tcPr>
          <w:p w:rsidR="009D3EC7" w:rsidRDefault="009D3EC7">
            <w:pPr>
              <w:spacing w:line="400" w:lineRule="exact"/>
              <w:jc w:val="center"/>
              <w:rPr>
                <w:rFonts w:ascii="宋体" w:hAnsi="宋体" w:cs="宋体"/>
                <w:color w:val="000000"/>
                <w:kern w:val="0"/>
              </w:rPr>
            </w:pPr>
          </w:p>
        </w:tc>
        <w:tc>
          <w:tcPr>
            <w:tcW w:w="1995" w:type="dxa"/>
            <w:vMerge/>
            <w:vAlign w:val="center"/>
          </w:tcPr>
          <w:p w:rsidR="009D3EC7" w:rsidRDefault="009D3EC7">
            <w:pPr>
              <w:spacing w:line="400" w:lineRule="exact"/>
              <w:jc w:val="center"/>
              <w:rPr>
                <w:rFonts w:ascii="宋体" w:hAnsi="宋体" w:cs="宋体"/>
                <w:szCs w:val="21"/>
              </w:rPr>
            </w:pPr>
          </w:p>
        </w:tc>
        <w:tc>
          <w:tcPr>
            <w:tcW w:w="2460" w:type="dxa"/>
            <w:vMerge/>
            <w:vAlign w:val="center"/>
          </w:tcPr>
          <w:p w:rsidR="009D3EC7" w:rsidRDefault="009D3EC7">
            <w:pPr>
              <w:spacing w:line="400" w:lineRule="exact"/>
              <w:jc w:val="center"/>
              <w:rPr>
                <w:rFonts w:ascii="宋体" w:hAnsi="宋体" w:cs="宋体"/>
                <w:szCs w:val="21"/>
              </w:rPr>
            </w:pPr>
          </w:p>
        </w:tc>
        <w:tc>
          <w:tcPr>
            <w:tcW w:w="2580" w:type="dxa"/>
            <w:vAlign w:val="center"/>
          </w:tcPr>
          <w:p w:rsidR="009D3EC7" w:rsidRDefault="00184414">
            <w:pPr>
              <w:spacing w:line="400" w:lineRule="exact"/>
              <w:jc w:val="center"/>
              <w:rPr>
                <w:rFonts w:ascii="宋体" w:hAnsi="宋体" w:cs="宋体"/>
                <w:szCs w:val="21"/>
              </w:rPr>
            </w:pPr>
            <w:r>
              <w:rPr>
                <w:rFonts w:ascii="宋体" w:hAnsi="宋体" w:cs="宋体" w:hint="eastAsia"/>
                <w:bCs/>
                <w:szCs w:val="21"/>
              </w:rPr>
              <w:t>无机包裹型复合肥料</w:t>
            </w:r>
          </w:p>
        </w:tc>
        <w:tc>
          <w:tcPr>
            <w:tcW w:w="1604" w:type="dxa"/>
            <w:vMerge/>
            <w:vAlign w:val="center"/>
          </w:tcPr>
          <w:p w:rsidR="009D3EC7" w:rsidRDefault="009D3EC7">
            <w:pPr>
              <w:spacing w:line="400" w:lineRule="exact"/>
              <w:jc w:val="center"/>
              <w:rPr>
                <w:rFonts w:ascii="宋体" w:hAnsi="宋体" w:cs="宋体"/>
                <w:szCs w:val="21"/>
              </w:rPr>
            </w:pPr>
          </w:p>
        </w:tc>
      </w:tr>
      <w:tr w:rsidR="009D3EC7">
        <w:trPr>
          <w:jc w:val="center"/>
        </w:trPr>
        <w:tc>
          <w:tcPr>
            <w:tcW w:w="647" w:type="dxa"/>
            <w:vMerge w:val="restart"/>
            <w:vAlign w:val="center"/>
          </w:tcPr>
          <w:p w:rsidR="009D3EC7" w:rsidRDefault="00184414">
            <w:pPr>
              <w:spacing w:line="400" w:lineRule="exact"/>
              <w:jc w:val="center"/>
              <w:rPr>
                <w:rFonts w:ascii="宋体" w:hAnsi="宋体" w:cs="宋体"/>
                <w:color w:val="000000"/>
                <w:kern w:val="0"/>
              </w:rPr>
            </w:pPr>
            <w:r>
              <w:rPr>
                <w:rFonts w:ascii="宋体" w:hAnsi="宋体" w:cs="宋体" w:hint="eastAsia"/>
                <w:color w:val="000000"/>
                <w:kern w:val="0"/>
              </w:rPr>
              <w:t>2</w:t>
            </w:r>
          </w:p>
        </w:tc>
        <w:tc>
          <w:tcPr>
            <w:tcW w:w="1995" w:type="dxa"/>
            <w:vMerge w:val="restart"/>
            <w:vAlign w:val="center"/>
          </w:tcPr>
          <w:p w:rsidR="009D3EC7" w:rsidRDefault="00184414">
            <w:pPr>
              <w:spacing w:line="400" w:lineRule="exact"/>
              <w:jc w:val="center"/>
              <w:rPr>
                <w:rFonts w:ascii="宋体" w:hAnsi="宋体" w:cs="宋体"/>
                <w:szCs w:val="21"/>
              </w:rPr>
            </w:pPr>
            <w:r>
              <w:rPr>
                <w:rFonts w:ascii="宋体" w:hAnsi="宋体" w:cs="宋体" w:hint="eastAsia"/>
                <w:szCs w:val="21"/>
              </w:rPr>
              <w:t>掺混肥料</w:t>
            </w:r>
          </w:p>
        </w:tc>
        <w:tc>
          <w:tcPr>
            <w:tcW w:w="2460" w:type="dxa"/>
            <w:vMerge w:val="restart"/>
            <w:vAlign w:val="center"/>
          </w:tcPr>
          <w:p w:rsidR="009D3EC7" w:rsidRDefault="00184414">
            <w:pPr>
              <w:spacing w:line="400" w:lineRule="exact"/>
              <w:jc w:val="center"/>
              <w:rPr>
                <w:rFonts w:ascii="宋体" w:hAnsi="宋体" w:cs="宋体"/>
                <w:szCs w:val="21"/>
              </w:rPr>
            </w:pPr>
            <w:r>
              <w:rPr>
                <w:rFonts w:ascii="宋体" w:hAnsi="宋体" w:cs="宋体" w:hint="eastAsia"/>
                <w:szCs w:val="21"/>
              </w:rPr>
              <w:t>掺混肥料</w:t>
            </w:r>
          </w:p>
        </w:tc>
        <w:tc>
          <w:tcPr>
            <w:tcW w:w="2580" w:type="dxa"/>
          </w:tcPr>
          <w:p w:rsidR="009D3EC7" w:rsidRDefault="00184414">
            <w:pPr>
              <w:spacing w:line="400" w:lineRule="exact"/>
              <w:jc w:val="center"/>
              <w:rPr>
                <w:rFonts w:ascii="宋体" w:hAnsi="宋体" w:cs="宋体"/>
                <w:szCs w:val="21"/>
              </w:rPr>
            </w:pPr>
            <w:r>
              <w:rPr>
                <w:rFonts w:ascii="宋体" w:hAnsi="宋体" w:cs="宋体" w:hint="eastAsia"/>
              </w:rPr>
              <w:t>掺混肥料</w:t>
            </w:r>
          </w:p>
        </w:tc>
        <w:tc>
          <w:tcPr>
            <w:tcW w:w="1604" w:type="dxa"/>
            <w:vMerge w:val="restart"/>
            <w:vAlign w:val="center"/>
          </w:tcPr>
          <w:p w:rsidR="009D3EC7" w:rsidRDefault="00184414">
            <w:pPr>
              <w:spacing w:line="400" w:lineRule="exact"/>
              <w:jc w:val="center"/>
              <w:rPr>
                <w:rFonts w:ascii="宋体" w:hAnsi="宋体" w:cs="宋体"/>
              </w:rPr>
            </w:pPr>
            <w:r>
              <w:rPr>
                <w:rFonts w:ascii="宋体" w:hAnsi="宋体" w:cs="宋体" w:hint="eastAsia"/>
                <w:szCs w:val="21"/>
              </w:rPr>
              <w:t>取消产品品种</w:t>
            </w:r>
          </w:p>
        </w:tc>
      </w:tr>
      <w:tr w:rsidR="009D3EC7">
        <w:trPr>
          <w:jc w:val="center"/>
        </w:trPr>
        <w:tc>
          <w:tcPr>
            <w:tcW w:w="647" w:type="dxa"/>
            <w:vMerge/>
            <w:vAlign w:val="center"/>
          </w:tcPr>
          <w:p w:rsidR="009D3EC7" w:rsidRDefault="009D3EC7">
            <w:pPr>
              <w:spacing w:line="400" w:lineRule="exact"/>
              <w:jc w:val="center"/>
              <w:rPr>
                <w:rFonts w:ascii="宋体" w:hAnsi="宋体" w:cs="宋体"/>
                <w:color w:val="000000"/>
                <w:kern w:val="0"/>
              </w:rPr>
            </w:pPr>
          </w:p>
        </w:tc>
        <w:tc>
          <w:tcPr>
            <w:tcW w:w="1995" w:type="dxa"/>
            <w:vMerge/>
            <w:vAlign w:val="center"/>
          </w:tcPr>
          <w:p w:rsidR="009D3EC7" w:rsidRDefault="009D3EC7">
            <w:pPr>
              <w:spacing w:line="400" w:lineRule="exact"/>
              <w:jc w:val="center"/>
              <w:rPr>
                <w:rFonts w:ascii="宋体" w:hAnsi="宋体" w:cs="宋体"/>
                <w:szCs w:val="21"/>
              </w:rPr>
            </w:pPr>
          </w:p>
        </w:tc>
        <w:tc>
          <w:tcPr>
            <w:tcW w:w="2460" w:type="dxa"/>
            <w:vMerge/>
            <w:vAlign w:val="center"/>
          </w:tcPr>
          <w:p w:rsidR="009D3EC7" w:rsidRDefault="009D3EC7">
            <w:pPr>
              <w:spacing w:line="400" w:lineRule="exact"/>
              <w:jc w:val="center"/>
              <w:rPr>
                <w:rFonts w:ascii="宋体" w:hAnsi="宋体" w:cs="宋体"/>
                <w:szCs w:val="21"/>
              </w:rPr>
            </w:pPr>
          </w:p>
        </w:tc>
        <w:tc>
          <w:tcPr>
            <w:tcW w:w="2580" w:type="dxa"/>
          </w:tcPr>
          <w:p w:rsidR="009D3EC7" w:rsidRDefault="00184414">
            <w:pPr>
              <w:spacing w:line="400" w:lineRule="exact"/>
              <w:jc w:val="center"/>
              <w:rPr>
                <w:rFonts w:ascii="宋体" w:hAnsi="宋体" w:cs="宋体"/>
                <w:szCs w:val="21"/>
              </w:rPr>
            </w:pPr>
            <w:r>
              <w:rPr>
                <w:rFonts w:ascii="宋体" w:hAnsi="宋体" w:cs="宋体" w:hint="eastAsia"/>
              </w:rPr>
              <w:t>缓释掺混肥料</w:t>
            </w:r>
          </w:p>
        </w:tc>
        <w:tc>
          <w:tcPr>
            <w:tcW w:w="1604" w:type="dxa"/>
            <w:vMerge/>
            <w:vAlign w:val="center"/>
          </w:tcPr>
          <w:p w:rsidR="009D3EC7" w:rsidRDefault="009D3EC7">
            <w:pPr>
              <w:spacing w:line="400" w:lineRule="exact"/>
              <w:jc w:val="center"/>
              <w:rPr>
                <w:rFonts w:ascii="宋体" w:hAnsi="宋体" w:cs="宋体"/>
                <w:szCs w:val="21"/>
              </w:rPr>
            </w:pPr>
          </w:p>
        </w:tc>
      </w:tr>
      <w:tr w:rsidR="009D3EC7">
        <w:trPr>
          <w:jc w:val="center"/>
        </w:trPr>
        <w:tc>
          <w:tcPr>
            <w:tcW w:w="647" w:type="dxa"/>
            <w:vMerge/>
            <w:vAlign w:val="center"/>
          </w:tcPr>
          <w:p w:rsidR="009D3EC7" w:rsidRDefault="009D3EC7">
            <w:pPr>
              <w:spacing w:line="400" w:lineRule="exact"/>
              <w:jc w:val="center"/>
              <w:rPr>
                <w:rFonts w:ascii="宋体" w:hAnsi="宋体" w:cs="宋体"/>
                <w:color w:val="000000"/>
                <w:kern w:val="0"/>
              </w:rPr>
            </w:pPr>
          </w:p>
        </w:tc>
        <w:tc>
          <w:tcPr>
            <w:tcW w:w="1995" w:type="dxa"/>
            <w:vMerge/>
            <w:vAlign w:val="center"/>
          </w:tcPr>
          <w:p w:rsidR="009D3EC7" w:rsidRDefault="009D3EC7">
            <w:pPr>
              <w:spacing w:line="400" w:lineRule="exact"/>
              <w:jc w:val="center"/>
              <w:rPr>
                <w:rFonts w:ascii="宋体" w:hAnsi="宋体" w:cs="宋体"/>
                <w:szCs w:val="21"/>
              </w:rPr>
            </w:pPr>
          </w:p>
        </w:tc>
        <w:tc>
          <w:tcPr>
            <w:tcW w:w="2460" w:type="dxa"/>
            <w:vMerge/>
            <w:vAlign w:val="center"/>
          </w:tcPr>
          <w:p w:rsidR="009D3EC7" w:rsidRDefault="009D3EC7">
            <w:pPr>
              <w:spacing w:line="400" w:lineRule="exact"/>
              <w:jc w:val="center"/>
              <w:rPr>
                <w:rFonts w:ascii="宋体" w:hAnsi="宋体" w:cs="宋体"/>
                <w:szCs w:val="21"/>
              </w:rPr>
            </w:pPr>
          </w:p>
        </w:tc>
        <w:tc>
          <w:tcPr>
            <w:tcW w:w="2580" w:type="dxa"/>
          </w:tcPr>
          <w:p w:rsidR="009D3EC7" w:rsidRDefault="00184414">
            <w:pPr>
              <w:spacing w:line="400" w:lineRule="exact"/>
              <w:jc w:val="center"/>
              <w:rPr>
                <w:rFonts w:ascii="宋体" w:hAnsi="宋体" w:cs="宋体"/>
                <w:szCs w:val="21"/>
              </w:rPr>
            </w:pPr>
            <w:r>
              <w:rPr>
                <w:rFonts w:ascii="宋体" w:hAnsi="宋体" w:cs="宋体" w:hint="eastAsia"/>
              </w:rPr>
              <w:t>控释掺混肥料</w:t>
            </w:r>
          </w:p>
        </w:tc>
        <w:tc>
          <w:tcPr>
            <w:tcW w:w="1604" w:type="dxa"/>
            <w:vMerge/>
            <w:vAlign w:val="center"/>
          </w:tcPr>
          <w:p w:rsidR="009D3EC7" w:rsidRDefault="009D3EC7">
            <w:pPr>
              <w:spacing w:line="400" w:lineRule="exact"/>
              <w:jc w:val="center"/>
              <w:rPr>
                <w:rFonts w:ascii="宋体" w:hAnsi="宋体" w:cs="宋体"/>
                <w:szCs w:val="21"/>
              </w:rPr>
            </w:pPr>
          </w:p>
        </w:tc>
      </w:tr>
      <w:tr w:rsidR="009D3EC7">
        <w:trPr>
          <w:jc w:val="center"/>
        </w:trPr>
        <w:tc>
          <w:tcPr>
            <w:tcW w:w="647" w:type="dxa"/>
            <w:vMerge/>
            <w:vAlign w:val="center"/>
          </w:tcPr>
          <w:p w:rsidR="009D3EC7" w:rsidRDefault="009D3EC7">
            <w:pPr>
              <w:spacing w:line="400" w:lineRule="exact"/>
              <w:jc w:val="center"/>
              <w:rPr>
                <w:rFonts w:ascii="宋体" w:hAnsi="宋体" w:cs="宋体"/>
                <w:color w:val="000000"/>
                <w:kern w:val="0"/>
              </w:rPr>
            </w:pPr>
          </w:p>
        </w:tc>
        <w:tc>
          <w:tcPr>
            <w:tcW w:w="1995" w:type="dxa"/>
            <w:vMerge/>
            <w:vAlign w:val="center"/>
          </w:tcPr>
          <w:p w:rsidR="009D3EC7" w:rsidRDefault="009D3EC7">
            <w:pPr>
              <w:spacing w:line="400" w:lineRule="exact"/>
              <w:jc w:val="center"/>
              <w:rPr>
                <w:rFonts w:ascii="宋体" w:hAnsi="宋体" w:cs="宋体"/>
                <w:szCs w:val="21"/>
              </w:rPr>
            </w:pPr>
          </w:p>
        </w:tc>
        <w:tc>
          <w:tcPr>
            <w:tcW w:w="2460" w:type="dxa"/>
            <w:vMerge/>
            <w:vAlign w:val="center"/>
          </w:tcPr>
          <w:p w:rsidR="009D3EC7" w:rsidRDefault="009D3EC7">
            <w:pPr>
              <w:spacing w:line="400" w:lineRule="exact"/>
              <w:jc w:val="center"/>
              <w:rPr>
                <w:rFonts w:ascii="宋体" w:hAnsi="宋体" w:cs="宋体"/>
                <w:szCs w:val="21"/>
              </w:rPr>
            </w:pPr>
          </w:p>
        </w:tc>
        <w:tc>
          <w:tcPr>
            <w:tcW w:w="2580" w:type="dxa"/>
          </w:tcPr>
          <w:p w:rsidR="009D3EC7" w:rsidRDefault="00184414">
            <w:pPr>
              <w:spacing w:line="400" w:lineRule="exact"/>
              <w:jc w:val="center"/>
              <w:rPr>
                <w:rFonts w:ascii="宋体" w:hAnsi="宋体" w:cs="宋体"/>
                <w:szCs w:val="21"/>
              </w:rPr>
            </w:pPr>
            <w:r>
              <w:rPr>
                <w:rFonts w:ascii="宋体" w:hAnsi="宋体" w:cs="宋体" w:hint="eastAsia"/>
              </w:rPr>
              <w:t>脲醛缓释掺混肥料</w:t>
            </w:r>
          </w:p>
        </w:tc>
        <w:tc>
          <w:tcPr>
            <w:tcW w:w="1604" w:type="dxa"/>
            <w:vMerge/>
            <w:vAlign w:val="center"/>
          </w:tcPr>
          <w:p w:rsidR="009D3EC7" w:rsidRDefault="009D3EC7">
            <w:pPr>
              <w:spacing w:line="400" w:lineRule="exact"/>
              <w:jc w:val="center"/>
              <w:rPr>
                <w:rFonts w:ascii="宋体" w:hAnsi="宋体" w:cs="宋体"/>
                <w:szCs w:val="21"/>
              </w:rPr>
            </w:pPr>
          </w:p>
        </w:tc>
      </w:tr>
      <w:tr w:rsidR="009D3EC7">
        <w:trPr>
          <w:jc w:val="center"/>
        </w:trPr>
        <w:tc>
          <w:tcPr>
            <w:tcW w:w="647" w:type="dxa"/>
            <w:vMerge/>
            <w:vAlign w:val="center"/>
          </w:tcPr>
          <w:p w:rsidR="009D3EC7" w:rsidRDefault="009D3EC7">
            <w:pPr>
              <w:spacing w:line="400" w:lineRule="exact"/>
              <w:jc w:val="center"/>
              <w:rPr>
                <w:rFonts w:ascii="宋体" w:hAnsi="宋体" w:cs="宋体"/>
                <w:color w:val="000000"/>
                <w:kern w:val="0"/>
              </w:rPr>
            </w:pPr>
          </w:p>
        </w:tc>
        <w:tc>
          <w:tcPr>
            <w:tcW w:w="1995" w:type="dxa"/>
            <w:vMerge/>
            <w:vAlign w:val="center"/>
          </w:tcPr>
          <w:p w:rsidR="009D3EC7" w:rsidRDefault="009D3EC7">
            <w:pPr>
              <w:spacing w:line="400" w:lineRule="exact"/>
              <w:jc w:val="center"/>
              <w:rPr>
                <w:rFonts w:ascii="宋体" w:hAnsi="宋体" w:cs="宋体"/>
                <w:szCs w:val="21"/>
              </w:rPr>
            </w:pPr>
          </w:p>
        </w:tc>
        <w:tc>
          <w:tcPr>
            <w:tcW w:w="2460" w:type="dxa"/>
            <w:vMerge/>
            <w:vAlign w:val="center"/>
          </w:tcPr>
          <w:p w:rsidR="009D3EC7" w:rsidRDefault="009D3EC7">
            <w:pPr>
              <w:spacing w:line="400" w:lineRule="exact"/>
              <w:jc w:val="center"/>
              <w:rPr>
                <w:rFonts w:ascii="宋体" w:hAnsi="宋体" w:cs="宋体"/>
                <w:szCs w:val="21"/>
              </w:rPr>
            </w:pPr>
          </w:p>
        </w:tc>
        <w:tc>
          <w:tcPr>
            <w:tcW w:w="2580" w:type="dxa"/>
          </w:tcPr>
          <w:p w:rsidR="009D3EC7" w:rsidRDefault="00184414">
            <w:pPr>
              <w:spacing w:line="400" w:lineRule="exact"/>
              <w:jc w:val="center"/>
              <w:rPr>
                <w:rFonts w:ascii="宋体" w:hAnsi="宋体" w:cs="宋体"/>
                <w:szCs w:val="21"/>
              </w:rPr>
            </w:pPr>
            <w:r>
              <w:rPr>
                <w:rFonts w:ascii="宋体" w:hAnsi="宋体" w:cs="宋体" w:hint="eastAsia"/>
              </w:rPr>
              <w:t>稳定性掺混肥料</w:t>
            </w:r>
          </w:p>
        </w:tc>
        <w:tc>
          <w:tcPr>
            <w:tcW w:w="1604" w:type="dxa"/>
            <w:vMerge/>
            <w:vAlign w:val="center"/>
          </w:tcPr>
          <w:p w:rsidR="009D3EC7" w:rsidRDefault="009D3EC7">
            <w:pPr>
              <w:spacing w:line="400" w:lineRule="exact"/>
              <w:jc w:val="center"/>
              <w:rPr>
                <w:rFonts w:ascii="宋体" w:hAnsi="宋体" w:cs="宋体"/>
                <w:szCs w:val="21"/>
              </w:rPr>
            </w:pPr>
          </w:p>
        </w:tc>
      </w:tr>
      <w:tr w:rsidR="009D3EC7">
        <w:trPr>
          <w:jc w:val="center"/>
        </w:trPr>
        <w:tc>
          <w:tcPr>
            <w:tcW w:w="647" w:type="dxa"/>
            <w:vMerge/>
            <w:vAlign w:val="center"/>
          </w:tcPr>
          <w:p w:rsidR="009D3EC7" w:rsidRDefault="009D3EC7">
            <w:pPr>
              <w:spacing w:line="400" w:lineRule="exact"/>
              <w:jc w:val="center"/>
              <w:rPr>
                <w:rFonts w:ascii="宋体" w:hAnsi="宋体" w:cs="宋体"/>
                <w:color w:val="000000"/>
                <w:kern w:val="0"/>
              </w:rPr>
            </w:pPr>
          </w:p>
        </w:tc>
        <w:tc>
          <w:tcPr>
            <w:tcW w:w="1995" w:type="dxa"/>
            <w:vMerge/>
            <w:vAlign w:val="center"/>
          </w:tcPr>
          <w:p w:rsidR="009D3EC7" w:rsidRDefault="009D3EC7">
            <w:pPr>
              <w:spacing w:line="400" w:lineRule="exact"/>
              <w:jc w:val="center"/>
              <w:rPr>
                <w:rFonts w:ascii="宋体" w:hAnsi="宋体" w:cs="宋体"/>
                <w:szCs w:val="21"/>
              </w:rPr>
            </w:pPr>
          </w:p>
        </w:tc>
        <w:tc>
          <w:tcPr>
            <w:tcW w:w="2460" w:type="dxa"/>
            <w:vMerge/>
            <w:vAlign w:val="center"/>
          </w:tcPr>
          <w:p w:rsidR="009D3EC7" w:rsidRDefault="009D3EC7">
            <w:pPr>
              <w:spacing w:line="400" w:lineRule="exact"/>
              <w:jc w:val="center"/>
              <w:rPr>
                <w:rFonts w:ascii="宋体" w:hAnsi="宋体" w:cs="宋体"/>
                <w:szCs w:val="21"/>
              </w:rPr>
            </w:pPr>
          </w:p>
        </w:tc>
        <w:tc>
          <w:tcPr>
            <w:tcW w:w="2580" w:type="dxa"/>
          </w:tcPr>
          <w:p w:rsidR="009D3EC7" w:rsidRDefault="00184414">
            <w:pPr>
              <w:spacing w:line="400" w:lineRule="exact"/>
              <w:jc w:val="center"/>
              <w:rPr>
                <w:rFonts w:ascii="宋体" w:hAnsi="宋体" w:cs="宋体"/>
                <w:szCs w:val="21"/>
              </w:rPr>
            </w:pPr>
            <w:r>
              <w:rPr>
                <w:rFonts w:ascii="宋体" w:hAnsi="宋体" w:cs="宋体" w:hint="eastAsia"/>
              </w:rPr>
              <w:t>硫包衣缓释掺混肥料</w:t>
            </w:r>
          </w:p>
        </w:tc>
        <w:tc>
          <w:tcPr>
            <w:tcW w:w="1604" w:type="dxa"/>
            <w:vMerge/>
            <w:vAlign w:val="center"/>
          </w:tcPr>
          <w:p w:rsidR="009D3EC7" w:rsidRDefault="009D3EC7">
            <w:pPr>
              <w:spacing w:line="400" w:lineRule="exact"/>
              <w:jc w:val="center"/>
              <w:rPr>
                <w:rFonts w:ascii="宋体" w:hAnsi="宋体" w:cs="宋体"/>
                <w:szCs w:val="21"/>
              </w:rPr>
            </w:pPr>
          </w:p>
        </w:tc>
      </w:tr>
      <w:tr w:rsidR="009D3EC7">
        <w:trPr>
          <w:jc w:val="center"/>
        </w:trPr>
        <w:tc>
          <w:tcPr>
            <w:tcW w:w="647" w:type="dxa"/>
            <w:vMerge/>
            <w:vAlign w:val="center"/>
          </w:tcPr>
          <w:p w:rsidR="009D3EC7" w:rsidRDefault="009D3EC7">
            <w:pPr>
              <w:spacing w:line="400" w:lineRule="exact"/>
              <w:jc w:val="center"/>
              <w:rPr>
                <w:rFonts w:ascii="宋体" w:hAnsi="宋体" w:cs="宋体"/>
                <w:color w:val="000000"/>
                <w:kern w:val="0"/>
              </w:rPr>
            </w:pPr>
          </w:p>
        </w:tc>
        <w:tc>
          <w:tcPr>
            <w:tcW w:w="1995" w:type="dxa"/>
            <w:vMerge/>
            <w:vAlign w:val="center"/>
          </w:tcPr>
          <w:p w:rsidR="009D3EC7" w:rsidRDefault="009D3EC7">
            <w:pPr>
              <w:spacing w:line="400" w:lineRule="exact"/>
              <w:jc w:val="center"/>
              <w:rPr>
                <w:rFonts w:ascii="宋体" w:hAnsi="宋体" w:cs="宋体"/>
                <w:szCs w:val="21"/>
              </w:rPr>
            </w:pPr>
          </w:p>
        </w:tc>
        <w:tc>
          <w:tcPr>
            <w:tcW w:w="2460" w:type="dxa"/>
            <w:vMerge/>
            <w:vAlign w:val="center"/>
          </w:tcPr>
          <w:p w:rsidR="009D3EC7" w:rsidRDefault="009D3EC7">
            <w:pPr>
              <w:spacing w:line="400" w:lineRule="exact"/>
              <w:jc w:val="center"/>
              <w:rPr>
                <w:rFonts w:ascii="宋体" w:hAnsi="宋体" w:cs="宋体"/>
                <w:szCs w:val="21"/>
              </w:rPr>
            </w:pPr>
          </w:p>
        </w:tc>
        <w:tc>
          <w:tcPr>
            <w:tcW w:w="2580" w:type="dxa"/>
          </w:tcPr>
          <w:p w:rsidR="009D3EC7" w:rsidRDefault="00184414">
            <w:pPr>
              <w:spacing w:line="400" w:lineRule="exact"/>
              <w:jc w:val="center"/>
              <w:rPr>
                <w:rFonts w:ascii="宋体" w:hAnsi="宋体" w:cs="宋体"/>
                <w:szCs w:val="21"/>
              </w:rPr>
            </w:pPr>
            <w:r>
              <w:rPr>
                <w:rFonts w:ascii="宋体" w:hAnsi="宋体" w:cs="宋体" w:hint="eastAsia"/>
              </w:rPr>
              <w:t>无机包裹型掺混肥料</w:t>
            </w:r>
          </w:p>
        </w:tc>
        <w:tc>
          <w:tcPr>
            <w:tcW w:w="1604" w:type="dxa"/>
            <w:vMerge/>
            <w:vAlign w:val="center"/>
          </w:tcPr>
          <w:p w:rsidR="009D3EC7" w:rsidRDefault="009D3EC7">
            <w:pPr>
              <w:spacing w:line="400" w:lineRule="exact"/>
              <w:jc w:val="center"/>
              <w:rPr>
                <w:rFonts w:ascii="宋体" w:hAnsi="宋体" w:cs="宋体"/>
                <w:szCs w:val="21"/>
              </w:rPr>
            </w:pPr>
          </w:p>
        </w:tc>
      </w:tr>
      <w:tr w:rsidR="009D3EC7">
        <w:trPr>
          <w:jc w:val="center"/>
        </w:trPr>
        <w:tc>
          <w:tcPr>
            <w:tcW w:w="647" w:type="dxa"/>
            <w:vAlign w:val="center"/>
          </w:tcPr>
          <w:p w:rsidR="009D3EC7" w:rsidRDefault="00184414">
            <w:pPr>
              <w:spacing w:line="400" w:lineRule="exact"/>
              <w:jc w:val="center"/>
              <w:rPr>
                <w:rFonts w:ascii="宋体" w:hAnsi="宋体" w:cs="宋体"/>
                <w:color w:val="000000"/>
                <w:kern w:val="0"/>
              </w:rPr>
            </w:pPr>
            <w:r>
              <w:rPr>
                <w:rFonts w:ascii="宋体" w:hAnsi="宋体" w:cs="宋体" w:hint="eastAsia"/>
                <w:color w:val="000000"/>
                <w:kern w:val="0"/>
              </w:rPr>
              <w:t>3</w:t>
            </w:r>
          </w:p>
        </w:tc>
        <w:tc>
          <w:tcPr>
            <w:tcW w:w="1995" w:type="dxa"/>
            <w:vAlign w:val="center"/>
          </w:tcPr>
          <w:p w:rsidR="009D3EC7" w:rsidRDefault="00184414">
            <w:pPr>
              <w:spacing w:line="400" w:lineRule="exact"/>
              <w:jc w:val="center"/>
              <w:rPr>
                <w:rFonts w:ascii="宋体" w:hAnsi="宋体" w:cs="宋体"/>
                <w:szCs w:val="21"/>
              </w:rPr>
            </w:pPr>
            <w:r>
              <w:rPr>
                <w:rFonts w:ascii="宋体" w:hAnsi="宋体" w:cs="宋体" w:hint="eastAsia"/>
                <w:szCs w:val="21"/>
              </w:rPr>
              <w:t>有机-无机复混肥料</w:t>
            </w:r>
          </w:p>
        </w:tc>
        <w:tc>
          <w:tcPr>
            <w:tcW w:w="2460" w:type="dxa"/>
            <w:vAlign w:val="center"/>
          </w:tcPr>
          <w:p w:rsidR="009D3EC7" w:rsidRDefault="00184414">
            <w:pPr>
              <w:spacing w:line="400" w:lineRule="exact"/>
              <w:jc w:val="center"/>
              <w:rPr>
                <w:rFonts w:ascii="宋体" w:hAnsi="宋体" w:cs="宋体"/>
                <w:szCs w:val="21"/>
              </w:rPr>
            </w:pPr>
            <w:r>
              <w:rPr>
                <w:rFonts w:ascii="宋体" w:hAnsi="宋体" w:cs="宋体" w:hint="eastAsia"/>
                <w:szCs w:val="21"/>
              </w:rPr>
              <w:t>有机-无机复混肥料</w:t>
            </w:r>
          </w:p>
        </w:tc>
        <w:tc>
          <w:tcPr>
            <w:tcW w:w="2580" w:type="dxa"/>
          </w:tcPr>
          <w:p w:rsidR="009D3EC7" w:rsidRDefault="00184414">
            <w:pPr>
              <w:spacing w:line="400" w:lineRule="exact"/>
              <w:jc w:val="center"/>
              <w:rPr>
                <w:rFonts w:ascii="宋体" w:hAnsi="宋体" w:cs="宋体"/>
                <w:szCs w:val="21"/>
              </w:rPr>
            </w:pPr>
            <w:r>
              <w:rPr>
                <w:rFonts w:ascii="宋体" w:hAnsi="宋体" w:cs="宋体" w:hint="eastAsia"/>
                <w:bCs/>
                <w:szCs w:val="21"/>
              </w:rPr>
              <w:t>有机-无机复混肥料</w:t>
            </w:r>
          </w:p>
        </w:tc>
        <w:tc>
          <w:tcPr>
            <w:tcW w:w="1604" w:type="dxa"/>
            <w:vAlign w:val="center"/>
          </w:tcPr>
          <w:p w:rsidR="009D3EC7" w:rsidRDefault="00184414">
            <w:pPr>
              <w:spacing w:line="400" w:lineRule="exact"/>
              <w:jc w:val="center"/>
              <w:rPr>
                <w:rFonts w:ascii="宋体" w:hAnsi="宋体" w:cs="宋体"/>
              </w:rPr>
            </w:pPr>
            <w:r>
              <w:rPr>
                <w:rFonts w:ascii="宋体" w:hAnsi="宋体" w:cs="宋体" w:hint="eastAsia"/>
                <w:szCs w:val="21"/>
              </w:rPr>
              <w:t>取消产品品种</w:t>
            </w:r>
          </w:p>
        </w:tc>
      </w:tr>
    </w:tbl>
    <w:p w:rsidR="009D3EC7" w:rsidRDefault="00184414" w:rsidP="007254F1">
      <w:pPr>
        <w:spacing w:beforeLines="50" w:before="120" w:line="360" w:lineRule="exact"/>
        <w:ind w:firstLineChars="200" w:firstLine="420"/>
        <w:rPr>
          <w:rFonts w:ascii="宋体" w:hAnsi="宋体" w:cs="宋体"/>
          <w:kern w:val="0"/>
        </w:rPr>
      </w:pPr>
      <w:r>
        <w:rPr>
          <w:rFonts w:ascii="宋体" w:hAnsi="宋体" w:cs="宋体" w:hint="eastAsia"/>
          <w:szCs w:val="21"/>
        </w:rPr>
        <w:t>注：</w:t>
      </w:r>
      <w:r>
        <w:rPr>
          <w:rFonts w:ascii="宋体" w:hAnsi="宋体" w:cs="宋体" w:hint="eastAsia"/>
          <w:kern w:val="0"/>
        </w:rPr>
        <w:t>本细则新列入发证的产品，自国家市场监督管理总局发布无证查处公告之日起按照有关规定予以查处。</w:t>
      </w:r>
    </w:p>
    <w:p w:rsidR="009D3EC7" w:rsidRDefault="009D3EC7">
      <w:pPr>
        <w:ind w:firstLineChars="890" w:firstLine="2502"/>
        <w:rPr>
          <w:rFonts w:ascii="宋体" w:hAnsi="宋体" w:cs="宋体"/>
          <w:b/>
          <w:color w:val="000000"/>
          <w:sz w:val="28"/>
          <w:szCs w:val="28"/>
        </w:rPr>
      </w:pPr>
    </w:p>
    <w:p w:rsidR="009D3EC7" w:rsidRDefault="00184414" w:rsidP="007254F1">
      <w:pPr>
        <w:spacing w:afterLines="50" w:after="120"/>
        <w:jc w:val="center"/>
        <w:rPr>
          <w:rFonts w:ascii="宋体" w:hAnsi="宋体" w:cs="宋体"/>
          <w:b/>
          <w:color w:val="000000"/>
          <w:szCs w:val="21"/>
        </w:rPr>
      </w:pPr>
      <w:r>
        <w:rPr>
          <w:rFonts w:ascii="宋体" w:hAnsi="宋体" w:cs="宋体" w:hint="eastAsia"/>
          <w:b/>
          <w:color w:val="000000"/>
          <w:szCs w:val="21"/>
        </w:rPr>
        <w:t>表2  产品标准变化对比表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72"/>
        <w:gridCol w:w="2036"/>
        <w:gridCol w:w="2696"/>
        <w:gridCol w:w="2854"/>
        <w:gridCol w:w="1128"/>
      </w:tblGrid>
      <w:tr w:rsidR="009D3EC7">
        <w:trPr>
          <w:jc w:val="center"/>
        </w:trPr>
        <w:tc>
          <w:tcPr>
            <w:tcW w:w="572" w:type="dxa"/>
            <w:vMerge w:val="restart"/>
            <w:vAlign w:val="center"/>
          </w:tcPr>
          <w:p w:rsidR="009D3EC7" w:rsidRDefault="00184414">
            <w:pPr>
              <w:spacing w:line="370" w:lineRule="exact"/>
              <w:jc w:val="center"/>
              <w:rPr>
                <w:rFonts w:ascii="宋体" w:hAnsi="宋体" w:cs="宋体"/>
                <w:b/>
                <w:szCs w:val="21"/>
              </w:rPr>
            </w:pPr>
            <w:r>
              <w:rPr>
                <w:rFonts w:ascii="宋体" w:hAnsi="宋体" w:cs="宋体" w:hint="eastAsia"/>
                <w:b/>
                <w:szCs w:val="21"/>
              </w:rPr>
              <w:t>序号</w:t>
            </w:r>
          </w:p>
        </w:tc>
        <w:tc>
          <w:tcPr>
            <w:tcW w:w="2036" w:type="dxa"/>
            <w:vAlign w:val="center"/>
          </w:tcPr>
          <w:p w:rsidR="009D3EC7" w:rsidRDefault="00184414">
            <w:pPr>
              <w:spacing w:line="370" w:lineRule="exact"/>
              <w:jc w:val="center"/>
              <w:rPr>
                <w:rFonts w:ascii="宋体" w:hAnsi="宋体" w:cs="宋体"/>
                <w:b/>
                <w:szCs w:val="21"/>
              </w:rPr>
            </w:pPr>
            <w:r>
              <w:rPr>
                <w:rFonts w:ascii="宋体" w:hAnsi="宋体" w:cs="宋体" w:hint="eastAsia"/>
                <w:b/>
                <w:szCs w:val="21"/>
              </w:rPr>
              <w:t>新版</w:t>
            </w:r>
          </w:p>
        </w:tc>
        <w:tc>
          <w:tcPr>
            <w:tcW w:w="2696" w:type="dxa"/>
            <w:vAlign w:val="center"/>
          </w:tcPr>
          <w:p w:rsidR="009D3EC7" w:rsidRDefault="00184414">
            <w:pPr>
              <w:spacing w:line="370" w:lineRule="exact"/>
              <w:jc w:val="center"/>
              <w:rPr>
                <w:rFonts w:ascii="宋体" w:hAnsi="宋体" w:cs="宋体"/>
                <w:b/>
                <w:szCs w:val="21"/>
              </w:rPr>
            </w:pPr>
            <w:r>
              <w:rPr>
                <w:rFonts w:ascii="宋体" w:hAnsi="宋体" w:cs="宋体" w:hint="eastAsia"/>
                <w:b/>
                <w:szCs w:val="21"/>
              </w:rPr>
              <w:t>新版</w:t>
            </w:r>
          </w:p>
        </w:tc>
        <w:tc>
          <w:tcPr>
            <w:tcW w:w="2854" w:type="dxa"/>
            <w:vAlign w:val="center"/>
          </w:tcPr>
          <w:p w:rsidR="009D3EC7" w:rsidRDefault="00184414">
            <w:pPr>
              <w:spacing w:line="370" w:lineRule="exact"/>
              <w:jc w:val="center"/>
              <w:rPr>
                <w:rFonts w:ascii="宋体" w:hAnsi="宋体" w:cs="宋体"/>
                <w:b/>
                <w:szCs w:val="21"/>
              </w:rPr>
            </w:pPr>
            <w:r>
              <w:rPr>
                <w:rFonts w:ascii="宋体" w:hAnsi="宋体" w:cs="宋体" w:hint="eastAsia"/>
                <w:b/>
                <w:szCs w:val="21"/>
              </w:rPr>
              <w:t>旧版</w:t>
            </w:r>
          </w:p>
        </w:tc>
        <w:tc>
          <w:tcPr>
            <w:tcW w:w="1128" w:type="dxa"/>
            <w:vMerge w:val="restart"/>
            <w:vAlign w:val="center"/>
          </w:tcPr>
          <w:p w:rsidR="009D3EC7" w:rsidRDefault="00184414">
            <w:pPr>
              <w:spacing w:line="370" w:lineRule="exact"/>
              <w:jc w:val="center"/>
              <w:rPr>
                <w:rFonts w:ascii="宋体" w:hAnsi="宋体" w:cs="宋体"/>
                <w:b/>
                <w:szCs w:val="21"/>
              </w:rPr>
            </w:pPr>
            <w:r>
              <w:rPr>
                <w:rFonts w:ascii="宋体" w:hAnsi="宋体" w:cs="宋体" w:hint="eastAsia"/>
                <w:b/>
                <w:szCs w:val="21"/>
              </w:rPr>
              <w:t>说明</w:t>
            </w:r>
          </w:p>
        </w:tc>
      </w:tr>
      <w:tr w:rsidR="009D3EC7">
        <w:trPr>
          <w:jc w:val="center"/>
        </w:trPr>
        <w:tc>
          <w:tcPr>
            <w:tcW w:w="572" w:type="dxa"/>
            <w:vMerge/>
            <w:vAlign w:val="center"/>
          </w:tcPr>
          <w:p w:rsidR="009D3EC7" w:rsidRDefault="009D3EC7">
            <w:pPr>
              <w:spacing w:line="370" w:lineRule="exact"/>
              <w:jc w:val="center"/>
              <w:rPr>
                <w:rFonts w:ascii="宋体" w:hAnsi="宋体" w:cs="宋体"/>
                <w:b/>
                <w:szCs w:val="21"/>
              </w:rPr>
            </w:pPr>
          </w:p>
        </w:tc>
        <w:tc>
          <w:tcPr>
            <w:tcW w:w="2036" w:type="dxa"/>
            <w:vAlign w:val="center"/>
          </w:tcPr>
          <w:p w:rsidR="009D3EC7" w:rsidRDefault="00184414">
            <w:pPr>
              <w:spacing w:line="370" w:lineRule="exact"/>
              <w:jc w:val="center"/>
              <w:rPr>
                <w:rFonts w:ascii="宋体" w:hAnsi="宋体" w:cs="宋体"/>
                <w:b/>
                <w:szCs w:val="21"/>
              </w:rPr>
            </w:pPr>
            <w:r>
              <w:rPr>
                <w:rFonts w:ascii="宋体" w:hAnsi="宋体" w:cs="宋体" w:hint="eastAsia"/>
                <w:b/>
                <w:szCs w:val="21"/>
              </w:rPr>
              <w:t>产品单元</w:t>
            </w:r>
          </w:p>
        </w:tc>
        <w:tc>
          <w:tcPr>
            <w:tcW w:w="2696" w:type="dxa"/>
            <w:vAlign w:val="center"/>
          </w:tcPr>
          <w:p w:rsidR="009D3EC7" w:rsidRDefault="00184414">
            <w:pPr>
              <w:spacing w:line="370" w:lineRule="exact"/>
              <w:jc w:val="center"/>
              <w:rPr>
                <w:rFonts w:ascii="宋体" w:hAnsi="宋体" w:cs="宋体"/>
                <w:b/>
                <w:szCs w:val="21"/>
              </w:rPr>
            </w:pPr>
            <w:r>
              <w:rPr>
                <w:rFonts w:ascii="宋体" w:hAnsi="宋体" w:cs="宋体" w:hint="eastAsia"/>
                <w:b/>
                <w:szCs w:val="21"/>
              </w:rPr>
              <w:t>产品标准</w:t>
            </w:r>
          </w:p>
        </w:tc>
        <w:tc>
          <w:tcPr>
            <w:tcW w:w="2854" w:type="dxa"/>
            <w:vAlign w:val="center"/>
          </w:tcPr>
          <w:p w:rsidR="009D3EC7" w:rsidRDefault="00184414">
            <w:pPr>
              <w:spacing w:line="370" w:lineRule="exact"/>
              <w:jc w:val="center"/>
              <w:rPr>
                <w:rFonts w:ascii="宋体" w:hAnsi="宋体" w:cs="宋体"/>
                <w:b/>
                <w:szCs w:val="21"/>
              </w:rPr>
            </w:pPr>
            <w:r>
              <w:rPr>
                <w:rFonts w:ascii="宋体" w:hAnsi="宋体" w:cs="宋体" w:hint="eastAsia"/>
                <w:b/>
                <w:szCs w:val="21"/>
              </w:rPr>
              <w:t>产品标准</w:t>
            </w:r>
          </w:p>
        </w:tc>
        <w:tc>
          <w:tcPr>
            <w:tcW w:w="1128" w:type="dxa"/>
            <w:vMerge/>
            <w:vAlign w:val="center"/>
          </w:tcPr>
          <w:p w:rsidR="009D3EC7" w:rsidRDefault="009D3EC7">
            <w:pPr>
              <w:spacing w:line="370" w:lineRule="exact"/>
              <w:jc w:val="center"/>
              <w:rPr>
                <w:rFonts w:ascii="宋体" w:hAnsi="宋体" w:cs="宋体"/>
                <w:b/>
                <w:szCs w:val="21"/>
              </w:rPr>
            </w:pPr>
          </w:p>
        </w:tc>
      </w:tr>
      <w:tr w:rsidR="009D3EC7">
        <w:trPr>
          <w:jc w:val="center"/>
        </w:trPr>
        <w:tc>
          <w:tcPr>
            <w:tcW w:w="572" w:type="dxa"/>
            <w:vAlign w:val="center"/>
          </w:tcPr>
          <w:p w:rsidR="009D3EC7" w:rsidRDefault="00184414">
            <w:pPr>
              <w:spacing w:line="370" w:lineRule="exact"/>
              <w:jc w:val="center"/>
              <w:rPr>
                <w:rFonts w:ascii="宋体" w:hAnsi="宋体" w:cs="宋体"/>
                <w:bCs/>
                <w:szCs w:val="21"/>
              </w:rPr>
            </w:pPr>
            <w:r>
              <w:rPr>
                <w:rFonts w:ascii="宋体" w:hAnsi="宋体" w:cs="宋体" w:hint="eastAsia"/>
                <w:bCs/>
                <w:szCs w:val="21"/>
              </w:rPr>
              <w:t>1</w:t>
            </w:r>
          </w:p>
        </w:tc>
        <w:tc>
          <w:tcPr>
            <w:tcW w:w="2036" w:type="dxa"/>
            <w:vAlign w:val="center"/>
          </w:tcPr>
          <w:p w:rsidR="009D3EC7" w:rsidRDefault="00184414">
            <w:pPr>
              <w:spacing w:line="370" w:lineRule="exact"/>
              <w:jc w:val="center"/>
              <w:rPr>
                <w:rFonts w:ascii="宋体" w:hAnsi="宋体" w:cs="宋体"/>
                <w:bCs/>
                <w:szCs w:val="21"/>
              </w:rPr>
            </w:pPr>
            <w:r>
              <w:rPr>
                <w:rFonts w:ascii="宋体" w:hAnsi="宋体" w:cs="宋体" w:hint="eastAsia"/>
                <w:bCs/>
                <w:szCs w:val="21"/>
              </w:rPr>
              <w:t>复合肥料</w:t>
            </w:r>
          </w:p>
        </w:tc>
        <w:tc>
          <w:tcPr>
            <w:tcW w:w="2696" w:type="dxa"/>
            <w:vAlign w:val="center"/>
          </w:tcPr>
          <w:p w:rsidR="009D3EC7" w:rsidRDefault="00184414">
            <w:pPr>
              <w:spacing w:line="370" w:lineRule="exact"/>
              <w:jc w:val="center"/>
              <w:rPr>
                <w:rFonts w:ascii="宋体" w:hAnsi="宋体" w:cs="宋体"/>
                <w:bCs/>
                <w:szCs w:val="21"/>
              </w:rPr>
            </w:pPr>
            <w:r>
              <w:rPr>
                <w:rFonts w:ascii="宋体" w:hAnsi="宋体" w:cs="宋体" w:hint="eastAsia"/>
                <w:bCs/>
                <w:szCs w:val="21"/>
              </w:rPr>
              <w:t xml:space="preserve">GB/T 15063-2009 </w:t>
            </w:r>
          </w:p>
          <w:p w:rsidR="009D3EC7" w:rsidRDefault="00184414">
            <w:pPr>
              <w:spacing w:line="370" w:lineRule="exact"/>
              <w:jc w:val="center"/>
              <w:rPr>
                <w:rFonts w:ascii="宋体" w:hAnsi="宋体" w:cs="宋体"/>
                <w:bCs/>
                <w:szCs w:val="21"/>
              </w:rPr>
            </w:pPr>
            <w:r>
              <w:rPr>
                <w:rFonts w:ascii="宋体" w:hAnsi="宋体" w:cs="宋体" w:hint="eastAsia"/>
                <w:bCs/>
                <w:szCs w:val="21"/>
              </w:rPr>
              <w:t>复混肥料(复合肥料)</w:t>
            </w:r>
          </w:p>
        </w:tc>
        <w:tc>
          <w:tcPr>
            <w:tcW w:w="2854" w:type="dxa"/>
            <w:vAlign w:val="center"/>
          </w:tcPr>
          <w:p w:rsidR="009D3EC7" w:rsidRDefault="00184414">
            <w:pPr>
              <w:spacing w:line="370" w:lineRule="exact"/>
              <w:jc w:val="center"/>
              <w:rPr>
                <w:rFonts w:ascii="宋体" w:hAnsi="宋体" w:cs="宋体"/>
                <w:bCs/>
                <w:szCs w:val="21"/>
              </w:rPr>
            </w:pPr>
            <w:r>
              <w:rPr>
                <w:rFonts w:ascii="宋体" w:hAnsi="宋体" w:cs="宋体" w:hint="eastAsia"/>
                <w:bCs/>
                <w:szCs w:val="21"/>
              </w:rPr>
              <w:t xml:space="preserve">GB 15063-2009 </w:t>
            </w:r>
          </w:p>
          <w:p w:rsidR="009D3EC7" w:rsidRDefault="00184414">
            <w:pPr>
              <w:spacing w:line="370" w:lineRule="exact"/>
              <w:jc w:val="center"/>
              <w:rPr>
                <w:rFonts w:ascii="宋体" w:hAnsi="宋体" w:cs="宋体"/>
                <w:bCs/>
                <w:szCs w:val="21"/>
              </w:rPr>
            </w:pPr>
            <w:r>
              <w:rPr>
                <w:rFonts w:ascii="宋体" w:hAnsi="宋体" w:cs="宋体" w:hint="eastAsia"/>
                <w:bCs/>
                <w:szCs w:val="21"/>
              </w:rPr>
              <w:t>复混肥料(复合肥料)</w:t>
            </w:r>
          </w:p>
        </w:tc>
        <w:tc>
          <w:tcPr>
            <w:tcW w:w="1128" w:type="dxa"/>
            <w:vAlign w:val="center"/>
          </w:tcPr>
          <w:p w:rsidR="009D3EC7" w:rsidRDefault="00184414">
            <w:pPr>
              <w:spacing w:line="370" w:lineRule="exact"/>
              <w:jc w:val="center"/>
              <w:rPr>
                <w:rFonts w:ascii="宋体" w:hAnsi="宋体" w:cs="宋体"/>
                <w:bCs/>
                <w:szCs w:val="21"/>
              </w:rPr>
            </w:pPr>
            <w:r>
              <w:rPr>
                <w:rFonts w:ascii="宋体" w:hAnsi="宋体" w:cs="宋体" w:hint="eastAsia"/>
                <w:bCs/>
                <w:szCs w:val="21"/>
              </w:rPr>
              <w:t>更新</w:t>
            </w:r>
          </w:p>
        </w:tc>
      </w:tr>
      <w:tr w:rsidR="009D3EC7">
        <w:trPr>
          <w:jc w:val="center"/>
        </w:trPr>
        <w:tc>
          <w:tcPr>
            <w:tcW w:w="572" w:type="dxa"/>
            <w:vAlign w:val="center"/>
          </w:tcPr>
          <w:p w:rsidR="009D3EC7" w:rsidRDefault="00184414">
            <w:pPr>
              <w:spacing w:line="370" w:lineRule="exact"/>
              <w:jc w:val="center"/>
              <w:rPr>
                <w:rFonts w:ascii="宋体" w:hAnsi="宋体" w:cs="宋体"/>
                <w:bCs/>
                <w:szCs w:val="21"/>
              </w:rPr>
            </w:pPr>
            <w:r>
              <w:rPr>
                <w:rFonts w:ascii="宋体" w:hAnsi="宋体" w:cs="宋体" w:hint="eastAsia"/>
                <w:bCs/>
                <w:szCs w:val="21"/>
              </w:rPr>
              <w:t>2</w:t>
            </w:r>
          </w:p>
        </w:tc>
        <w:tc>
          <w:tcPr>
            <w:tcW w:w="2036" w:type="dxa"/>
            <w:vAlign w:val="center"/>
          </w:tcPr>
          <w:p w:rsidR="009D3EC7" w:rsidRDefault="00184414">
            <w:pPr>
              <w:spacing w:line="370" w:lineRule="exact"/>
              <w:jc w:val="center"/>
              <w:rPr>
                <w:rFonts w:ascii="宋体" w:hAnsi="宋体" w:cs="宋体"/>
                <w:bCs/>
                <w:szCs w:val="21"/>
              </w:rPr>
            </w:pPr>
            <w:r>
              <w:rPr>
                <w:rFonts w:ascii="宋体" w:hAnsi="宋体" w:cs="宋体" w:hint="eastAsia"/>
                <w:bCs/>
                <w:szCs w:val="21"/>
              </w:rPr>
              <w:t>掺混肥料</w:t>
            </w:r>
          </w:p>
        </w:tc>
        <w:tc>
          <w:tcPr>
            <w:tcW w:w="2696" w:type="dxa"/>
            <w:vAlign w:val="center"/>
          </w:tcPr>
          <w:p w:rsidR="009D3EC7" w:rsidRDefault="00184414">
            <w:pPr>
              <w:spacing w:line="370" w:lineRule="exact"/>
              <w:jc w:val="center"/>
              <w:rPr>
                <w:rFonts w:ascii="宋体" w:hAnsi="宋体" w:cs="宋体"/>
                <w:bCs/>
                <w:szCs w:val="21"/>
              </w:rPr>
            </w:pPr>
            <w:r>
              <w:rPr>
                <w:rFonts w:ascii="宋体" w:hAnsi="宋体" w:cs="宋体" w:hint="eastAsia"/>
                <w:bCs/>
                <w:szCs w:val="21"/>
              </w:rPr>
              <w:t>GB/T 21633-2008</w:t>
            </w:r>
          </w:p>
          <w:p w:rsidR="009D3EC7" w:rsidRDefault="00184414">
            <w:pPr>
              <w:spacing w:line="370" w:lineRule="exact"/>
              <w:jc w:val="center"/>
              <w:rPr>
                <w:rFonts w:ascii="宋体" w:hAnsi="宋体" w:cs="宋体"/>
                <w:bCs/>
                <w:szCs w:val="21"/>
              </w:rPr>
            </w:pPr>
            <w:r>
              <w:rPr>
                <w:rFonts w:ascii="宋体" w:hAnsi="宋体" w:cs="宋体" w:hint="eastAsia"/>
                <w:bCs/>
                <w:szCs w:val="21"/>
              </w:rPr>
              <w:t>掺混肥料(BB肥)</w:t>
            </w:r>
          </w:p>
        </w:tc>
        <w:tc>
          <w:tcPr>
            <w:tcW w:w="2854" w:type="dxa"/>
            <w:vAlign w:val="center"/>
          </w:tcPr>
          <w:p w:rsidR="009D3EC7" w:rsidRDefault="00184414">
            <w:pPr>
              <w:spacing w:line="370" w:lineRule="exact"/>
              <w:jc w:val="center"/>
              <w:rPr>
                <w:rFonts w:ascii="宋体" w:hAnsi="宋体" w:cs="宋体"/>
                <w:bCs/>
                <w:szCs w:val="21"/>
              </w:rPr>
            </w:pPr>
            <w:r>
              <w:rPr>
                <w:rFonts w:ascii="宋体" w:hAnsi="宋体" w:cs="宋体" w:hint="eastAsia"/>
                <w:bCs/>
                <w:szCs w:val="21"/>
              </w:rPr>
              <w:t>GB 21633-2008</w:t>
            </w:r>
          </w:p>
          <w:p w:rsidR="009D3EC7" w:rsidRDefault="00184414">
            <w:pPr>
              <w:spacing w:line="370" w:lineRule="exact"/>
              <w:jc w:val="center"/>
              <w:rPr>
                <w:rFonts w:ascii="宋体" w:hAnsi="宋体" w:cs="宋体"/>
                <w:bCs/>
                <w:szCs w:val="21"/>
              </w:rPr>
            </w:pPr>
            <w:r>
              <w:rPr>
                <w:rFonts w:ascii="宋体" w:hAnsi="宋体" w:cs="宋体" w:hint="eastAsia"/>
                <w:bCs/>
                <w:szCs w:val="21"/>
              </w:rPr>
              <w:t>掺混肥料(BB肥)</w:t>
            </w:r>
          </w:p>
        </w:tc>
        <w:tc>
          <w:tcPr>
            <w:tcW w:w="1128" w:type="dxa"/>
            <w:vAlign w:val="center"/>
          </w:tcPr>
          <w:p w:rsidR="009D3EC7" w:rsidRDefault="00184414">
            <w:pPr>
              <w:spacing w:line="370" w:lineRule="exact"/>
              <w:jc w:val="center"/>
              <w:rPr>
                <w:rFonts w:ascii="宋体" w:hAnsi="宋体" w:cs="宋体"/>
                <w:bCs/>
                <w:szCs w:val="21"/>
              </w:rPr>
            </w:pPr>
            <w:r>
              <w:rPr>
                <w:rFonts w:ascii="宋体" w:hAnsi="宋体" w:cs="宋体" w:hint="eastAsia"/>
                <w:bCs/>
                <w:szCs w:val="21"/>
              </w:rPr>
              <w:t>更新</w:t>
            </w:r>
          </w:p>
        </w:tc>
      </w:tr>
      <w:tr w:rsidR="009D3EC7">
        <w:trPr>
          <w:jc w:val="center"/>
        </w:trPr>
        <w:tc>
          <w:tcPr>
            <w:tcW w:w="572" w:type="dxa"/>
            <w:vAlign w:val="center"/>
          </w:tcPr>
          <w:p w:rsidR="009D3EC7" w:rsidRDefault="00184414">
            <w:pPr>
              <w:spacing w:line="370" w:lineRule="exact"/>
              <w:jc w:val="center"/>
              <w:rPr>
                <w:rFonts w:ascii="宋体" w:hAnsi="宋体" w:cs="宋体"/>
                <w:bCs/>
                <w:szCs w:val="21"/>
              </w:rPr>
            </w:pPr>
            <w:r>
              <w:rPr>
                <w:rFonts w:ascii="宋体" w:hAnsi="宋体" w:cs="宋体" w:hint="eastAsia"/>
                <w:bCs/>
                <w:szCs w:val="21"/>
              </w:rPr>
              <w:t>3</w:t>
            </w:r>
          </w:p>
        </w:tc>
        <w:tc>
          <w:tcPr>
            <w:tcW w:w="2036" w:type="dxa"/>
            <w:vAlign w:val="center"/>
          </w:tcPr>
          <w:p w:rsidR="009D3EC7" w:rsidRDefault="00184414">
            <w:pPr>
              <w:spacing w:line="370" w:lineRule="exact"/>
              <w:jc w:val="center"/>
              <w:rPr>
                <w:rFonts w:ascii="宋体" w:hAnsi="宋体" w:cs="宋体"/>
                <w:bCs/>
                <w:szCs w:val="21"/>
              </w:rPr>
            </w:pPr>
            <w:r>
              <w:rPr>
                <w:rFonts w:ascii="宋体" w:hAnsi="宋体" w:cs="宋体" w:hint="eastAsia"/>
                <w:bCs/>
                <w:szCs w:val="21"/>
              </w:rPr>
              <w:t>有机-无机复混肥料</w:t>
            </w:r>
          </w:p>
        </w:tc>
        <w:tc>
          <w:tcPr>
            <w:tcW w:w="2696" w:type="dxa"/>
            <w:vAlign w:val="center"/>
          </w:tcPr>
          <w:p w:rsidR="009D3EC7" w:rsidRDefault="00184414">
            <w:pPr>
              <w:spacing w:line="370" w:lineRule="exact"/>
              <w:jc w:val="center"/>
              <w:rPr>
                <w:rFonts w:ascii="宋体" w:hAnsi="宋体" w:cs="宋体"/>
                <w:bCs/>
                <w:szCs w:val="21"/>
              </w:rPr>
            </w:pPr>
            <w:r>
              <w:rPr>
                <w:rFonts w:ascii="宋体" w:hAnsi="宋体" w:cs="宋体" w:hint="eastAsia"/>
                <w:bCs/>
                <w:szCs w:val="21"/>
              </w:rPr>
              <w:t>GB/T 18877-2009</w:t>
            </w:r>
          </w:p>
          <w:p w:rsidR="009D3EC7" w:rsidRDefault="00184414">
            <w:pPr>
              <w:spacing w:line="370" w:lineRule="exact"/>
              <w:jc w:val="center"/>
              <w:rPr>
                <w:rFonts w:ascii="宋体" w:hAnsi="宋体" w:cs="宋体"/>
                <w:bCs/>
                <w:szCs w:val="21"/>
              </w:rPr>
            </w:pPr>
            <w:r>
              <w:rPr>
                <w:rFonts w:ascii="宋体" w:hAnsi="宋体" w:cs="宋体" w:hint="eastAsia"/>
                <w:bCs/>
                <w:szCs w:val="21"/>
              </w:rPr>
              <w:t>有机-无机复混肥料</w:t>
            </w:r>
          </w:p>
        </w:tc>
        <w:tc>
          <w:tcPr>
            <w:tcW w:w="2854" w:type="dxa"/>
            <w:vAlign w:val="center"/>
          </w:tcPr>
          <w:p w:rsidR="009D3EC7" w:rsidRDefault="00184414">
            <w:pPr>
              <w:spacing w:line="370" w:lineRule="exact"/>
              <w:jc w:val="center"/>
              <w:rPr>
                <w:rFonts w:ascii="宋体" w:hAnsi="宋体" w:cs="宋体"/>
                <w:bCs/>
                <w:szCs w:val="21"/>
              </w:rPr>
            </w:pPr>
            <w:r>
              <w:rPr>
                <w:rFonts w:ascii="宋体" w:hAnsi="宋体" w:cs="宋体" w:hint="eastAsia"/>
                <w:bCs/>
                <w:szCs w:val="21"/>
              </w:rPr>
              <w:t>GB 18877-2009</w:t>
            </w:r>
          </w:p>
          <w:p w:rsidR="009D3EC7" w:rsidRDefault="00184414">
            <w:pPr>
              <w:spacing w:line="370" w:lineRule="exact"/>
              <w:jc w:val="center"/>
              <w:rPr>
                <w:rFonts w:ascii="宋体" w:hAnsi="宋体" w:cs="宋体"/>
                <w:bCs/>
                <w:szCs w:val="21"/>
              </w:rPr>
            </w:pPr>
            <w:r>
              <w:rPr>
                <w:rFonts w:ascii="宋体" w:hAnsi="宋体" w:cs="宋体" w:hint="eastAsia"/>
                <w:bCs/>
                <w:szCs w:val="21"/>
              </w:rPr>
              <w:t>有机-无机复混肥料</w:t>
            </w:r>
          </w:p>
        </w:tc>
        <w:tc>
          <w:tcPr>
            <w:tcW w:w="1128" w:type="dxa"/>
            <w:vAlign w:val="center"/>
          </w:tcPr>
          <w:p w:rsidR="009D3EC7" w:rsidRDefault="00184414">
            <w:pPr>
              <w:spacing w:line="370" w:lineRule="exact"/>
              <w:jc w:val="center"/>
              <w:rPr>
                <w:rFonts w:ascii="宋体" w:hAnsi="宋体" w:cs="宋体"/>
                <w:bCs/>
                <w:szCs w:val="21"/>
              </w:rPr>
            </w:pPr>
            <w:r>
              <w:rPr>
                <w:rFonts w:ascii="宋体" w:hAnsi="宋体" w:cs="宋体" w:hint="eastAsia"/>
                <w:bCs/>
                <w:szCs w:val="21"/>
              </w:rPr>
              <w:t>更新</w:t>
            </w:r>
          </w:p>
        </w:tc>
      </w:tr>
    </w:tbl>
    <w:p w:rsidR="009D3EC7" w:rsidRDefault="009D3EC7">
      <w:pPr>
        <w:rPr>
          <w:rFonts w:ascii="宋体" w:hAnsi="宋体" w:cs="宋体"/>
          <w:b/>
          <w:sz w:val="28"/>
          <w:szCs w:val="28"/>
        </w:rPr>
      </w:pPr>
    </w:p>
    <w:p w:rsidR="009D3EC7" w:rsidRDefault="00184414" w:rsidP="007254F1">
      <w:pPr>
        <w:spacing w:afterLines="50" w:after="120"/>
        <w:jc w:val="center"/>
        <w:rPr>
          <w:rFonts w:ascii="宋体" w:hAnsi="宋体" w:cs="宋体"/>
          <w:b/>
          <w:color w:val="000000"/>
          <w:szCs w:val="21"/>
        </w:rPr>
      </w:pPr>
      <w:r>
        <w:rPr>
          <w:rFonts w:ascii="宋体" w:hAnsi="宋体" w:cs="宋体" w:hint="eastAsia"/>
          <w:b/>
          <w:color w:val="000000"/>
          <w:szCs w:val="21"/>
        </w:rPr>
        <w:t>表3  必备</w:t>
      </w:r>
      <w:r>
        <w:rPr>
          <w:rFonts w:ascii="宋体" w:hAnsi="宋体" w:cs="宋体" w:hint="eastAsia"/>
          <w:b/>
          <w:szCs w:val="21"/>
        </w:rPr>
        <w:t>生产</w:t>
      </w:r>
      <w:r>
        <w:rPr>
          <w:rFonts w:ascii="宋体" w:hAnsi="宋体" w:cs="宋体" w:hint="eastAsia"/>
          <w:b/>
          <w:color w:val="000000"/>
          <w:szCs w:val="21"/>
        </w:rPr>
        <w:t>设备变化对比表</w:t>
      </w: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78"/>
        <w:gridCol w:w="2102"/>
        <w:gridCol w:w="1691"/>
        <w:gridCol w:w="3274"/>
        <w:gridCol w:w="1339"/>
      </w:tblGrid>
      <w:tr w:rsidR="009D3EC7">
        <w:trPr>
          <w:tblHeader/>
          <w:jc w:val="center"/>
        </w:trPr>
        <w:tc>
          <w:tcPr>
            <w:tcW w:w="778" w:type="dxa"/>
            <w:vAlign w:val="center"/>
          </w:tcPr>
          <w:p w:rsidR="009D3EC7" w:rsidRDefault="00184414">
            <w:pPr>
              <w:spacing w:line="360" w:lineRule="exact"/>
              <w:jc w:val="center"/>
              <w:rPr>
                <w:rFonts w:ascii="宋体" w:hAnsi="宋体" w:cs="宋体"/>
                <w:b/>
                <w:szCs w:val="21"/>
              </w:rPr>
            </w:pPr>
            <w:r>
              <w:rPr>
                <w:rFonts w:ascii="宋体" w:hAnsi="宋体" w:cs="宋体" w:hint="eastAsia"/>
                <w:b/>
                <w:szCs w:val="21"/>
              </w:rPr>
              <w:t>序号</w:t>
            </w:r>
          </w:p>
        </w:tc>
        <w:tc>
          <w:tcPr>
            <w:tcW w:w="2102" w:type="dxa"/>
            <w:vAlign w:val="center"/>
          </w:tcPr>
          <w:p w:rsidR="009D3EC7" w:rsidRDefault="00184414">
            <w:pPr>
              <w:spacing w:line="360" w:lineRule="exact"/>
              <w:jc w:val="center"/>
              <w:rPr>
                <w:rFonts w:ascii="宋体" w:hAnsi="宋体" w:cs="宋体"/>
                <w:b/>
                <w:szCs w:val="21"/>
              </w:rPr>
            </w:pPr>
            <w:r>
              <w:rPr>
                <w:rFonts w:ascii="宋体" w:hAnsi="宋体" w:cs="宋体" w:hint="eastAsia"/>
                <w:b/>
                <w:szCs w:val="21"/>
              </w:rPr>
              <w:t>产品单元（新版）</w:t>
            </w:r>
          </w:p>
        </w:tc>
        <w:tc>
          <w:tcPr>
            <w:tcW w:w="1691" w:type="dxa"/>
            <w:vAlign w:val="center"/>
          </w:tcPr>
          <w:p w:rsidR="009D3EC7" w:rsidRDefault="00184414">
            <w:pPr>
              <w:spacing w:line="360" w:lineRule="exact"/>
              <w:jc w:val="center"/>
              <w:rPr>
                <w:rFonts w:ascii="宋体" w:hAnsi="宋体" w:cs="宋体"/>
                <w:b/>
                <w:szCs w:val="21"/>
              </w:rPr>
            </w:pPr>
            <w:r>
              <w:rPr>
                <w:rFonts w:ascii="宋体" w:hAnsi="宋体" w:cs="宋体" w:hint="eastAsia"/>
                <w:b/>
                <w:szCs w:val="21"/>
              </w:rPr>
              <w:t>主要设备（新版）</w:t>
            </w:r>
          </w:p>
        </w:tc>
        <w:tc>
          <w:tcPr>
            <w:tcW w:w="3274" w:type="dxa"/>
            <w:vAlign w:val="center"/>
          </w:tcPr>
          <w:p w:rsidR="009D3EC7" w:rsidRDefault="00184414">
            <w:pPr>
              <w:spacing w:line="360" w:lineRule="exact"/>
              <w:jc w:val="center"/>
              <w:rPr>
                <w:rFonts w:ascii="宋体" w:hAnsi="宋体" w:cs="宋体"/>
                <w:b/>
                <w:szCs w:val="21"/>
              </w:rPr>
            </w:pPr>
            <w:r>
              <w:rPr>
                <w:rFonts w:ascii="宋体" w:hAnsi="宋体" w:cs="宋体" w:hint="eastAsia"/>
                <w:b/>
                <w:szCs w:val="21"/>
              </w:rPr>
              <w:t>主要设备（旧版）</w:t>
            </w:r>
          </w:p>
        </w:tc>
        <w:tc>
          <w:tcPr>
            <w:tcW w:w="1339" w:type="dxa"/>
            <w:vAlign w:val="center"/>
          </w:tcPr>
          <w:p w:rsidR="009D3EC7" w:rsidRDefault="00184414">
            <w:pPr>
              <w:spacing w:line="360" w:lineRule="exact"/>
              <w:jc w:val="center"/>
              <w:rPr>
                <w:rFonts w:ascii="宋体" w:hAnsi="宋体" w:cs="宋体"/>
                <w:b/>
                <w:szCs w:val="21"/>
              </w:rPr>
            </w:pPr>
            <w:r>
              <w:rPr>
                <w:rFonts w:ascii="宋体" w:hAnsi="宋体" w:cs="宋体" w:hint="eastAsia"/>
                <w:b/>
                <w:szCs w:val="21"/>
              </w:rPr>
              <w:t>说明</w:t>
            </w:r>
          </w:p>
        </w:tc>
      </w:tr>
      <w:tr w:rsidR="009D3EC7">
        <w:trPr>
          <w:jc w:val="center"/>
        </w:trPr>
        <w:tc>
          <w:tcPr>
            <w:tcW w:w="778" w:type="dxa"/>
            <w:vAlign w:val="center"/>
          </w:tcPr>
          <w:p w:rsidR="009D3EC7" w:rsidRDefault="00184414">
            <w:pPr>
              <w:spacing w:line="360" w:lineRule="exact"/>
              <w:jc w:val="center"/>
              <w:rPr>
                <w:rFonts w:ascii="宋体" w:hAnsi="宋体" w:cs="宋体"/>
                <w:b/>
                <w:szCs w:val="21"/>
              </w:rPr>
            </w:pPr>
            <w:r>
              <w:rPr>
                <w:rFonts w:ascii="宋体" w:hAnsi="宋体" w:cs="宋体" w:hint="eastAsia"/>
                <w:b/>
                <w:szCs w:val="21"/>
              </w:rPr>
              <w:t>1</w:t>
            </w:r>
          </w:p>
        </w:tc>
        <w:tc>
          <w:tcPr>
            <w:tcW w:w="2102" w:type="dxa"/>
            <w:vMerge w:val="restart"/>
            <w:vAlign w:val="center"/>
          </w:tcPr>
          <w:p w:rsidR="009D3EC7" w:rsidRDefault="00184414">
            <w:pPr>
              <w:spacing w:line="360" w:lineRule="exact"/>
              <w:jc w:val="center"/>
              <w:rPr>
                <w:rFonts w:ascii="宋体" w:hAnsi="宋体" w:cs="宋体"/>
                <w:b/>
                <w:szCs w:val="21"/>
              </w:rPr>
            </w:pPr>
            <w:r>
              <w:rPr>
                <w:rFonts w:ascii="宋体" w:hAnsi="宋体" w:cs="宋体" w:hint="eastAsia"/>
                <w:b/>
                <w:szCs w:val="21"/>
              </w:rPr>
              <w:t>复合肥料</w:t>
            </w:r>
          </w:p>
        </w:tc>
        <w:tc>
          <w:tcPr>
            <w:tcW w:w="1691" w:type="dxa"/>
            <w:vAlign w:val="center"/>
          </w:tcPr>
          <w:p w:rsidR="009D3EC7" w:rsidRDefault="00184414">
            <w:pPr>
              <w:spacing w:line="360" w:lineRule="exact"/>
              <w:jc w:val="center"/>
              <w:rPr>
                <w:rFonts w:ascii="宋体" w:hAnsi="宋体" w:cs="宋体"/>
                <w:bCs/>
                <w:szCs w:val="21"/>
              </w:rPr>
            </w:pPr>
            <w:r>
              <w:rPr>
                <w:rFonts w:ascii="宋体" w:hAnsi="宋体" w:cs="宋体" w:hint="eastAsia"/>
                <w:bCs/>
                <w:szCs w:val="21"/>
              </w:rPr>
              <w:t>--</w:t>
            </w:r>
          </w:p>
        </w:tc>
        <w:tc>
          <w:tcPr>
            <w:tcW w:w="3274" w:type="dxa"/>
            <w:vAlign w:val="center"/>
          </w:tcPr>
          <w:p w:rsidR="009D3EC7" w:rsidRDefault="00184414">
            <w:pPr>
              <w:spacing w:line="360" w:lineRule="exact"/>
              <w:jc w:val="center"/>
              <w:rPr>
                <w:rFonts w:ascii="宋体" w:hAnsi="宋体" w:cs="宋体"/>
                <w:bCs/>
                <w:szCs w:val="21"/>
              </w:rPr>
            </w:pPr>
            <w:r>
              <w:rPr>
                <w:rFonts w:ascii="宋体" w:hAnsi="宋体" w:cs="宋体" w:hint="eastAsia"/>
                <w:bCs/>
                <w:szCs w:val="21"/>
              </w:rPr>
              <w:t>原料库≥500m2(自产原料减半)</w:t>
            </w:r>
          </w:p>
        </w:tc>
        <w:tc>
          <w:tcPr>
            <w:tcW w:w="1339" w:type="dxa"/>
            <w:vAlign w:val="center"/>
          </w:tcPr>
          <w:p w:rsidR="009D3EC7" w:rsidRDefault="00184414">
            <w:pPr>
              <w:spacing w:line="360" w:lineRule="exact"/>
              <w:jc w:val="center"/>
              <w:rPr>
                <w:rFonts w:ascii="宋体" w:hAnsi="宋体" w:cs="宋体"/>
                <w:bCs/>
                <w:szCs w:val="21"/>
              </w:rPr>
            </w:pPr>
            <w:r>
              <w:rPr>
                <w:rFonts w:ascii="宋体" w:hAnsi="宋体" w:cs="宋体" w:hint="eastAsia"/>
                <w:bCs/>
                <w:szCs w:val="21"/>
              </w:rPr>
              <w:t>取消</w:t>
            </w:r>
          </w:p>
        </w:tc>
      </w:tr>
      <w:tr w:rsidR="009D3EC7">
        <w:trPr>
          <w:jc w:val="center"/>
        </w:trPr>
        <w:tc>
          <w:tcPr>
            <w:tcW w:w="778" w:type="dxa"/>
            <w:vAlign w:val="center"/>
          </w:tcPr>
          <w:p w:rsidR="009D3EC7" w:rsidRDefault="00184414">
            <w:pPr>
              <w:spacing w:line="360" w:lineRule="exact"/>
              <w:jc w:val="center"/>
              <w:rPr>
                <w:rFonts w:ascii="宋体" w:hAnsi="宋体" w:cs="宋体"/>
                <w:b/>
                <w:szCs w:val="21"/>
              </w:rPr>
            </w:pPr>
            <w:r>
              <w:rPr>
                <w:rFonts w:ascii="宋体" w:hAnsi="宋体" w:cs="宋体" w:hint="eastAsia"/>
                <w:b/>
                <w:szCs w:val="21"/>
              </w:rPr>
              <w:t>2</w:t>
            </w:r>
          </w:p>
        </w:tc>
        <w:tc>
          <w:tcPr>
            <w:tcW w:w="2102" w:type="dxa"/>
            <w:vMerge/>
            <w:vAlign w:val="center"/>
          </w:tcPr>
          <w:p w:rsidR="009D3EC7" w:rsidRDefault="009D3EC7">
            <w:pPr>
              <w:spacing w:line="360" w:lineRule="exact"/>
              <w:jc w:val="center"/>
              <w:rPr>
                <w:rFonts w:ascii="宋体" w:hAnsi="宋体" w:cs="宋体"/>
                <w:b/>
                <w:szCs w:val="21"/>
              </w:rPr>
            </w:pPr>
          </w:p>
        </w:tc>
        <w:tc>
          <w:tcPr>
            <w:tcW w:w="1691" w:type="dxa"/>
            <w:vAlign w:val="center"/>
          </w:tcPr>
          <w:p w:rsidR="009D3EC7" w:rsidRDefault="00184414">
            <w:pPr>
              <w:spacing w:line="360" w:lineRule="exact"/>
              <w:jc w:val="center"/>
              <w:rPr>
                <w:rFonts w:ascii="宋体" w:hAnsi="宋体" w:cs="宋体"/>
                <w:bCs/>
                <w:szCs w:val="21"/>
              </w:rPr>
            </w:pPr>
            <w:r>
              <w:rPr>
                <w:rFonts w:ascii="宋体" w:hAnsi="宋体" w:cs="宋体" w:hint="eastAsia"/>
                <w:bCs/>
                <w:szCs w:val="21"/>
              </w:rPr>
              <w:t>--</w:t>
            </w:r>
          </w:p>
        </w:tc>
        <w:tc>
          <w:tcPr>
            <w:tcW w:w="3274" w:type="dxa"/>
            <w:vAlign w:val="center"/>
          </w:tcPr>
          <w:p w:rsidR="009D3EC7" w:rsidRDefault="00184414">
            <w:pPr>
              <w:spacing w:line="360" w:lineRule="exact"/>
              <w:jc w:val="center"/>
              <w:rPr>
                <w:rFonts w:ascii="宋体" w:hAnsi="宋体" w:cs="宋体"/>
                <w:bCs/>
                <w:szCs w:val="21"/>
              </w:rPr>
            </w:pPr>
            <w:r>
              <w:rPr>
                <w:rFonts w:ascii="宋体" w:hAnsi="宋体" w:cs="宋体" w:hint="eastAsia"/>
                <w:bCs/>
                <w:szCs w:val="21"/>
              </w:rPr>
              <w:t>成品库≥500m2</w:t>
            </w:r>
          </w:p>
        </w:tc>
        <w:tc>
          <w:tcPr>
            <w:tcW w:w="1339" w:type="dxa"/>
            <w:vAlign w:val="center"/>
          </w:tcPr>
          <w:p w:rsidR="009D3EC7" w:rsidRDefault="00184414">
            <w:pPr>
              <w:spacing w:line="360" w:lineRule="exact"/>
              <w:jc w:val="center"/>
              <w:rPr>
                <w:rFonts w:ascii="宋体" w:hAnsi="宋体" w:cs="宋体"/>
                <w:bCs/>
                <w:szCs w:val="21"/>
              </w:rPr>
            </w:pPr>
            <w:r>
              <w:rPr>
                <w:rFonts w:ascii="宋体" w:hAnsi="宋体" w:cs="宋体" w:hint="eastAsia"/>
                <w:bCs/>
                <w:szCs w:val="21"/>
              </w:rPr>
              <w:t>取消</w:t>
            </w:r>
          </w:p>
        </w:tc>
      </w:tr>
      <w:tr w:rsidR="009D3EC7">
        <w:trPr>
          <w:jc w:val="center"/>
        </w:trPr>
        <w:tc>
          <w:tcPr>
            <w:tcW w:w="778" w:type="dxa"/>
            <w:vAlign w:val="center"/>
          </w:tcPr>
          <w:p w:rsidR="009D3EC7" w:rsidRDefault="00184414">
            <w:pPr>
              <w:spacing w:line="360" w:lineRule="exact"/>
              <w:jc w:val="center"/>
              <w:rPr>
                <w:rFonts w:ascii="宋体" w:hAnsi="宋体" w:cs="宋体"/>
                <w:b/>
                <w:szCs w:val="21"/>
              </w:rPr>
            </w:pPr>
            <w:r>
              <w:rPr>
                <w:rFonts w:ascii="宋体" w:hAnsi="宋体" w:cs="宋体" w:hint="eastAsia"/>
                <w:b/>
                <w:szCs w:val="21"/>
              </w:rPr>
              <w:t>3</w:t>
            </w:r>
          </w:p>
        </w:tc>
        <w:tc>
          <w:tcPr>
            <w:tcW w:w="2102" w:type="dxa"/>
            <w:vMerge/>
            <w:vAlign w:val="center"/>
          </w:tcPr>
          <w:p w:rsidR="009D3EC7" w:rsidRDefault="009D3EC7">
            <w:pPr>
              <w:spacing w:line="360" w:lineRule="exact"/>
              <w:jc w:val="center"/>
              <w:rPr>
                <w:rFonts w:ascii="宋体" w:hAnsi="宋体" w:cs="宋体"/>
                <w:b/>
                <w:szCs w:val="21"/>
              </w:rPr>
            </w:pPr>
          </w:p>
        </w:tc>
        <w:tc>
          <w:tcPr>
            <w:tcW w:w="1691" w:type="dxa"/>
            <w:vAlign w:val="center"/>
          </w:tcPr>
          <w:p w:rsidR="009D3EC7" w:rsidRDefault="00184414">
            <w:pPr>
              <w:spacing w:line="360" w:lineRule="exact"/>
              <w:jc w:val="center"/>
              <w:rPr>
                <w:rFonts w:ascii="宋体" w:hAnsi="宋体" w:cs="宋体"/>
                <w:bCs/>
                <w:szCs w:val="21"/>
              </w:rPr>
            </w:pPr>
            <w:r>
              <w:rPr>
                <w:rFonts w:ascii="宋体" w:hAnsi="宋体" w:cs="宋体" w:hint="eastAsia"/>
                <w:bCs/>
                <w:szCs w:val="21"/>
              </w:rPr>
              <w:t>--</w:t>
            </w:r>
          </w:p>
        </w:tc>
        <w:tc>
          <w:tcPr>
            <w:tcW w:w="3274" w:type="dxa"/>
            <w:vAlign w:val="center"/>
          </w:tcPr>
          <w:p w:rsidR="009D3EC7" w:rsidRDefault="00184414">
            <w:pPr>
              <w:spacing w:line="360" w:lineRule="exact"/>
              <w:jc w:val="center"/>
              <w:rPr>
                <w:rFonts w:ascii="宋体" w:hAnsi="宋体" w:cs="宋体"/>
                <w:bCs/>
                <w:szCs w:val="21"/>
              </w:rPr>
            </w:pPr>
            <w:r>
              <w:rPr>
                <w:rFonts w:ascii="宋体" w:hAnsi="宋体" w:cs="宋体" w:hint="eastAsia"/>
                <w:bCs/>
                <w:szCs w:val="21"/>
              </w:rPr>
              <w:t>原料粉碎设备</w:t>
            </w:r>
          </w:p>
        </w:tc>
        <w:tc>
          <w:tcPr>
            <w:tcW w:w="1339" w:type="dxa"/>
            <w:vAlign w:val="center"/>
          </w:tcPr>
          <w:p w:rsidR="009D3EC7" w:rsidRDefault="00184414">
            <w:pPr>
              <w:spacing w:line="360" w:lineRule="exact"/>
              <w:jc w:val="center"/>
              <w:rPr>
                <w:rFonts w:ascii="宋体" w:hAnsi="宋体" w:cs="宋体"/>
                <w:b/>
                <w:szCs w:val="21"/>
              </w:rPr>
            </w:pPr>
            <w:r>
              <w:rPr>
                <w:rFonts w:ascii="宋体" w:hAnsi="宋体" w:cs="宋体" w:hint="eastAsia"/>
                <w:bCs/>
                <w:szCs w:val="21"/>
              </w:rPr>
              <w:t>取消</w:t>
            </w:r>
          </w:p>
        </w:tc>
      </w:tr>
      <w:tr w:rsidR="009D3EC7">
        <w:trPr>
          <w:jc w:val="center"/>
        </w:trPr>
        <w:tc>
          <w:tcPr>
            <w:tcW w:w="778" w:type="dxa"/>
            <w:vAlign w:val="center"/>
          </w:tcPr>
          <w:p w:rsidR="009D3EC7" w:rsidRDefault="00184414">
            <w:pPr>
              <w:spacing w:line="360" w:lineRule="exact"/>
              <w:jc w:val="center"/>
              <w:rPr>
                <w:rFonts w:ascii="宋体" w:hAnsi="宋体" w:cs="宋体"/>
                <w:b/>
                <w:szCs w:val="21"/>
              </w:rPr>
            </w:pPr>
            <w:r>
              <w:rPr>
                <w:rFonts w:ascii="宋体" w:hAnsi="宋体" w:cs="宋体" w:hint="eastAsia"/>
                <w:b/>
                <w:szCs w:val="21"/>
              </w:rPr>
              <w:t>4</w:t>
            </w:r>
          </w:p>
        </w:tc>
        <w:tc>
          <w:tcPr>
            <w:tcW w:w="2102" w:type="dxa"/>
            <w:vMerge w:val="restart"/>
            <w:vAlign w:val="center"/>
          </w:tcPr>
          <w:p w:rsidR="009D3EC7" w:rsidRDefault="00184414">
            <w:pPr>
              <w:spacing w:line="360" w:lineRule="exact"/>
              <w:jc w:val="center"/>
              <w:rPr>
                <w:rFonts w:ascii="宋体" w:hAnsi="宋体" w:cs="宋体"/>
                <w:b/>
                <w:szCs w:val="21"/>
              </w:rPr>
            </w:pPr>
            <w:r>
              <w:rPr>
                <w:rFonts w:ascii="宋体" w:hAnsi="宋体" w:cs="宋体" w:hint="eastAsia"/>
                <w:b/>
                <w:szCs w:val="21"/>
              </w:rPr>
              <w:t>掺混肥料</w:t>
            </w:r>
          </w:p>
        </w:tc>
        <w:tc>
          <w:tcPr>
            <w:tcW w:w="1691" w:type="dxa"/>
            <w:vAlign w:val="center"/>
          </w:tcPr>
          <w:p w:rsidR="009D3EC7" w:rsidRDefault="00184414">
            <w:pPr>
              <w:spacing w:line="360" w:lineRule="exact"/>
              <w:jc w:val="center"/>
              <w:rPr>
                <w:rFonts w:ascii="宋体" w:hAnsi="宋体" w:cs="宋体"/>
                <w:b/>
                <w:szCs w:val="21"/>
              </w:rPr>
            </w:pPr>
            <w:r>
              <w:rPr>
                <w:rFonts w:ascii="宋体" w:hAnsi="宋体" w:cs="宋体" w:hint="eastAsia"/>
                <w:b/>
                <w:szCs w:val="21"/>
              </w:rPr>
              <w:t>--</w:t>
            </w:r>
          </w:p>
        </w:tc>
        <w:tc>
          <w:tcPr>
            <w:tcW w:w="3274" w:type="dxa"/>
            <w:vAlign w:val="center"/>
          </w:tcPr>
          <w:p w:rsidR="009D3EC7" w:rsidRDefault="00184414">
            <w:pPr>
              <w:spacing w:line="360" w:lineRule="exact"/>
              <w:jc w:val="center"/>
              <w:rPr>
                <w:rFonts w:ascii="宋体" w:hAnsi="宋体" w:cs="宋体"/>
                <w:b/>
                <w:szCs w:val="21"/>
              </w:rPr>
            </w:pPr>
            <w:r>
              <w:rPr>
                <w:rFonts w:ascii="宋体" w:hAnsi="宋体" w:cs="宋体" w:hint="eastAsia"/>
                <w:bCs/>
                <w:szCs w:val="21"/>
              </w:rPr>
              <w:t>原料库≥300m</w:t>
            </w:r>
            <w:r>
              <w:rPr>
                <w:rFonts w:ascii="宋体" w:hAnsi="宋体" w:cs="宋体" w:hint="eastAsia"/>
                <w:bCs/>
                <w:szCs w:val="21"/>
                <w:vertAlign w:val="superscript"/>
              </w:rPr>
              <w:t>2</w:t>
            </w:r>
            <w:r>
              <w:rPr>
                <w:rFonts w:ascii="宋体" w:hAnsi="宋体" w:cs="宋体" w:hint="eastAsia"/>
                <w:bCs/>
                <w:szCs w:val="21"/>
              </w:rPr>
              <w:t>(自产原料减半)</w:t>
            </w:r>
          </w:p>
        </w:tc>
        <w:tc>
          <w:tcPr>
            <w:tcW w:w="1339" w:type="dxa"/>
            <w:vAlign w:val="center"/>
          </w:tcPr>
          <w:p w:rsidR="009D3EC7" w:rsidRDefault="00184414">
            <w:pPr>
              <w:spacing w:line="360" w:lineRule="exact"/>
              <w:jc w:val="center"/>
              <w:rPr>
                <w:rFonts w:ascii="宋体" w:hAnsi="宋体" w:cs="宋体"/>
                <w:b/>
                <w:szCs w:val="21"/>
              </w:rPr>
            </w:pPr>
            <w:r>
              <w:rPr>
                <w:rFonts w:ascii="宋体" w:hAnsi="宋体" w:cs="宋体" w:hint="eastAsia"/>
                <w:bCs/>
                <w:szCs w:val="21"/>
              </w:rPr>
              <w:t>取消</w:t>
            </w:r>
          </w:p>
        </w:tc>
      </w:tr>
      <w:tr w:rsidR="009D3EC7">
        <w:trPr>
          <w:jc w:val="center"/>
        </w:trPr>
        <w:tc>
          <w:tcPr>
            <w:tcW w:w="778" w:type="dxa"/>
            <w:vAlign w:val="center"/>
          </w:tcPr>
          <w:p w:rsidR="009D3EC7" w:rsidRDefault="00184414">
            <w:pPr>
              <w:spacing w:line="360" w:lineRule="exact"/>
              <w:jc w:val="center"/>
              <w:rPr>
                <w:rFonts w:ascii="宋体" w:hAnsi="宋体" w:cs="宋体"/>
                <w:b/>
                <w:szCs w:val="21"/>
              </w:rPr>
            </w:pPr>
            <w:r>
              <w:rPr>
                <w:rFonts w:ascii="宋体" w:hAnsi="宋体" w:cs="宋体" w:hint="eastAsia"/>
                <w:b/>
                <w:szCs w:val="21"/>
              </w:rPr>
              <w:t>5</w:t>
            </w:r>
          </w:p>
        </w:tc>
        <w:tc>
          <w:tcPr>
            <w:tcW w:w="2102" w:type="dxa"/>
            <w:vMerge/>
            <w:vAlign w:val="center"/>
          </w:tcPr>
          <w:p w:rsidR="009D3EC7" w:rsidRDefault="009D3EC7">
            <w:pPr>
              <w:spacing w:line="360" w:lineRule="exact"/>
              <w:jc w:val="center"/>
              <w:rPr>
                <w:rFonts w:ascii="宋体" w:hAnsi="宋体" w:cs="宋体"/>
                <w:b/>
                <w:szCs w:val="21"/>
              </w:rPr>
            </w:pPr>
          </w:p>
        </w:tc>
        <w:tc>
          <w:tcPr>
            <w:tcW w:w="1691" w:type="dxa"/>
            <w:vAlign w:val="center"/>
          </w:tcPr>
          <w:p w:rsidR="009D3EC7" w:rsidRDefault="00184414">
            <w:pPr>
              <w:spacing w:line="360" w:lineRule="exact"/>
              <w:jc w:val="center"/>
              <w:rPr>
                <w:rFonts w:ascii="宋体" w:hAnsi="宋体" w:cs="宋体"/>
                <w:b/>
                <w:szCs w:val="21"/>
              </w:rPr>
            </w:pPr>
            <w:r>
              <w:rPr>
                <w:rFonts w:ascii="宋体" w:hAnsi="宋体" w:cs="宋体" w:hint="eastAsia"/>
                <w:b/>
                <w:szCs w:val="21"/>
              </w:rPr>
              <w:t>--</w:t>
            </w:r>
          </w:p>
        </w:tc>
        <w:tc>
          <w:tcPr>
            <w:tcW w:w="3274" w:type="dxa"/>
            <w:vAlign w:val="center"/>
          </w:tcPr>
          <w:p w:rsidR="009D3EC7" w:rsidRDefault="00184414">
            <w:pPr>
              <w:spacing w:line="360" w:lineRule="exact"/>
              <w:jc w:val="center"/>
              <w:rPr>
                <w:rFonts w:ascii="宋体" w:hAnsi="宋体" w:cs="宋体"/>
                <w:b/>
                <w:szCs w:val="21"/>
              </w:rPr>
            </w:pPr>
            <w:r>
              <w:rPr>
                <w:rFonts w:ascii="宋体" w:hAnsi="宋体" w:cs="宋体" w:hint="eastAsia"/>
                <w:bCs/>
                <w:szCs w:val="21"/>
              </w:rPr>
              <w:t>成品库≥300m</w:t>
            </w:r>
            <w:r>
              <w:rPr>
                <w:rFonts w:ascii="宋体" w:hAnsi="宋体" w:cs="宋体" w:hint="eastAsia"/>
                <w:bCs/>
                <w:szCs w:val="21"/>
                <w:vertAlign w:val="superscript"/>
              </w:rPr>
              <w:t>2</w:t>
            </w:r>
          </w:p>
        </w:tc>
        <w:tc>
          <w:tcPr>
            <w:tcW w:w="1339" w:type="dxa"/>
            <w:vAlign w:val="center"/>
          </w:tcPr>
          <w:p w:rsidR="009D3EC7" w:rsidRDefault="00184414">
            <w:pPr>
              <w:spacing w:line="360" w:lineRule="exact"/>
              <w:jc w:val="center"/>
              <w:rPr>
                <w:rFonts w:ascii="宋体" w:hAnsi="宋体" w:cs="宋体"/>
                <w:b/>
                <w:szCs w:val="21"/>
              </w:rPr>
            </w:pPr>
            <w:r>
              <w:rPr>
                <w:rFonts w:ascii="宋体" w:hAnsi="宋体" w:cs="宋体" w:hint="eastAsia"/>
                <w:bCs/>
                <w:szCs w:val="21"/>
              </w:rPr>
              <w:t>取消</w:t>
            </w:r>
          </w:p>
        </w:tc>
      </w:tr>
      <w:tr w:rsidR="009D3EC7">
        <w:trPr>
          <w:jc w:val="center"/>
        </w:trPr>
        <w:tc>
          <w:tcPr>
            <w:tcW w:w="778" w:type="dxa"/>
            <w:vAlign w:val="center"/>
          </w:tcPr>
          <w:p w:rsidR="009D3EC7" w:rsidRDefault="00184414">
            <w:pPr>
              <w:spacing w:line="360" w:lineRule="exact"/>
              <w:jc w:val="center"/>
              <w:rPr>
                <w:rFonts w:ascii="宋体" w:hAnsi="宋体" w:cs="宋体"/>
                <w:b/>
                <w:szCs w:val="21"/>
              </w:rPr>
            </w:pPr>
            <w:r>
              <w:rPr>
                <w:rFonts w:ascii="宋体" w:hAnsi="宋体" w:cs="宋体" w:hint="eastAsia"/>
                <w:b/>
                <w:szCs w:val="21"/>
              </w:rPr>
              <w:t>6</w:t>
            </w:r>
          </w:p>
        </w:tc>
        <w:tc>
          <w:tcPr>
            <w:tcW w:w="2102" w:type="dxa"/>
            <w:vMerge w:val="restart"/>
            <w:vAlign w:val="center"/>
          </w:tcPr>
          <w:p w:rsidR="009D3EC7" w:rsidRDefault="00184414">
            <w:pPr>
              <w:spacing w:line="360" w:lineRule="exact"/>
              <w:jc w:val="center"/>
              <w:rPr>
                <w:rFonts w:ascii="宋体" w:hAnsi="宋体" w:cs="宋体"/>
                <w:b/>
                <w:szCs w:val="21"/>
              </w:rPr>
            </w:pPr>
            <w:r>
              <w:rPr>
                <w:rFonts w:ascii="宋体" w:hAnsi="宋体" w:cs="宋体" w:hint="eastAsia"/>
                <w:b/>
                <w:szCs w:val="21"/>
              </w:rPr>
              <w:t>有机-无机复混肥料</w:t>
            </w:r>
          </w:p>
        </w:tc>
        <w:tc>
          <w:tcPr>
            <w:tcW w:w="1691" w:type="dxa"/>
            <w:vAlign w:val="center"/>
          </w:tcPr>
          <w:p w:rsidR="009D3EC7" w:rsidRDefault="00184414">
            <w:pPr>
              <w:spacing w:line="360" w:lineRule="exact"/>
              <w:jc w:val="center"/>
              <w:rPr>
                <w:rFonts w:ascii="宋体" w:hAnsi="宋体" w:cs="宋体"/>
                <w:b/>
                <w:szCs w:val="21"/>
              </w:rPr>
            </w:pPr>
            <w:r>
              <w:rPr>
                <w:rFonts w:ascii="宋体" w:hAnsi="宋体" w:cs="宋体" w:hint="eastAsia"/>
                <w:b/>
                <w:szCs w:val="21"/>
              </w:rPr>
              <w:t>--</w:t>
            </w:r>
          </w:p>
        </w:tc>
        <w:tc>
          <w:tcPr>
            <w:tcW w:w="3274" w:type="dxa"/>
            <w:vAlign w:val="center"/>
          </w:tcPr>
          <w:p w:rsidR="009D3EC7" w:rsidRDefault="00184414">
            <w:pPr>
              <w:spacing w:line="360" w:lineRule="exact"/>
              <w:jc w:val="center"/>
              <w:rPr>
                <w:rFonts w:ascii="宋体" w:hAnsi="宋体" w:cs="宋体"/>
                <w:b/>
                <w:szCs w:val="21"/>
              </w:rPr>
            </w:pPr>
            <w:r>
              <w:rPr>
                <w:rFonts w:ascii="宋体" w:hAnsi="宋体" w:cs="宋体" w:hint="eastAsia"/>
                <w:bCs/>
                <w:szCs w:val="21"/>
              </w:rPr>
              <w:t>原料库≥300m</w:t>
            </w:r>
            <w:r>
              <w:rPr>
                <w:rFonts w:ascii="宋体" w:hAnsi="宋体" w:cs="宋体" w:hint="eastAsia"/>
                <w:bCs/>
                <w:szCs w:val="21"/>
                <w:vertAlign w:val="superscript"/>
              </w:rPr>
              <w:t>2</w:t>
            </w:r>
            <w:r>
              <w:rPr>
                <w:rFonts w:ascii="宋体" w:hAnsi="宋体" w:cs="宋体" w:hint="eastAsia"/>
                <w:bCs/>
                <w:szCs w:val="21"/>
              </w:rPr>
              <w:t>(自产原料减半)</w:t>
            </w:r>
          </w:p>
        </w:tc>
        <w:tc>
          <w:tcPr>
            <w:tcW w:w="1339" w:type="dxa"/>
            <w:vAlign w:val="center"/>
          </w:tcPr>
          <w:p w:rsidR="009D3EC7" w:rsidRDefault="00184414">
            <w:pPr>
              <w:spacing w:line="360" w:lineRule="exact"/>
              <w:jc w:val="center"/>
              <w:rPr>
                <w:rFonts w:ascii="宋体" w:hAnsi="宋体" w:cs="宋体"/>
                <w:b/>
                <w:szCs w:val="21"/>
              </w:rPr>
            </w:pPr>
            <w:r>
              <w:rPr>
                <w:rFonts w:ascii="宋体" w:hAnsi="宋体" w:cs="宋体" w:hint="eastAsia"/>
                <w:bCs/>
                <w:szCs w:val="21"/>
              </w:rPr>
              <w:t>取消</w:t>
            </w:r>
          </w:p>
        </w:tc>
      </w:tr>
      <w:tr w:rsidR="009D3EC7">
        <w:trPr>
          <w:jc w:val="center"/>
        </w:trPr>
        <w:tc>
          <w:tcPr>
            <w:tcW w:w="778" w:type="dxa"/>
            <w:vAlign w:val="center"/>
          </w:tcPr>
          <w:p w:rsidR="009D3EC7" w:rsidRDefault="00184414">
            <w:pPr>
              <w:spacing w:line="360" w:lineRule="exact"/>
              <w:jc w:val="center"/>
              <w:rPr>
                <w:rFonts w:ascii="宋体" w:hAnsi="宋体" w:cs="宋体"/>
                <w:bCs/>
                <w:szCs w:val="21"/>
              </w:rPr>
            </w:pPr>
            <w:r>
              <w:rPr>
                <w:rFonts w:ascii="宋体" w:hAnsi="宋体" w:cs="宋体" w:hint="eastAsia"/>
                <w:bCs/>
                <w:szCs w:val="21"/>
              </w:rPr>
              <w:t>7</w:t>
            </w:r>
          </w:p>
        </w:tc>
        <w:tc>
          <w:tcPr>
            <w:tcW w:w="2102" w:type="dxa"/>
            <w:vMerge/>
            <w:vAlign w:val="center"/>
          </w:tcPr>
          <w:p w:rsidR="009D3EC7" w:rsidRDefault="009D3EC7">
            <w:pPr>
              <w:spacing w:line="360" w:lineRule="exact"/>
              <w:jc w:val="center"/>
              <w:rPr>
                <w:rFonts w:ascii="宋体" w:hAnsi="宋体" w:cs="宋体"/>
                <w:bCs/>
                <w:szCs w:val="21"/>
              </w:rPr>
            </w:pPr>
          </w:p>
        </w:tc>
        <w:tc>
          <w:tcPr>
            <w:tcW w:w="1691" w:type="dxa"/>
            <w:vAlign w:val="center"/>
          </w:tcPr>
          <w:p w:rsidR="009D3EC7" w:rsidRDefault="00184414">
            <w:pPr>
              <w:spacing w:line="360" w:lineRule="exact"/>
              <w:ind w:right="-15"/>
              <w:jc w:val="center"/>
              <w:rPr>
                <w:rFonts w:ascii="宋体" w:hAnsi="宋体" w:cs="宋体"/>
                <w:bCs/>
                <w:szCs w:val="21"/>
              </w:rPr>
            </w:pPr>
            <w:r>
              <w:rPr>
                <w:rFonts w:ascii="宋体" w:hAnsi="宋体" w:cs="宋体" w:hint="eastAsia"/>
                <w:bCs/>
                <w:szCs w:val="21"/>
              </w:rPr>
              <w:t>--</w:t>
            </w:r>
          </w:p>
        </w:tc>
        <w:tc>
          <w:tcPr>
            <w:tcW w:w="3274" w:type="dxa"/>
          </w:tcPr>
          <w:p w:rsidR="009D3EC7" w:rsidRDefault="00184414">
            <w:pPr>
              <w:spacing w:line="360" w:lineRule="exact"/>
              <w:jc w:val="center"/>
              <w:rPr>
                <w:rFonts w:ascii="宋体" w:hAnsi="宋体" w:cs="宋体"/>
                <w:bCs/>
                <w:szCs w:val="21"/>
              </w:rPr>
            </w:pPr>
            <w:r>
              <w:rPr>
                <w:rFonts w:ascii="宋体" w:hAnsi="宋体" w:cs="宋体" w:hint="eastAsia"/>
                <w:bCs/>
                <w:szCs w:val="21"/>
              </w:rPr>
              <w:t>成品库≥300m</w:t>
            </w:r>
            <w:r>
              <w:rPr>
                <w:rFonts w:ascii="宋体" w:hAnsi="宋体" w:cs="宋体" w:hint="eastAsia"/>
                <w:bCs/>
                <w:szCs w:val="21"/>
                <w:vertAlign w:val="superscript"/>
              </w:rPr>
              <w:t>2</w:t>
            </w:r>
          </w:p>
        </w:tc>
        <w:tc>
          <w:tcPr>
            <w:tcW w:w="1339" w:type="dxa"/>
            <w:vAlign w:val="center"/>
          </w:tcPr>
          <w:p w:rsidR="009D3EC7" w:rsidRDefault="00184414">
            <w:pPr>
              <w:spacing w:line="360" w:lineRule="exact"/>
              <w:jc w:val="center"/>
              <w:rPr>
                <w:rFonts w:ascii="宋体" w:hAnsi="宋体" w:cs="宋体"/>
                <w:bCs/>
                <w:szCs w:val="21"/>
              </w:rPr>
            </w:pPr>
            <w:r>
              <w:rPr>
                <w:rFonts w:ascii="宋体" w:hAnsi="宋体" w:cs="宋体" w:hint="eastAsia"/>
                <w:bCs/>
                <w:szCs w:val="21"/>
              </w:rPr>
              <w:t>取消</w:t>
            </w:r>
          </w:p>
        </w:tc>
      </w:tr>
    </w:tbl>
    <w:p w:rsidR="009D3EC7" w:rsidRDefault="00184414">
      <w:pPr>
        <w:spacing w:line="340" w:lineRule="exact"/>
        <w:ind w:firstLineChars="200" w:firstLine="420"/>
        <w:rPr>
          <w:rFonts w:ascii="宋体" w:hAnsi="宋体" w:cs="宋体"/>
          <w:b/>
          <w:color w:val="000000"/>
          <w:sz w:val="28"/>
          <w:szCs w:val="28"/>
        </w:rPr>
      </w:pPr>
      <w:r>
        <w:rPr>
          <w:rFonts w:ascii="宋体" w:hAnsi="宋体" w:cs="宋体" w:hint="eastAsia"/>
        </w:rPr>
        <w:t>注：新细则取消产品品种，合并为产品单元。企业如生产具有缓控释功能的复合肥料还应具备缓释剂配制和喷涂设备。</w:t>
      </w:r>
    </w:p>
    <w:p w:rsidR="009D3EC7" w:rsidRDefault="009D3EC7">
      <w:pPr>
        <w:jc w:val="center"/>
        <w:rPr>
          <w:rFonts w:ascii="宋体" w:hAnsi="宋体" w:cs="宋体"/>
          <w:b/>
          <w:color w:val="000000"/>
          <w:sz w:val="28"/>
          <w:szCs w:val="28"/>
        </w:rPr>
      </w:pPr>
    </w:p>
    <w:p w:rsidR="009D3EC7" w:rsidRDefault="00184414" w:rsidP="007254F1">
      <w:pPr>
        <w:spacing w:afterLines="50" w:after="120"/>
        <w:jc w:val="center"/>
        <w:rPr>
          <w:rFonts w:ascii="宋体" w:hAnsi="宋体" w:cs="宋体"/>
          <w:b/>
          <w:color w:val="000000"/>
          <w:szCs w:val="21"/>
        </w:rPr>
      </w:pPr>
      <w:r>
        <w:rPr>
          <w:rFonts w:ascii="宋体" w:hAnsi="宋体" w:cs="宋体" w:hint="eastAsia"/>
          <w:b/>
          <w:color w:val="000000"/>
          <w:szCs w:val="21"/>
        </w:rPr>
        <w:t>表4  必备检测设备变化对比表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7"/>
        <w:gridCol w:w="1125"/>
        <w:gridCol w:w="1845"/>
        <w:gridCol w:w="2205"/>
        <w:gridCol w:w="3524"/>
      </w:tblGrid>
      <w:tr w:rsidR="009D3EC7">
        <w:trPr>
          <w:trHeight w:val="493"/>
          <w:tblHeader/>
          <w:jc w:val="center"/>
        </w:trPr>
        <w:tc>
          <w:tcPr>
            <w:tcW w:w="587" w:type="dxa"/>
            <w:vAlign w:val="center"/>
          </w:tcPr>
          <w:p w:rsidR="009D3EC7" w:rsidRDefault="00184414">
            <w:pPr>
              <w:spacing w:line="360" w:lineRule="exact"/>
              <w:jc w:val="center"/>
              <w:rPr>
                <w:rFonts w:ascii="宋体" w:hAnsi="宋体" w:cs="宋体"/>
                <w:b/>
                <w:color w:val="000000"/>
                <w:szCs w:val="21"/>
              </w:rPr>
            </w:pPr>
            <w:r>
              <w:rPr>
                <w:rFonts w:ascii="宋体" w:hAnsi="宋体" w:cs="宋体" w:hint="eastAsia"/>
                <w:b/>
                <w:color w:val="000000"/>
                <w:szCs w:val="21"/>
              </w:rPr>
              <w:t>序号</w:t>
            </w:r>
          </w:p>
        </w:tc>
        <w:tc>
          <w:tcPr>
            <w:tcW w:w="1125" w:type="dxa"/>
            <w:vAlign w:val="center"/>
          </w:tcPr>
          <w:p w:rsidR="009D3EC7" w:rsidRDefault="00184414">
            <w:pPr>
              <w:spacing w:line="360" w:lineRule="exact"/>
              <w:jc w:val="center"/>
              <w:rPr>
                <w:rFonts w:ascii="宋体" w:hAnsi="宋体" w:cs="宋体"/>
                <w:b/>
                <w:color w:val="000000"/>
                <w:szCs w:val="21"/>
              </w:rPr>
            </w:pPr>
            <w:r>
              <w:rPr>
                <w:rFonts w:ascii="宋体" w:hAnsi="宋体" w:cs="宋体" w:hint="eastAsia"/>
                <w:b/>
                <w:color w:val="000000"/>
                <w:szCs w:val="21"/>
              </w:rPr>
              <w:t>产品单元</w:t>
            </w:r>
          </w:p>
          <w:p w:rsidR="009D3EC7" w:rsidRDefault="00184414">
            <w:pPr>
              <w:spacing w:line="360" w:lineRule="exact"/>
              <w:jc w:val="center"/>
              <w:rPr>
                <w:rFonts w:ascii="宋体" w:hAnsi="宋体" w:cs="宋体"/>
                <w:b/>
                <w:color w:val="000000"/>
                <w:szCs w:val="21"/>
              </w:rPr>
            </w:pPr>
            <w:r>
              <w:rPr>
                <w:rFonts w:ascii="宋体" w:hAnsi="宋体" w:cs="宋体" w:hint="eastAsia"/>
                <w:b/>
                <w:color w:val="000000"/>
                <w:szCs w:val="21"/>
              </w:rPr>
              <w:t>（新版）</w:t>
            </w:r>
          </w:p>
        </w:tc>
        <w:tc>
          <w:tcPr>
            <w:tcW w:w="1845" w:type="dxa"/>
            <w:vAlign w:val="center"/>
          </w:tcPr>
          <w:p w:rsidR="009D3EC7" w:rsidRDefault="00184414">
            <w:pPr>
              <w:spacing w:line="360" w:lineRule="exact"/>
              <w:jc w:val="center"/>
              <w:rPr>
                <w:rFonts w:ascii="宋体" w:hAnsi="宋体" w:cs="宋体"/>
                <w:b/>
                <w:color w:val="000000"/>
                <w:szCs w:val="21"/>
              </w:rPr>
            </w:pPr>
            <w:r>
              <w:rPr>
                <w:rFonts w:ascii="宋体" w:hAnsi="宋体" w:cs="宋体" w:hint="eastAsia"/>
                <w:b/>
                <w:color w:val="000000"/>
                <w:szCs w:val="21"/>
              </w:rPr>
              <w:t>主要检测设备</w:t>
            </w:r>
          </w:p>
          <w:p w:rsidR="009D3EC7" w:rsidRDefault="00184414">
            <w:pPr>
              <w:spacing w:line="360" w:lineRule="exact"/>
              <w:jc w:val="center"/>
              <w:rPr>
                <w:rFonts w:ascii="宋体" w:hAnsi="宋体" w:cs="宋体"/>
                <w:b/>
                <w:color w:val="000000"/>
                <w:szCs w:val="21"/>
              </w:rPr>
            </w:pPr>
            <w:r>
              <w:rPr>
                <w:rFonts w:ascii="宋体" w:hAnsi="宋体" w:cs="宋体" w:hint="eastAsia"/>
                <w:b/>
                <w:color w:val="000000"/>
                <w:szCs w:val="21"/>
              </w:rPr>
              <w:t>（新版）</w:t>
            </w:r>
          </w:p>
        </w:tc>
        <w:tc>
          <w:tcPr>
            <w:tcW w:w="2205" w:type="dxa"/>
            <w:vAlign w:val="center"/>
          </w:tcPr>
          <w:p w:rsidR="009D3EC7" w:rsidRDefault="00184414">
            <w:pPr>
              <w:spacing w:line="360" w:lineRule="exact"/>
              <w:jc w:val="center"/>
              <w:rPr>
                <w:rFonts w:ascii="宋体" w:hAnsi="宋体" w:cs="宋体"/>
                <w:b/>
                <w:color w:val="000000"/>
                <w:szCs w:val="21"/>
              </w:rPr>
            </w:pPr>
            <w:r>
              <w:rPr>
                <w:rFonts w:ascii="宋体" w:hAnsi="宋体" w:cs="宋体" w:hint="eastAsia"/>
                <w:b/>
                <w:color w:val="000000"/>
                <w:szCs w:val="21"/>
              </w:rPr>
              <w:t>主要检测设备</w:t>
            </w:r>
          </w:p>
          <w:p w:rsidR="009D3EC7" w:rsidRDefault="00184414">
            <w:pPr>
              <w:spacing w:line="360" w:lineRule="exact"/>
              <w:jc w:val="center"/>
              <w:rPr>
                <w:rFonts w:ascii="宋体" w:hAnsi="宋体" w:cs="宋体"/>
                <w:b/>
                <w:color w:val="000000"/>
                <w:szCs w:val="21"/>
              </w:rPr>
            </w:pPr>
            <w:r>
              <w:rPr>
                <w:rFonts w:ascii="宋体" w:hAnsi="宋体" w:cs="宋体" w:hint="eastAsia"/>
                <w:b/>
                <w:color w:val="000000"/>
                <w:szCs w:val="21"/>
              </w:rPr>
              <w:t>（旧版）</w:t>
            </w:r>
          </w:p>
        </w:tc>
        <w:tc>
          <w:tcPr>
            <w:tcW w:w="3524" w:type="dxa"/>
            <w:vAlign w:val="center"/>
          </w:tcPr>
          <w:p w:rsidR="009D3EC7" w:rsidRDefault="00184414">
            <w:pPr>
              <w:spacing w:line="360" w:lineRule="exact"/>
              <w:jc w:val="center"/>
              <w:rPr>
                <w:rFonts w:ascii="宋体" w:hAnsi="宋体" w:cs="宋体"/>
                <w:b/>
                <w:color w:val="000000"/>
                <w:szCs w:val="21"/>
              </w:rPr>
            </w:pPr>
            <w:r>
              <w:rPr>
                <w:rFonts w:ascii="宋体" w:hAnsi="宋体" w:cs="宋体" w:hint="eastAsia"/>
                <w:b/>
                <w:color w:val="000000"/>
                <w:szCs w:val="21"/>
              </w:rPr>
              <w:t>说明</w:t>
            </w:r>
          </w:p>
        </w:tc>
      </w:tr>
      <w:tr w:rsidR="009D3EC7">
        <w:trPr>
          <w:trHeight w:val="493"/>
          <w:jc w:val="center"/>
        </w:trPr>
        <w:tc>
          <w:tcPr>
            <w:tcW w:w="587" w:type="dxa"/>
            <w:vAlign w:val="center"/>
          </w:tcPr>
          <w:p w:rsidR="009D3EC7" w:rsidRDefault="00184414">
            <w:pPr>
              <w:spacing w:line="360" w:lineRule="exact"/>
              <w:jc w:val="center"/>
              <w:rPr>
                <w:rFonts w:ascii="宋体" w:hAnsi="宋体" w:cs="宋体"/>
                <w:color w:val="000000"/>
                <w:szCs w:val="21"/>
              </w:rPr>
            </w:pPr>
            <w:r>
              <w:rPr>
                <w:rFonts w:ascii="宋体" w:hAnsi="宋体" w:cs="宋体" w:hint="eastAsia"/>
                <w:color w:val="000000"/>
                <w:szCs w:val="21"/>
              </w:rPr>
              <w:t>1</w:t>
            </w:r>
          </w:p>
        </w:tc>
        <w:tc>
          <w:tcPr>
            <w:tcW w:w="1125" w:type="dxa"/>
            <w:vAlign w:val="center"/>
          </w:tcPr>
          <w:p w:rsidR="009D3EC7" w:rsidRDefault="00184414">
            <w:pPr>
              <w:spacing w:line="360" w:lineRule="exact"/>
              <w:jc w:val="center"/>
              <w:rPr>
                <w:rFonts w:ascii="宋体" w:hAnsi="宋体" w:cs="宋体"/>
                <w:color w:val="000000"/>
                <w:szCs w:val="21"/>
              </w:rPr>
            </w:pPr>
            <w:r>
              <w:rPr>
                <w:rFonts w:ascii="宋体" w:hAnsi="宋体" w:cs="宋体" w:hint="eastAsia"/>
                <w:color w:val="000000"/>
                <w:szCs w:val="21"/>
              </w:rPr>
              <w:t>复合肥料</w:t>
            </w:r>
          </w:p>
        </w:tc>
        <w:tc>
          <w:tcPr>
            <w:tcW w:w="1845" w:type="dxa"/>
            <w:vAlign w:val="center"/>
          </w:tcPr>
          <w:p w:rsidR="009D3EC7" w:rsidRDefault="00184414">
            <w:pPr>
              <w:spacing w:line="360" w:lineRule="exact"/>
              <w:jc w:val="center"/>
              <w:rPr>
                <w:rFonts w:ascii="宋体" w:hAnsi="宋体" w:cs="宋体"/>
                <w:szCs w:val="21"/>
              </w:rPr>
            </w:pPr>
            <w:r>
              <w:rPr>
                <w:rFonts w:ascii="宋体" w:hAnsi="宋体" w:cs="宋体" w:hint="eastAsia"/>
                <w:szCs w:val="21"/>
              </w:rPr>
              <w:t>按照复合肥料单元进行设置</w:t>
            </w:r>
          </w:p>
        </w:tc>
        <w:tc>
          <w:tcPr>
            <w:tcW w:w="2205" w:type="dxa"/>
            <w:vAlign w:val="center"/>
          </w:tcPr>
          <w:p w:rsidR="009D3EC7" w:rsidRDefault="00184414">
            <w:pPr>
              <w:spacing w:line="360" w:lineRule="exact"/>
              <w:jc w:val="center"/>
              <w:rPr>
                <w:rFonts w:ascii="宋体" w:hAnsi="宋体" w:cs="宋体"/>
                <w:szCs w:val="21"/>
              </w:rPr>
            </w:pPr>
            <w:r>
              <w:rPr>
                <w:rFonts w:ascii="宋体" w:hAnsi="宋体" w:cs="宋体" w:hint="eastAsia"/>
                <w:szCs w:val="21"/>
              </w:rPr>
              <w:t>按照复合肥料不同产品品种进行设置</w:t>
            </w:r>
          </w:p>
        </w:tc>
        <w:tc>
          <w:tcPr>
            <w:tcW w:w="3524" w:type="dxa"/>
            <w:vAlign w:val="center"/>
          </w:tcPr>
          <w:p w:rsidR="009D3EC7" w:rsidRDefault="00184414">
            <w:pPr>
              <w:spacing w:line="360" w:lineRule="exact"/>
              <w:jc w:val="left"/>
              <w:rPr>
                <w:rFonts w:ascii="宋体" w:hAnsi="宋体" w:cs="宋体"/>
                <w:szCs w:val="21"/>
              </w:rPr>
            </w:pPr>
            <w:r>
              <w:rPr>
                <w:rFonts w:ascii="宋体" w:hAnsi="宋体" w:cs="宋体" w:hint="eastAsia"/>
                <w:szCs w:val="21"/>
              </w:rPr>
              <w:t>将不同产品品种的复合肥料必备检测设备合并为单元，特殊检测设备在备注说进行了说明。</w:t>
            </w:r>
          </w:p>
        </w:tc>
      </w:tr>
      <w:tr w:rsidR="009D3EC7">
        <w:trPr>
          <w:trHeight w:val="493"/>
          <w:jc w:val="center"/>
        </w:trPr>
        <w:tc>
          <w:tcPr>
            <w:tcW w:w="587" w:type="dxa"/>
            <w:vAlign w:val="center"/>
          </w:tcPr>
          <w:p w:rsidR="009D3EC7" w:rsidRDefault="00184414">
            <w:pPr>
              <w:spacing w:line="360" w:lineRule="exact"/>
              <w:jc w:val="center"/>
              <w:rPr>
                <w:rFonts w:ascii="宋体" w:hAnsi="宋体" w:cs="宋体"/>
                <w:color w:val="000000"/>
                <w:szCs w:val="21"/>
              </w:rPr>
            </w:pPr>
            <w:r>
              <w:rPr>
                <w:rFonts w:ascii="宋体" w:hAnsi="宋体" w:cs="宋体" w:hint="eastAsia"/>
                <w:color w:val="000000"/>
                <w:szCs w:val="21"/>
              </w:rPr>
              <w:t>2</w:t>
            </w:r>
          </w:p>
        </w:tc>
        <w:tc>
          <w:tcPr>
            <w:tcW w:w="1125" w:type="dxa"/>
            <w:vAlign w:val="center"/>
          </w:tcPr>
          <w:p w:rsidR="009D3EC7" w:rsidRDefault="00184414">
            <w:pPr>
              <w:spacing w:line="360" w:lineRule="exact"/>
              <w:jc w:val="center"/>
              <w:rPr>
                <w:rFonts w:ascii="宋体" w:hAnsi="宋体" w:cs="宋体"/>
                <w:color w:val="000000"/>
                <w:szCs w:val="21"/>
              </w:rPr>
            </w:pPr>
            <w:r>
              <w:rPr>
                <w:rFonts w:ascii="宋体" w:hAnsi="宋体" w:cs="宋体" w:hint="eastAsia"/>
                <w:color w:val="000000"/>
                <w:szCs w:val="21"/>
              </w:rPr>
              <w:t>掺混肥料</w:t>
            </w:r>
          </w:p>
        </w:tc>
        <w:tc>
          <w:tcPr>
            <w:tcW w:w="1845" w:type="dxa"/>
            <w:vAlign w:val="center"/>
          </w:tcPr>
          <w:p w:rsidR="009D3EC7" w:rsidRDefault="00184414">
            <w:pPr>
              <w:spacing w:line="360" w:lineRule="exact"/>
              <w:jc w:val="center"/>
              <w:rPr>
                <w:rFonts w:ascii="宋体" w:hAnsi="宋体" w:cs="宋体"/>
                <w:szCs w:val="21"/>
              </w:rPr>
            </w:pPr>
            <w:r>
              <w:rPr>
                <w:rFonts w:ascii="宋体" w:hAnsi="宋体" w:cs="宋体" w:hint="eastAsia"/>
                <w:szCs w:val="21"/>
              </w:rPr>
              <w:t>按照掺混肥料单元进行设置</w:t>
            </w:r>
          </w:p>
        </w:tc>
        <w:tc>
          <w:tcPr>
            <w:tcW w:w="2205" w:type="dxa"/>
            <w:vAlign w:val="center"/>
          </w:tcPr>
          <w:p w:rsidR="009D3EC7" w:rsidRDefault="00184414">
            <w:pPr>
              <w:spacing w:line="360" w:lineRule="exact"/>
              <w:jc w:val="center"/>
              <w:rPr>
                <w:rFonts w:ascii="宋体" w:hAnsi="宋体" w:cs="宋体"/>
                <w:szCs w:val="21"/>
              </w:rPr>
            </w:pPr>
            <w:r>
              <w:rPr>
                <w:rFonts w:ascii="宋体" w:hAnsi="宋体" w:cs="宋体" w:hint="eastAsia"/>
                <w:szCs w:val="21"/>
              </w:rPr>
              <w:t>按照掺混肥料不同产品品种进行设置</w:t>
            </w:r>
          </w:p>
        </w:tc>
        <w:tc>
          <w:tcPr>
            <w:tcW w:w="3524" w:type="dxa"/>
            <w:vAlign w:val="center"/>
          </w:tcPr>
          <w:p w:rsidR="009D3EC7" w:rsidRDefault="00184414">
            <w:pPr>
              <w:spacing w:line="360" w:lineRule="exact"/>
              <w:jc w:val="left"/>
              <w:rPr>
                <w:rFonts w:ascii="宋体" w:hAnsi="宋体" w:cs="宋体"/>
                <w:szCs w:val="21"/>
              </w:rPr>
            </w:pPr>
            <w:r>
              <w:rPr>
                <w:rFonts w:ascii="宋体" w:hAnsi="宋体" w:cs="宋体" w:hint="eastAsia"/>
                <w:szCs w:val="21"/>
              </w:rPr>
              <w:t>将不同产品品种的掺混肥料必备检测设备合并为单元，特殊检测设备在备注说进行了说明。</w:t>
            </w:r>
          </w:p>
        </w:tc>
      </w:tr>
    </w:tbl>
    <w:bookmarkEnd w:id="9"/>
    <w:p w:rsidR="009D3EC7" w:rsidRDefault="00184414" w:rsidP="007254F1">
      <w:pPr>
        <w:spacing w:beforeLines="50" w:before="120" w:line="340" w:lineRule="exact"/>
        <w:ind w:firstLineChars="200" w:firstLine="420"/>
        <w:rPr>
          <w:rFonts w:ascii="宋体" w:hAnsi="宋体" w:cs="宋体"/>
        </w:rPr>
      </w:pPr>
      <w:r>
        <w:rPr>
          <w:rFonts w:ascii="宋体" w:hAnsi="宋体" w:cs="宋体" w:hint="eastAsia"/>
        </w:rPr>
        <w:t>注：新旧</w:t>
      </w:r>
      <w:r>
        <w:rPr>
          <w:rFonts w:ascii="宋体" w:hAnsi="宋体" w:cs="宋体" w:hint="eastAsia"/>
          <w:szCs w:val="22"/>
        </w:rPr>
        <w:t>必备</w:t>
      </w:r>
      <w:r>
        <w:rPr>
          <w:rFonts w:ascii="宋体" w:hAnsi="宋体" w:cs="宋体" w:hint="eastAsia"/>
        </w:rPr>
        <w:t>检验设备无变化。</w:t>
      </w:r>
    </w:p>
    <w:p w:rsidR="009D3EC7" w:rsidRDefault="009D3EC7" w:rsidP="007254F1">
      <w:pPr>
        <w:spacing w:beforeLines="50" w:before="120" w:line="340" w:lineRule="exact"/>
        <w:ind w:firstLineChars="200" w:firstLine="420"/>
        <w:rPr>
          <w:rFonts w:ascii="宋体" w:hAnsi="宋体" w:cs="宋体"/>
        </w:rPr>
      </w:pPr>
    </w:p>
    <w:p w:rsidR="009D3EC7" w:rsidRDefault="009D3EC7" w:rsidP="007254F1">
      <w:pPr>
        <w:spacing w:beforeLines="50" w:before="120" w:line="340" w:lineRule="exact"/>
        <w:ind w:firstLineChars="200" w:firstLine="420"/>
        <w:rPr>
          <w:rFonts w:ascii="宋体" w:hAnsi="宋体" w:cs="宋体"/>
        </w:rPr>
      </w:pPr>
    </w:p>
    <w:p w:rsidR="009D3EC7" w:rsidRDefault="009D3EC7" w:rsidP="00C949FE">
      <w:pPr>
        <w:spacing w:beforeLines="50" w:before="120" w:line="340" w:lineRule="exact"/>
        <w:ind w:firstLineChars="200" w:firstLine="420"/>
        <w:rPr>
          <w:rFonts w:ascii="宋体" w:hAnsi="宋体" w:cs="宋体"/>
        </w:rPr>
      </w:pPr>
    </w:p>
    <w:sectPr w:rsidR="009D3EC7" w:rsidSect="009D3EC7">
      <w:footerReference w:type="default" r:id="rId22"/>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B93" w:rsidRDefault="000C4B93" w:rsidP="009D3EC7">
      <w:r>
        <w:separator/>
      </w:r>
    </w:p>
  </w:endnote>
  <w:endnote w:type="continuationSeparator" w:id="0">
    <w:p w:rsidR="000C4B93" w:rsidRDefault="000C4B93" w:rsidP="009D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panose1 w:val="02010609030101010101"/>
    <w:charset w:val="86"/>
    <w:family w:val="modern"/>
    <w:pitch w:val="fixed"/>
    <w:sig w:usb0="00000000" w:usb1="080E0000" w:usb2="00000010" w:usb3="00000000" w:csb0="00040000" w:csb1="00000000"/>
  </w:font>
  <w:font w:name="汉鼎简书宋二">
    <w:charset w:val="86"/>
    <w:family w:val="modern"/>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C7" w:rsidRDefault="009D3EC7">
    <w:pPr>
      <w:pStyle w:val="ad"/>
      <w:framePr w:wrap="around" w:vAnchor="text" w:hAnchor="margin" w:xAlign="center" w:y="1"/>
      <w:rPr>
        <w:rStyle w:val="af0"/>
      </w:rPr>
    </w:pPr>
    <w:r>
      <w:fldChar w:fldCharType="begin"/>
    </w:r>
    <w:r w:rsidR="00184414">
      <w:rPr>
        <w:rStyle w:val="af0"/>
      </w:rPr>
      <w:instrText xml:space="preserve">PAGE  </w:instrText>
    </w:r>
    <w:r>
      <w:fldChar w:fldCharType="end"/>
    </w:r>
  </w:p>
  <w:p w:rsidR="009D3EC7" w:rsidRDefault="009D3EC7">
    <w:pPr>
      <w:pStyle w:val="ad"/>
      <w:ind w:firstLineChars="100" w:firstLine="210"/>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C7" w:rsidRDefault="009D3EC7">
    <w:pPr>
      <w:pStyle w:val="ad"/>
      <w:wordWrap w:val="0"/>
      <w:jc w:val="right"/>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C7" w:rsidRDefault="007254F1">
    <w:pPr>
      <w:pStyle w:val="ad"/>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EC7" w:rsidRDefault="009D3EC7">
                          <w:pPr>
                            <w:pStyle w:val="ad"/>
                          </w:pPr>
                          <w:r>
                            <w:fldChar w:fldCharType="begin"/>
                          </w:r>
                          <w:r w:rsidR="00184414">
                            <w:instrText xml:space="preserve"> PAGE  \* MERGEFORMAT </w:instrText>
                          </w:r>
                          <w:r>
                            <w:fldChar w:fldCharType="separate"/>
                          </w:r>
                          <w:r w:rsidR="007254F1">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5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" filled="f" stroked="f">
              <v:textbox style="mso-fit-shape-to-text:t" inset="0,0,0,0">
                <w:txbxContent>
                  <w:p w:rsidR="009D3EC7" w:rsidRDefault="009D3EC7">
                    <w:pPr>
                      <w:pStyle w:val="ad"/>
                    </w:pPr>
                    <w:r>
                      <w:fldChar w:fldCharType="begin"/>
                    </w:r>
                    <w:r w:rsidR="00184414">
                      <w:instrText xml:space="preserve"> PAGE  \* MERGEFORMAT </w:instrText>
                    </w:r>
                    <w:r>
                      <w:fldChar w:fldCharType="separate"/>
                    </w:r>
                    <w:r w:rsidR="007254F1">
                      <w:rPr>
                        <w:noProof/>
                      </w:rPr>
                      <w:t>1</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C7" w:rsidRDefault="009D3EC7">
    <w:pPr>
      <w:pStyle w:val="ad"/>
      <w:ind w:firstLineChars="100" w:firstLine="210"/>
      <w:rPr>
        <w:sz w:val="21"/>
      </w:rPr>
    </w:pPr>
    <w:r>
      <w:rPr>
        <w:sz w:val="21"/>
      </w:rPr>
      <w:fldChar w:fldCharType="begin"/>
    </w:r>
    <w:r w:rsidR="00184414">
      <w:rPr>
        <w:rStyle w:val="af0"/>
        <w:sz w:val="21"/>
      </w:rPr>
      <w:instrText xml:space="preserve"> PAGE </w:instrText>
    </w:r>
    <w:r>
      <w:rPr>
        <w:sz w:val="21"/>
      </w:rPr>
      <w:fldChar w:fldCharType="separate"/>
    </w:r>
    <w:r w:rsidR="00184414">
      <w:rPr>
        <w:rStyle w:val="af0"/>
        <w:sz w:val="21"/>
      </w:rPr>
      <w:t>18</w:t>
    </w:r>
    <w:r>
      <w:rPr>
        <w:sz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C7" w:rsidRDefault="007254F1">
    <w:pPr>
      <w:pStyle w:val="ad"/>
      <w:jc w:val="center"/>
      <w:rPr>
        <w:sz w:val="21"/>
      </w:rPr>
    </w:pPr>
    <w:r>
      <w:rPr>
        <w:noProof/>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EC7" w:rsidRDefault="009D3EC7">
                          <w:pPr>
                            <w:pStyle w:val="ad"/>
                            <w:jc w:val="center"/>
                          </w:pPr>
                          <w:r>
                            <w:rPr>
                              <w:sz w:val="21"/>
                            </w:rPr>
                            <w:fldChar w:fldCharType="begin"/>
                          </w:r>
                          <w:r w:rsidR="00184414">
                            <w:rPr>
                              <w:rStyle w:val="af0"/>
                              <w:sz w:val="21"/>
                            </w:rPr>
                            <w:instrText xml:space="preserve"> PAGE </w:instrText>
                          </w:r>
                          <w:r>
                            <w:rPr>
                              <w:sz w:val="21"/>
                            </w:rPr>
                            <w:fldChar w:fldCharType="separate"/>
                          </w:r>
                          <w:r w:rsidR="00211863">
                            <w:rPr>
                              <w:rStyle w:val="af0"/>
                              <w:noProof/>
                              <w:sz w:val="21"/>
                            </w:rPr>
                            <w:t>21</w:t>
                          </w:r>
                          <w:r>
                            <w:rPr>
                              <w:sz w:val="2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DIJIBoqwIAAK8FAAAOAAAAAAAAAAAAAAAAAC4C&#10;AABkcnMvZTJvRG9jLnhtbFBLAQItABQABgAIAAAAIQAMSvDu1gAAAAUBAAAPAAAAAAAAAAAAAAAA&#10;AAUFAABkcnMvZG93bnJldi54bWxQSwUGAAAAAAQABADzAAAACAYAAAAA&#10;" filled="f" stroked="f">
              <v:textbox style="mso-fit-shape-to-text:t" inset="0,0,0,0">
                <w:txbxContent>
                  <w:p w:rsidR="009D3EC7" w:rsidRDefault="009D3EC7">
                    <w:pPr>
                      <w:pStyle w:val="ad"/>
                      <w:jc w:val="center"/>
                    </w:pPr>
                    <w:r>
                      <w:rPr>
                        <w:sz w:val="21"/>
                      </w:rPr>
                      <w:fldChar w:fldCharType="begin"/>
                    </w:r>
                    <w:r w:rsidR="00184414">
                      <w:rPr>
                        <w:rStyle w:val="af0"/>
                        <w:sz w:val="21"/>
                      </w:rPr>
                      <w:instrText xml:space="preserve"> PAGE </w:instrText>
                    </w:r>
                    <w:r>
                      <w:rPr>
                        <w:sz w:val="21"/>
                      </w:rPr>
                      <w:fldChar w:fldCharType="separate"/>
                    </w:r>
                    <w:r w:rsidR="00211863">
                      <w:rPr>
                        <w:rStyle w:val="af0"/>
                        <w:noProof/>
                        <w:sz w:val="21"/>
                      </w:rPr>
                      <w:t>21</w:t>
                    </w:r>
                    <w:r>
                      <w:rPr>
                        <w:sz w:val="21"/>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C7" w:rsidRDefault="009D3EC7">
    <w:pPr>
      <w:pStyle w:val="ad"/>
      <w:ind w:firstLineChars="100" w:firstLine="210"/>
      <w:rPr>
        <w:sz w:val="21"/>
      </w:rPr>
    </w:pPr>
    <w:r>
      <w:rPr>
        <w:sz w:val="21"/>
      </w:rPr>
      <w:fldChar w:fldCharType="begin"/>
    </w:r>
    <w:r w:rsidR="00184414">
      <w:rPr>
        <w:rStyle w:val="af0"/>
        <w:sz w:val="21"/>
      </w:rPr>
      <w:instrText xml:space="preserve"> PAGE </w:instrText>
    </w:r>
    <w:r>
      <w:rPr>
        <w:sz w:val="21"/>
      </w:rPr>
      <w:fldChar w:fldCharType="separate"/>
    </w:r>
    <w:r w:rsidR="00184414">
      <w:rPr>
        <w:rStyle w:val="af0"/>
        <w:sz w:val="21"/>
      </w:rPr>
      <w:t>18</w:t>
    </w:r>
    <w:r>
      <w:rPr>
        <w:sz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C7" w:rsidRDefault="007254F1">
    <w:pPr>
      <w:pStyle w:val="ad"/>
      <w:jc w:val="center"/>
      <w:rPr>
        <w:sz w:val="21"/>
      </w:rPr>
    </w:pPr>
    <w:r>
      <w:rPr>
        <w:noProof/>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EC7" w:rsidRDefault="009D3EC7">
                          <w:pPr>
                            <w:pStyle w:val="ad"/>
                            <w:jc w:val="center"/>
                          </w:pPr>
                          <w:r>
                            <w:rPr>
                              <w:sz w:val="21"/>
                            </w:rPr>
                            <w:fldChar w:fldCharType="begin"/>
                          </w:r>
                          <w:r w:rsidR="00184414">
                            <w:rPr>
                              <w:rStyle w:val="af0"/>
                              <w:sz w:val="21"/>
                            </w:rPr>
                            <w:instrText xml:space="preserve"> PAGE </w:instrText>
                          </w:r>
                          <w:r>
                            <w:rPr>
                              <w:sz w:val="21"/>
                            </w:rPr>
                            <w:fldChar w:fldCharType="separate"/>
                          </w:r>
                          <w:r w:rsidR="00211863">
                            <w:rPr>
                              <w:rStyle w:val="af0"/>
                              <w:noProof/>
                              <w:sz w:val="21"/>
                            </w:rPr>
                            <w:t>26</w:t>
                          </w:r>
                          <w:r>
                            <w:rPr>
                              <w:sz w:val="2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0;margin-top:0;width:2in;height:2in;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PHinb6qAgAArwUAAA4AAAAAAAAAAAAAAAAALgIA&#10;AGRycy9lMm9Eb2MueG1sUEsBAi0AFAAGAAgAAAAhAAxK8O7WAAAABQEAAA8AAAAAAAAAAAAAAAAA&#10;BAUAAGRycy9kb3ducmV2LnhtbFBLBQYAAAAABAAEAPMAAAAHBgAAAAA=&#10;" filled="f" stroked="f">
              <v:textbox style="mso-fit-shape-to-text:t" inset="0,0,0,0">
                <w:txbxContent>
                  <w:p w:rsidR="009D3EC7" w:rsidRDefault="009D3EC7">
                    <w:pPr>
                      <w:pStyle w:val="ad"/>
                      <w:jc w:val="center"/>
                    </w:pPr>
                    <w:r>
                      <w:rPr>
                        <w:sz w:val="21"/>
                      </w:rPr>
                      <w:fldChar w:fldCharType="begin"/>
                    </w:r>
                    <w:r w:rsidR="00184414">
                      <w:rPr>
                        <w:rStyle w:val="af0"/>
                        <w:sz w:val="21"/>
                      </w:rPr>
                      <w:instrText xml:space="preserve"> PAGE </w:instrText>
                    </w:r>
                    <w:r>
                      <w:rPr>
                        <w:sz w:val="21"/>
                      </w:rPr>
                      <w:fldChar w:fldCharType="separate"/>
                    </w:r>
                    <w:r w:rsidR="00211863">
                      <w:rPr>
                        <w:rStyle w:val="af0"/>
                        <w:noProof/>
                        <w:sz w:val="21"/>
                      </w:rPr>
                      <w:t>26</w:t>
                    </w:r>
                    <w:r>
                      <w:rPr>
                        <w:sz w:val="21"/>
                      </w:rP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C7" w:rsidRDefault="007254F1">
    <w:pPr>
      <w:pStyle w:val="ad"/>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EC7" w:rsidRDefault="009D3EC7">
                          <w:pPr>
                            <w:pStyle w:val="ad"/>
                            <w:rPr>
                              <w:rStyle w:val="af0"/>
                            </w:rPr>
                          </w:pPr>
                          <w:r>
                            <w:rPr>
                              <w:rStyle w:val="af0"/>
                            </w:rPr>
                            <w:fldChar w:fldCharType="begin"/>
                          </w:r>
                          <w:r w:rsidR="00184414">
                            <w:rPr>
                              <w:rStyle w:val="af0"/>
                            </w:rPr>
                            <w:instrText xml:space="preserve">PAGE  </w:instrText>
                          </w:r>
                          <w:r>
                            <w:rPr>
                              <w:rStyle w:val="af0"/>
                            </w:rPr>
                            <w:fldChar w:fldCharType="separate"/>
                          </w:r>
                          <w:r w:rsidR="00211863">
                            <w:rPr>
                              <w:rStyle w:val="af0"/>
                              <w:noProof/>
                            </w:rPr>
                            <w:t>27</w:t>
                          </w:r>
                          <w:r>
                            <w:rPr>
                              <w:rStyle w:val="af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0;margin-top:0;width:2in;height:2in;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NAhADCqAgAArwUAAA4AAAAAAAAAAAAAAAAALgIA&#10;AGRycy9lMm9Eb2MueG1sUEsBAi0AFAAGAAgAAAAhAAxK8O7WAAAABQEAAA8AAAAAAAAAAAAAAAAA&#10;BAUAAGRycy9kb3ducmV2LnhtbFBLBQYAAAAABAAEAPMAAAAHBgAAAAA=&#10;" filled="f" stroked="f">
              <v:textbox style="mso-fit-shape-to-text:t" inset="0,0,0,0">
                <w:txbxContent>
                  <w:p w:rsidR="009D3EC7" w:rsidRDefault="009D3EC7">
                    <w:pPr>
                      <w:pStyle w:val="ad"/>
                      <w:rPr>
                        <w:rStyle w:val="af0"/>
                      </w:rPr>
                    </w:pPr>
                    <w:r>
                      <w:rPr>
                        <w:rStyle w:val="af0"/>
                      </w:rPr>
                      <w:fldChar w:fldCharType="begin"/>
                    </w:r>
                    <w:r w:rsidR="00184414">
                      <w:rPr>
                        <w:rStyle w:val="af0"/>
                      </w:rPr>
                      <w:instrText xml:space="preserve">PAGE  </w:instrText>
                    </w:r>
                    <w:r>
                      <w:rPr>
                        <w:rStyle w:val="af0"/>
                      </w:rPr>
                      <w:fldChar w:fldCharType="separate"/>
                    </w:r>
                    <w:r w:rsidR="00211863">
                      <w:rPr>
                        <w:rStyle w:val="af0"/>
                        <w:noProof/>
                      </w:rPr>
                      <w:t>27</w:t>
                    </w:r>
                    <w:r>
                      <w:rPr>
                        <w:rStyle w:val="af0"/>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B93" w:rsidRDefault="000C4B93" w:rsidP="009D3EC7">
      <w:r>
        <w:separator/>
      </w:r>
    </w:p>
  </w:footnote>
  <w:footnote w:type="continuationSeparator" w:id="0">
    <w:p w:rsidR="000C4B93" w:rsidRDefault="000C4B93" w:rsidP="009D3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C7" w:rsidRDefault="009D3EC7">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733" w:type="dxa"/>
      <w:jc w:val="center"/>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747"/>
      <w:gridCol w:w="707"/>
      <w:gridCol w:w="4269"/>
      <w:gridCol w:w="4853"/>
      <w:gridCol w:w="1470"/>
      <w:gridCol w:w="1687"/>
    </w:tblGrid>
    <w:tr w:rsidR="009D3EC7">
      <w:trPr>
        <w:cantSplit/>
        <w:tblHeader/>
        <w:jc w:val="center"/>
      </w:trPr>
      <w:tc>
        <w:tcPr>
          <w:tcW w:w="747"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spacing w:line="300" w:lineRule="auto"/>
            <w:jc w:val="center"/>
            <w:rPr>
              <w:rFonts w:ascii="宋体" w:hAnsi="宋体"/>
              <w:b/>
              <w:bCs/>
              <w:color w:val="000000"/>
            </w:rPr>
          </w:pPr>
          <w:r>
            <w:rPr>
              <w:rFonts w:ascii="宋体" w:hAnsi="宋体" w:hint="eastAsia"/>
              <w:b/>
              <w:bCs/>
              <w:color w:val="000000"/>
            </w:rPr>
            <w:t>序号</w:t>
          </w:r>
        </w:p>
      </w:tc>
      <w:tc>
        <w:tcPr>
          <w:tcW w:w="707"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spacing w:line="300" w:lineRule="auto"/>
            <w:jc w:val="center"/>
            <w:rPr>
              <w:rFonts w:ascii="宋体" w:hAnsi="宋体"/>
              <w:b/>
              <w:bCs/>
              <w:color w:val="000000"/>
            </w:rPr>
          </w:pPr>
          <w:r>
            <w:rPr>
              <w:rFonts w:ascii="宋体" w:hAnsi="宋体" w:hint="eastAsia"/>
              <w:b/>
              <w:bCs/>
              <w:color w:val="000000"/>
            </w:rPr>
            <w:t>审查</w:t>
          </w:r>
        </w:p>
        <w:p w:rsidR="009D3EC7" w:rsidRDefault="00184414">
          <w:pPr>
            <w:adjustRightInd w:val="0"/>
            <w:snapToGrid w:val="0"/>
            <w:spacing w:line="300" w:lineRule="auto"/>
            <w:jc w:val="center"/>
            <w:rPr>
              <w:rFonts w:ascii="宋体" w:hAnsi="宋体"/>
              <w:b/>
              <w:bCs/>
              <w:color w:val="000000"/>
            </w:rPr>
          </w:pPr>
          <w:r>
            <w:rPr>
              <w:rFonts w:ascii="宋体" w:hAnsi="宋体" w:hint="eastAsia"/>
              <w:b/>
              <w:bCs/>
              <w:color w:val="000000"/>
            </w:rPr>
            <w:t>项目</w:t>
          </w:r>
        </w:p>
      </w:tc>
      <w:tc>
        <w:tcPr>
          <w:tcW w:w="4269"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spacing w:line="300" w:lineRule="auto"/>
            <w:jc w:val="center"/>
            <w:rPr>
              <w:rFonts w:ascii="宋体" w:hAnsi="宋体"/>
              <w:b/>
              <w:bCs/>
              <w:color w:val="000000"/>
            </w:rPr>
          </w:pPr>
          <w:r>
            <w:rPr>
              <w:rFonts w:ascii="宋体" w:hAnsi="宋体" w:hint="eastAsia"/>
              <w:b/>
              <w:bCs/>
              <w:color w:val="000000"/>
            </w:rPr>
            <w:t>审查内容和要点</w:t>
          </w:r>
        </w:p>
      </w:tc>
      <w:tc>
        <w:tcPr>
          <w:tcW w:w="4853"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spacing w:line="300" w:lineRule="auto"/>
            <w:jc w:val="center"/>
            <w:rPr>
              <w:rFonts w:ascii="宋体" w:hAnsi="宋体"/>
              <w:b/>
              <w:bCs/>
              <w:color w:val="000000"/>
            </w:rPr>
          </w:pPr>
          <w:r>
            <w:rPr>
              <w:rFonts w:ascii="宋体" w:hAnsi="宋体" w:hint="eastAsia"/>
              <w:b/>
              <w:bCs/>
              <w:color w:val="000000"/>
            </w:rPr>
            <w:t>审查情况</w:t>
          </w:r>
        </w:p>
      </w:tc>
      <w:tc>
        <w:tcPr>
          <w:tcW w:w="1470"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spacing w:line="300" w:lineRule="auto"/>
            <w:jc w:val="center"/>
            <w:rPr>
              <w:rFonts w:ascii="宋体" w:hAnsi="宋体"/>
              <w:b/>
              <w:bCs/>
              <w:color w:val="FF0000"/>
            </w:rPr>
          </w:pPr>
          <w:r>
            <w:rPr>
              <w:rFonts w:ascii="宋体" w:hAnsi="宋体" w:hint="eastAsia"/>
              <w:b/>
              <w:bCs/>
              <w:color w:val="000000"/>
            </w:rPr>
            <w:t>结论</w:t>
          </w:r>
        </w:p>
      </w:tc>
      <w:tc>
        <w:tcPr>
          <w:tcW w:w="1687" w:type="dxa"/>
          <w:tcBorders>
            <w:top w:val="single" w:sz="4" w:space="0" w:color="auto"/>
            <w:left w:val="single" w:sz="4" w:space="0" w:color="auto"/>
            <w:bottom w:val="single" w:sz="4" w:space="0" w:color="auto"/>
            <w:right w:val="single" w:sz="4" w:space="0" w:color="auto"/>
          </w:tcBorders>
          <w:vAlign w:val="center"/>
        </w:tcPr>
        <w:p w:rsidR="009D3EC7" w:rsidRDefault="00184414">
          <w:pPr>
            <w:adjustRightInd w:val="0"/>
            <w:snapToGrid w:val="0"/>
            <w:spacing w:line="300" w:lineRule="auto"/>
            <w:jc w:val="center"/>
            <w:rPr>
              <w:rFonts w:ascii="宋体" w:hAnsi="宋体"/>
              <w:b/>
              <w:bCs/>
              <w:color w:val="000000"/>
            </w:rPr>
          </w:pPr>
          <w:r>
            <w:rPr>
              <w:rFonts w:ascii="宋体" w:hAnsi="宋体" w:hint="eastAsia"/>
              <w:b/>
              <w:bCs/>
              <w:color w:val="000000"/>
            </w:rPr>
            <w:t>备注</w:t>
          </w:r>
        </w:p>
      </w:tc>
    </w:tr>
  </w:tbl>
  <w:p w:rsidR="009D3EC7" w:rsidRDefault="009D3EC7">
    <w:pPr>
      <w:pStyle w:val="ae"/>
      <w:pBdr>
        <w:bottom w:val="single" w:sz="6"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C7" w:rsidRDefault="009D3EC7">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C7" w:rsidRDefault="009D3EC7">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F674E"/>
    <w:multiLevelType w:val="multilevel"/>
    <w:tmpl w:val="4BEF674E"/>
    <w:lvl w:ilvl="0">
      <w:start w:val="1"/>
      <w:numFmt w:val="japaneseCounting"/>
      <w:lvlText w:val="第%1条"/>
      <w:lvlJc w:val="left"/>
      <w:pPr>
        <w:ind w:left="846" w:hanging="420"/>
      </w:pPr>
      <w:rPr>
        <w:rFonts w:hint="default"/>
        <w:b w:val="0"/>
        <w:i w:val="0"/>
        <w:color w:val="auto"/>
        <w:sz w:val="21"/>
        <w:szCs w:val="21"/>
        <w:lang w:val="en-US"/>
      </w:rPr>
    </w:lvl>
    <w:lvl w:ilvl="1">
      <w:start w:val="1"/>
      <w:numFmt w:val="japaneseCounting"/>
      <w:lvlText w:val="（%2）"/>
      <w:lvlJc w:val="left"/>
      <w:pPr>
        <w:tabs>
          <w:tab w:val="left" w:pos="3836"/>
        </w:tabs>
        <w:ind w:left="3836" w:hanging="720"/>
      </w:pPr>
      <w:rPr>
        <w:rFonts w:hint="default"/>
        <w:i w:val="0"/>
      </w:rPr>
    </w:lvl>
    <w:lvl w:ilvl="2">
      <w:start w:val="1"/>
      <w:numFmt w:val="lowerRoman"/>
      <w:lvlText w:val="%3."/>
      <w:lvlJc w:val="right"/>
      <w:pPr>
        <w:ind w:left="3956" w:hanging="420"/>
      </w:pPr>
    </w:lvl>
    <w:lvl w:ilvl="3">
      <w:start w:val="1"/>
      <w:numFmt w:val="decimal"/>
      <w:lvlText w:val="%4."/>
      <w:lvlJc w:val="left"/>
      <w:pPr>
        <w:ind w:left="4376" w:hanging="420"/>
      </w:pPr>
    </w:lvl>
    <w:lvl w:ilvl="4">
      <w:start w:val="1"/>
      <w:numFmt w:val="lowerLetter"/>
      <w:lvlText w:val="%5)"/>
      <w:lvlJc w:val="left"/>
      <w:pPr>
        <w:ind w:left="4796" w:hanging="420"/>
      </w:pPr>
    </w:lvl>
    <w:lvl w:ilvl="5">
      <w:start w:val="1"/>
      <w:numFmt w:val="lowerRoman"/>
      <w:lvlText w:val="%6."/>
      <w:lvlJc w:val="right"/>
      <w:pPr>
        <w:ind w:left="5216" w:hanging="420"/>
      </w:pPr>
    </w:lvl>
    <w:lvl w:ilvl="6">
      <w:start w:val="1"/>
      <w:numFmt w:val="decimal"/>
      <w:lvlText w:val="%7."/>
      <w:lvlJc w:val="left"/>
      <w:pPr>
        <w:ind w:left="5636" w:hanging="420"/>
      </w:pPr>
    </w:lvl>
    <w:lvl w:ilvl="7">
      <w:start w:val="1"/>
      <w:numFmt w:val="lowerLetter"/>
      <w:lvlText w:val="%8)"/>
      <w:lvlJc w:val="left"/>
      <w:pPr>
        <w:ind w:left="6056" w:hanging="420"/>
      </w:pPr>
    </w:lvl>
    <w:lvl w:ilvl="8">
      <w:start w:val="1"/>
      <w:numFmt w:val="lowerRoman"/>
      <w:lvlText w:val="%9."/>
      <w:lvlJc w:val="right"/>
      <w:pPr>
        <w:ind w:left="647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B8"/>
    <w:rsid w:val="00000EAC"/>
    <w:rsid w:val="00002BB0"/>
    <w:rsid w:val="00003A95"/>
    <w:rsid w:val="00003D91"/>
    <w:rsid w:val="00003E2D"/>
    <w:rsid w:val="00003F19"/>
    <w:rsid w:val="0000418B"/>
    <w:rsid w:val="00004D0D"/>
    <w:rsid w:val="000068B7"/>
    <w:rsid w:val="00013B59"/>
    <w:rsid w:val="0001434A"/>
    <w:rsid w:val="00014516"/>
    <w:rsid w:val="000164A5"/>
    <w:rsid w:val="00016AD9"/>
    <w:rsid w:val="00016ECB"/>
    <w:rsid w:val="000202E8"/>
    <w:rsid w:val="0002057C"/>
    <w:rsid w:val="0002111C"/>
    <w:rsid w:val="00021147"/>
    <w:rsid w:val="0002168D"/>
    <w:rsid w:val="0002242D"/>
    <w:rsid w:val="000244EB"/>
    <w:rsid w:val="000257C9"/>
    <w:rsid w:val="00026058"/>
    <w:rsid w:val="000265E7"/>
    <w:rsid w:val="00026611"/>
    <w:rsid w:val="000268E1"/>
    <w:rsid w:val="0002728C"/>
    <w:rsid w:val="000306F9"/>
    <w:rsid w:val="00030E2B"/>
    <w:rsid w:val="000323EE"/>
    <w:rsid w:val="00033CE0"/>
    <w:rsid w:val="00033EF0"/>
    <w:rsid w:val="000342F1"/>
    <w:rsid w:val="00035A5D"/>
    <w:rsid w:val="00041337"/>
    <w:rsid w:val="00041BEC"/>
    <w:rsid w:val="0004249C"/>
    <w:rsid w:val="00043CCE"/>
    <w:rsid w:val="000449D3"/>
    <w:rsid w:val="00047381"/>
    <w:rsid w:val="00050AC0"/>
    <w:rsid w:val="000538A9"/>
    <w:rsid w:val="000544A5"/>
    <w:rsid w:val="00055500"/>
    <w:rsid w:val="00057E4D"/>
    <w:rsid w:val="00061C07"/>
    <w:rsid w:val="000631F1"/>
    <w:rsid w:val="000643E3"/>
    <w:rsid w:val="000646AC"/>
    <w:rsid w:val="0006500B"/>
    <w:rsid w:val="000655A6"/>
    <w:rsid w:val="0006622B"/>
    <w:rsid w:val="0007045C"/>
    <w:rsid w:val="00070E86"/>
    <w:rsid w:val="00071881"/>
    <w:rsid w:val="00071D9C"/>
    <w:rsid w:val="00071F11"/>
    <w:rsid w:val="0007372E"/>
    <w:rsid w:val="00073B26"/>
    <w:rsid w:val="00073B8A"/>
    <w:rsid w:val="00073D3E"/>
    <w:rsid w:val="000752C4"/>
    <w:rsid w:val="00076119"/>
    <w:rsid w:val="0007628E"/>
    <w:rsid w:val="0007685A"/>
    <w:rsid w:val="00077929"/>
    <w:rsid w:val="00081061"/>
    <w:rsid w:val="00081F21"/>
    <w:rsid w:val="00081F6F"/>
    <w:rsid w:val="00082A10"/>
    <w:rsid w:val="00082DC1"/>
    <w:rsid w:val="00083069"/>
    <w:rsid w:val="00085546"/>
    <w:rsid w:val="000904F8"/>
    <w:rsid w:val="000908F4"/>
    <w:rsid w:val="00091119"/>
    <w:rsid w:val="000911BE"/>
    <w:rsid w:val="000926F8"/>
    <w:rsid w:val="00092746"/>
    <w:rsid w:val="00093C42"/>
    <w:rsid w:val="0009559C"/>
    <w:rsid w:val="00095879"/>
    <w:rsid w:val="0009711D"/>
    <w:rsid w:val="000A04B0"/>
    <w:rsid w:val="000A28D1"/>
    <w:rsid w:val="000A2946"/>
    <w:rsid w:val="000A2D6A"/>
    <w:rsid w:val="000A3410"/>
    <w:rsid w:val="000A344E"/>
    <w:rsid w:val="000A4497"/>
    <w:rsid w:val="000A5BD4"/>
    <w:rsid w:val="000A67E9"/>
    <w:rsid w:val="000A6EE6"/>
    <w:rsid w:val="000A7C2E"/>
    <w:rsid w:val="000B08ED"/>
    <w:rsid w:val="000B2A14"/>
    <w:rsid w:val="000B44AA"/>
    <w:rsid w:val="000B496B"/>
    <w:rsid w:val="000B4E16"/>
    <w:rsid w:val="000B5DF4"/>
    <w:rsid w:val="000B7935"/>
    <w:rsid w:val="000B7ACE"/>
    <w:rsid w:val="000C17B9"/>
    <w:rsid w:val="000C3AA3"/>
    <w:rsid w:val="000C4B93"/>
    <w:rsid w:val="000C50B8"/>
    <w:rsid w:val="000C58B3"/>
    <w:rsid w:val="000C599A"/>
    <w:rsid w:val="000C5B24"/>
    <w:rsid w:val="000C7132"/>
    <w:rsid w:val="000D0201"/>
    <w:rsid w:val="000D0BF8"/>
    <w:rsid w:val="000D1054"/>
    <w:rsid w:val="000D2726"/>
    <w:rsid w:val="000D3118"/>
    <w:rsid w:val="000D710D"/>
    <w:rsid w:val="000D7652"/>
    <w:rsid w:val="000E2CB0"/>
    <w:rsid w:val="000E2E48"/>
    <w:rsid w:val="000E38AD"/>
    <w:rsid w:val="000E402E"/>
    <w:rsid w:val="000E57A3"/>
    <w:rsid w:val="000E615A"/>
    <w:rsid w:val="000E7344"/>
    <w:rsid w:val="000F0204"/>
    <w:rsid w:val="000F0C05"/>
    <w:rsid w:val="000F0C75"/>
    <w:rsid w:val="000F1330"/>
    <w:rsid w:val="000F23B0"/>
    <w:rsid w:val="000F326E"/>
    <w:rsid w:val="000F48B6"/>
    <w:rsid w:val="000F5424"/>
    <w:rsid w:val="000F7645"/>
    <w:rsid w:val="00102C02"/>
    <w:rsid w:val="00102ECE"/>
    <w:rsid w:val="00103F4C"/>
    <w:rsid w:val="00104D31"/>
    <w:rsid w:val="00105064"/>
    <w:rsid w:val="001056C6"/>
    <w:rsid w:val="0010680E"/>
    <w:rsid w:val="0010767D"/>
    <w:rsid w:val="0011250C"/>
    <w:rsid w:val="001126BD"/>
    <w:rsid w:val="001127FB"/>
    <w:rsid w:val="0011388D"/>
    <w:rsid w:val="00113ADE"/>
    <w:rsid w:val="00114009"/>
    <w:rsid w:val="001148C2"/>
    <w:rsid w:val="00116743"/>
    <w:rsid w:val="001167A2"/>
    <w:rsid w:val="00117839"/>
    <w:rsid w:val="0012115B"/>
    <w:rsid w:val="00123385"/>
    <w:rsid w:val="00124F75"/>
    <w:rsid w:val="00125A27"/>
    <w:rsid w:val="00130BDB"/>
    <w:rsid w:val="00130BE5"/>
    <w:rsid w:val="00132420"/>
    <w:rsid w:val="001337FD"/>
    <w:rsid w:val="00134921"/>
    <w:rsid w:val="001377EC"/>
    <w:rsid w:val="0014034E"/>
    <w:rsid w:val="00140E7D"/>
    <w:rsid w:val="00141697"/>
    <w:rsid w:val="00141A8A"/>
    <w:rsid w:val="00141D90"/>
    <w:rsid w:val="00142015"/>
    <w:rsid w:val="00144BD4"/>
    <w:rsid w:val="001459D5"/>
    <w:rsid w:val="00145A79"/>
    <w:rsid w:val="00146A0B"/>
    <w:rsid w:val="0014771C"/>
    <w:rsid w:val="001508F5"/>
    <w:rsid w:val="00150BA0"/>
    <w:rsid w:val="00151BB5"/>
    <w:rsid w:val="0015223E"/>
    <w:rsid w:val="00153753"/>
    <w:rsid w:val="00153F4D"/>
    <w:rsid w:val="00154782"/>
    <w:rsid w:val="001549A4"/>
    <w:rsid w:val="00154FD8"/>
    <w:rsid w:val="001552B1"/>
    <w:rsid w:val="00155D26"/>
    <w:rsid w:val="001567F9"/>
    <w:rsid w:val="00157CAA"/>
    <w:rsid w:val="00157DB7"/>
    <w:rsid w:val="00160974"/>
    <w:rsid w:val="001618FB"/>
    <w:rsid w:val="00164113"/>
    <w:rsid w:val="00165D84"/>
    <w:rsid w:val="00167F81"/>
    <w:rsid w:val="00170044"/>
    <w:rsid w:val="00170DA6"/>
    <w:rsid w:val="0017170D"/>
    <w:rsid w:val="00171F10"/>
    <w:rsid w:val="00172302"/>
    <w:rsid w:val="00172A27"/>
    <w:rsid w:val="00173AE3"/>
    <w:rsid w:val="0017477F"/>
    <w:rsid w:val="001753B0"/>
    <w:rsid w:val="00176EAD"/>
    <w:rsid w:val="00180EFF"/>
    <w:rsid w:val="00182161"/>
    <w:rsid w:val="0018261A"/>
    <w:rsid w:val="001826F4"/>
    <w:rsid w:val="00182758"/>
    <w:rsid w:val="00182A99"/>
    <w:rsid w:val="00182BF4"/>
    <w:rsid w:val="00184383"/>
    <w:rsid w:val="00184414"/>
    <w:rsid w:val="0018448D"/>
    <w:rsid w:val="0018747E"/>
    <w:rsid w:val="00187B65"/>
    <w:rsid w:val="00187B71"/>
    <w:rsid w:val="00187BEB"/>
    <w:rsid w:val="00190109"/>
    <w:rsid w:val="0019082A"/>
    <w:rsid w:val="00191481"/>
    <w:rsid w:val="001920AE"/>
    <w:rsid w:val="001926BC"/>
    <w:rsid w:val="00192906"/>
    <w:rsid w:val="001929B8"/>
    <w:rsid w:val="0019414C"/>
    <w:rsid w:val="001963C9"/>
    <w:rsid w:val="001969AD"/>
    <w:rsid w:val="00196A9C"/>
    <w:rsid w:val="00197366"/>
    <w:rsid w:val="00197B09"/>
    <w:rsid w:val="001A0DC4"/>
    <w:rsid w:val="001A1AC6"/>
    <w:rsid w:val="001A2036"/>
    <w:rsid w:val="001A233B"/>
    <w:rsid w:val="001A3124"/>
    <w:rsid w:val="001A4CAD"/>
    <w:rsid w:val="001A5ADB"/>
    <w:rsid w:val="001A6D31"/>
    <w:rsid w:val="001A6E0A"/>
    <w:rsid w:val="001A6F4F"/>
    <w:rsid w:val="001B0EE3"/>
    <w:rsid w:val="001B1189"/>
    <w:rsid w:val="001B2775"/>
    <w:rsid w:val="001B3F5E"/>
    <w:rsid w:val="001B4143"/>
    <w:rsid w:val="001B6584"/>
    <w:rsid w:val="001C008E"/>
    <w:rsid w:val="001C0372"/>
    <w:rsid w:val="001C03BC"/>
    <w:rsid w:val="001C17A0"/>
    <w:rsid w:val="001C1912"/>
    <w:rsid w:val="001C2436"/>
    <w:rsid w:val="001C249A"/>
    <w:rsid w:val="001C29E5"/>
    <w:rsid w:val="001C3136"/>
    <w:rsid w:val="001C41AE"/>
    <w:rsid w:val="001C6DF4"/>
    <w:rsid w:val="001D0F27"/>
    <w:rsid w:val="001D3648"/>
    <w:rsid w:val="001D386A"/>
    <w:rsid w:val="001D4369"/>
    <w:rsid w:val="001D571E"/>
    <w:rsid w:val="001D5C74"/>
    <w:rsid w:val="001D773B"/>
    <w:rsid w:val="001D7FC9"/>
    <w:rsid w:val="001E133E"/>
    <w:rsid w:val="001E4C8D"/>
    <w:rsid w:val="001E580B"/>
    <w:rsid w:val="001E5C7D"/>
    <w:rsid w:val="001E60F4"/>
    <w:rsid w:val="001E7578"/>
    <w:rsid w:val="001E7887"/>
    <w:rsid w:val="001F036A"/>
    <w:rsid w:val="001F139B"/>
    <w:rsid w:val="001F18C4"/>
    <w:rsid w:val="001F2BFC"/>
    <w:rsid w:val="001F30B7"/>
    <w:rsid w:val="001F68E1"/>
    <w:rsid w:val="001F6F61"/>
    <w:rsid w:val="001F72E2"/>
    <w:rsid w:val="00200572"/>
    <w:rsid w:val="00200E81"/>
    <w:rsid w:val="00200F78"/>
    <w:rsid w:val="0020222B"/>
    <w:rsid w:val="00203190"/>
    <w:rsid w:val="002036CB"/>
    <w:rsid w:val="00203D33"/>
    <w:rsid w:val="00204D8D"/>
    <w:rsid w:val="002056CB"/>
    <w:rsid w:val="002068B2"/>
    <w:rsid w:val="00206BDE"/>
    <w:rsid w:val="00206E22"/>
    <w:rsid w:val="00210D74"/>
    <w:rsid w:val="00211863"/>
    <w:rsid w:val="00211C43"/>
    <w:rsid w:val="00211C82"/>
    <w:rsid w:val="00211EF3"/>
    <w:rsid w:val="00213799"/>
    <w:rsid w:val="00213DBF"/>
    <w:rsid w:val="00215547"/>
    <w:rsid w:val="00215633"/>
    <w:rsid w:val="00215A2B"/>
    <w:rsid w:val="002164A4"/>
    <w:rsid w:val="00217013"/>
    <w:rsid w:val="00217904"/>
    <w:rsid w:val="00220E2C"/>
    <w:rsid w:val="002212D4"/>
    <w:rsid w:val="00221CAF"/>
    <w:rsid w:val="00221E2E"/>
    <w:rsid w:val="00221FBE"/>
    <w:rsid w:val="0022447B"/>
    <w:rsid w:val="002247F1"/>
    <w:rsid w:val="00225631"/>
    <w:rsid w:val="00225EF3"/>
    <w:rsid w:val="00227AC6"/>
    <w:rsid w:val="00231028"/>
    <w:rsid w:val="00231F27"/>
    <w:rsid w:val="00232A62"/>
    <w:rsid w:val="00232B79"/>
    <w:rsid w:val="0023466F"/>
    <w:rsid w:val="002351CD"/>
    <w:rsid w:val="00235674"/>
    <w:rsid w:val="002359E4"/>
    <w:rsid w:val="00236488"/>
    <w:rsid w:val="00237A65"/>
    <w:rsid w:val="00241605"/>
    <w:rsid w:val="00241E64"/>
    <w:rsid w:val="00243118"/>
    <w:rsid w:val="00244DA5"/>
    <w:rsid w:val="00245066"/>
    <w:rsid w:val="00245488"/>
    <w:rsid w:val="00245AEF"/>
    <w:rsid w:val="00247155"/>
    <w:rsid w:val="00247286"/>
    <w:rsid w:val="00247421"/>
    <w:rsid w:val="0024799C"/>
    <w:rsid w:val="00247F3B"/>
    <w:rsid w:val="00250736"/>
    <w:rsid w:val="00250D8D"/>
    <w:rsid w:val="00250F7D"/>
    <w:rsid w:val="00252A4A"/>
    <w:rsid w:val="00252F13"/>
    <w:rsid w:val="00253377"/>
    <w:rsid w:val="00255035"/>
    <w:rsid w:val="00255243"/>
    <w:rsid w:val="00257962"/>
    <w:rsid w:val="00260593"/>
    <w:rsid w:val="00261FFE"/>
    <w:rsid w:val="00262EE9"/>
    <w:rsid w:val="0026311E"/>
    <w:rsid w:val="00263135"/>
    <w:rsid w:val="002633CB"/>
    <w:rsid w:val="00263EEA"/>
    <w:rsid w:val="002665F8"/>
    <w:rsid w:val="0027001D"/>
    <w:rsid w:val="00270ACA"/>
    <w:rsid w:val="00270E83"/>
    <w:rsid w:val="00271B34"/>
    <w:rsid w:val="002720B8"/>
    <w:rsid w:val="00272D9E"/>
    <w:rsid w:val="00273FD5"/>
    <w:rsid w:val="00274502"/>
    <w:rsid w:val="002745A4"/>
    <w:rsid w:val="00275DFC"/>
    <w:rsid w:val="00281335"/>
    <w:rsid w:val="0028150D"/>
    <w:rsid w:val="00282E6B"/>
    <w:rsid w:val="00283912"/>
    <w:rsid w:val="00284632"/>
    <w:rsid w:val="00284E73"/>
    <w:rsid w:val="002851D6"/>
    <w:rsid w:val="00286610"/>
    <w:rsid w:val="00290AD6"/>
    <w:rsid w:val="00290BF1"/>
    <w:rsid w:val="00292982"/>
    <w:rsid w:val="00292ED3"/>
    <w:rsid w:val="00293F6B"/>
    <w:rsid w:val="0029445D"/>
    <w:rsid w:val="0029564A"/>
    <w:rsid w:val="002967AB"/>
    <w:rsid w:val="00296EEA"/>
    <w:rsid w:val="00297A9F"/>
    <w:rsid w:val="002A0FAD"/>
    <w:rsid w:val="002A26F9"/>
    <w:rsid w:val="002A42D1"/>
    <w:rsid w:val="002A4343"/>
    <w:rsid w:val="002A4397"/>
    <w:rsid w:val="002A4C9E"/>
    <w:rsid w:val="002A5425"/>
    <w:rsid w:val="002A637C"/>
    <w:rsid w:val="002A6C44"/>
    <w:rsid w:val="002A74C1"/>
    <w:rsid w:val="002B02D6"/>
    <w:rsid w:val="002B0BB6"/>
    <w:rsid w:val="002B1904"/>
    <w:rsid w:val="002B1DF0"/>
    <w:rsid w:val="002B274A"/>
    <w:rsid w:val="002B2B56"/>
    <w:rsid w:val="002B34C1"/>
    <w:rsid w:val="002B3552"/>
    <w:rsid w:val="002B3B20"/>
    <w:rsid w:val="002B4EBF"/>
    <w:rsid w:val="002B52EF"/>
    <w:rsid w:val="002B5CC1"/>
    <w:rsid w:val="002B6588"/>
    <w:rsid w:val="002B7A7E"/>
    <w:rsid w:val="002C014C"/>
    <w:rsid w:val="002C0EDE"/>
    <w:rsid w:val="002C30C9"/>
    <w:rsid w:val="002C44A8"/>
    <w:rsid w:val="002C492B"/>
    <w:rsid w:val="002C5AFF"/>
    <w:rsid w:val="002C5BF2"/>
    <w:rsid w:val="002C6637"/>
    <w:rsid w:val="002C663F"/>
    <w:rsid w:val="002D0221"/>
    <w:rsid w:val="002D0697"/>
    <w:rsid w:val="002D1A42"/>
    <w:rsid w:val="002D1A8E"/>
    <w:rsid w:val="002D3FC0"/>
    <w:rsid w:val="002D601C"/>
    <w:rsid w:val="002D64EC"/>
    <w:rsid w:val="002E1DDD"/>
    <w:rsid w:val="002E2681"/>
    <w:rsid w:val="002E2C22"/>
    <w:rsid w:val="002E5D2E"/>
    <w:rsid w:val="002E6057"/>
    <w:rsid w:val="002E6205"/>
    <w:rsid w:val="002E665C"/>
    <w:rsid w:val="002E7BEF"/>
    <w:rsid w:val="002F1F87"/>
    <w:rsid w:val="002F22E3"/>
    <w:rsid w:val="002F25BF"/>
    <w:rsid w:val="002F2870"/>
    <w:rsid w:val="002F3060"/>
    <w:rsid w:val="002F3837"/>
    <w:rsid w:val="002F3B13"/>
    <w:rsid w:val="002F4AC2"/>
    <w:rsid w:val="002F58E9"/>
    <w:rsid w:val="002F597C"/>
    <w:rsid w:val="002F5F4D"/>
    <w:rsid w:val="002F7DF1"/>
    <w:rsid w:val="0030029A"/>
    <w:rsid w:val="003007A3"/>
    <w:rsid w:val="00301131"/>
    <w:rsid w:val="003011A8"/>
    <w:rsid w:val="00302996"/>
    <w:rsid w:val="003032DE"/>
    <w:rsid w:val="00303A0A"/>
    <w:rsid w:val="00303A0C"/>
    <w:rsid w:val="0030487F"/>
    <w:rsid w:val="00305141"/>
    <w:rsid w:val="003053F7"/>
    <w:rsid w:val="0030587D"/>
    <w:rsid w:val="003058C2"/>
    <w:rsid w:val="00306498"/>
    <w:rsid w:val="00306C00"/>
    <w:rsid w:val="00307C63"/>
    <w:rsid w:val="00310B66"/>
    <w:rsid w:val="00310DF5"/>
    <w:rsid w:val="00311579"/>
    <w:rsid w:val="003118A4"/>
    <w:rsid w:val="00314E68"/>
    <w:rsid w:val="003155CF"/>
    <w:rsid w:val="003161D3"/>
    <w:rsid w:val="00317029"/>
    <w:rsid w:val="003202F5"/>
    <w:rsid w:val="00320B83"/>
    <w:rsid w:val="00321733"/>
    <w:rsid w:val="00322044"/>
    <w:rsid w:val="0032263A"/>
    <w:rsid w:val="00326204"/>
    <w:rsid w:val="003306BE"/>
    <w:rsid w:val="00330A04"/>
    <w:rsid w:val="00330DAC"/>
    <w:rsid w:val="00330EEB"/>
    <w:rsid w:val="00334D21"/>
    <w:rsid w:val="00337556"/>
    <w:rsid w:val="003400F3"/>
    <w:rsid w:val="00340677"/>
    <w:rsid w:val="00340A5A"/>
    <w:rsid w:val="003410AB"/>
    <w:rsid w:val="00342677"/>
    <w:rsid w:val="00343BA9"/>
    <w:rsid w:val="0034402C"/>
    <w:rsid w:val="003444B1"/>
    <w:rsid w:val="00344B17"/>
    <w:rsid w:val="00344F2E"/>
    <w:rsid w:val="00345237"/>
    <w:rsid w:val="00345C33"/>
    <w:rsid w:val="00345EF1"/>
    <w:rsid w:val="00346123"/>
    <w:rsid w:val="003465FD"/>
    <w:rsid w:val="00347514"/>
    <w:rsid w:val="00352AE5"/>
    <w:rsid w:val="00352C19"/>
    <w:rsid w:val="00356E73"/>
    <w:rsid w:val="00357B02"/>
    <w:rsid w:val="00361DA2"/>
    <w:rsid w:val="00361EC9"/>
    <w:rsid w:val="00363271"/>
    <w:rsid w:val="00363A26"/>
    <w:rsid w:val="00363D5C"/>
    <w:rsid w:val="00364F61"/>
    <w:rsid w:val="00365211"/>
    <w:rsid w:val="00365671"/>
    <w:rsid w:val="00366D40"/>
    <w:rsid w:val="0036700D"/>
    <w:rsid w:val="00367B25"/>
    <w:rsid w:val="00370106"/>
    <w:rsid w:val="00372821"/>
    <w:rsid w:val="0037336F"/>
    <w:rsid w:val="00374B66"/>
    <w:rsid w:val="00375633"/>
    <w:rsid w:val="00375C87"/>
    <w:rsid w:val="00376A97"/>
    <w:rsid w:val="00377A2E"/>
    <w:rsid w:val="00380FC9"/>
    <w:rsid w:val="00382E92"/>
    <w:rsid w:val="00383660"/>
    <w:rsid w:val="00383CA6"/>
    <w:rsid w:val="0038530B"/>
    <w:rsid w:val="00386398"/>
    <w:rsid w:val="003868BF"/>
    <w:rsid w:val="0039069D"/>
    <w:rsid w:val="00390E38"/>
    <w:rsid w:val="003925D1"/>
    <w:rsid w:val="00393C82"/>
    <w:rsid w:val="0039405B"/>
    <w:rsid w:val="003A0B1C"/>
    <w:rsid w:val="003A243F"/>
    <w:rsid w:val="003A2500"/>
    <w:rsid w:val="003A370A"/>
    <w:rsid w:val="003A3F50"/>
    <w:rsid w:val="003A54B8"/>
    <w:rsid w:val="003A7862"/>
    <w:rsid w:val="003B02DF"/>
    <w:rsid w:val="003B0D9A"/>
    <w:rsid w:val="003B0EA8"/>
    <w:rsid w:val="003B4AE8"/>
    <w:rsid w:val="003B520F"/>
    <w:rsid w:val="003C00D8"/>
    <w:rsid w:val="003C0FFF"/>
    <w:rsid w:val="003C538E"/>
    <w:rsid w:val="003C5ABD"/>
    <w:rsid w:val="003C5FDF"/>
    <w:rsid w:val="003C6EB8"/>
    <w:rsid w:val="003D17CE"/>
    <w:rsid w:val="003D2C93"/>
    <w:rsid w:val="003D2EE6"/>
    <w:rsid w:val="003D385C"/>
    <w:rsid w:val="003D3EB1"/>
    <w:rsid w:val="003D4D69"/>
    <w:rsid w:val="003D4F95"/>
    <w:rsid w:val="003D58D8"/>
    <w:rsid w:val="003D5E31"/>
    <w:rsid w:val="003D66F1"/>
    <w:rsid w:val="003D6E26"/>
    <w:rsid w:val="003E154B"/>
    <w:rsid w:val="003E264F"/>
    <w:rsid w:val="003E334B"/>
    <w:rsid w:val="003E449B"/>
    <w:rsid w:val="003E51DA"/>
    <w:rsid w:val="003E5862"/>
    <w:rsid w:val="003E6B92"/>
    <w:rsid w:val="003F0659"/>
    <w:rsid w:val="003F0C92"/>
    <w:rsid w:val="003F13A6"/>
    <w:rsid w:val="003F1705"/>
    <w:rsid w:val="003F287E"/>
    <w:rsid w:val="003F37A7"/>
    <w:rsid w:val="003F3BAE"/>
    <w:rsid w:val="00400072"/>
    <w:rsid w:val="0040010D"/>
    <w:rsid w:val="00401889"/>
    <w:rsid w:val="00401E27"/>
    <w:rsid w:val="00401E5D"/>
    <w:rsid w:val="00402849"/>
    <w:rsid w:val="0040310F"/>
    <w:rsid w:val="004035C9"/>
    <w:rsid w:val="0040480C"/>
    <w:rsid w:val="00405723"/>
    <w:rsid w:val="004059A2"/>
    <w:rsid w:val="00406744"/>
    <w:rsid w:val="00406A1F"/>
    <w:rsid w:val="004108E1"/>
    <w:rsid w:val="0041112D"/>
    <w:rsid w:val="004116B4"/>
    <w:rsid w:val="00411F31"/>
    <w:rsid w:val="00412230"/>
    <w:rsid w:val="0041390C"/>
    <w:rsid w:val="00413B95"/>
    <w:rsid w:val="00414E90"/>
    <w:rsid w:val="004161E6"/>
    <w:rsid w:val="00417622"/>
    <w:rsid w:val="00417695"/>
    <w:rsid w:val="00417BD9"/>
    <w:rsid w:val="004200BC"/>
    <w:rsid w:val="0042194E"/>
    <w:rsid w:val="00422698"/>
    <w:rsid w:val="004247CB"/>
    <w:rsid w:val="004314F8"/>
    <w:rsid w:val="0043198F"/>
    <w:rsid w:val="00433355"/>
    <w:rsid w:val="00434BBF"/>
    <w:rsid w:val="00435015"/>
    <w:rsid w:val="00435230"/>
    <w:rsid w:val="00435D13"/>
    <w:rsid w:val="004363FA"/>
    <w:rsid w:val="00436DDD"/>
    <w:rsid w:val="00436EC2"/>
    <w:rsid w:val="004401DE"/>
    <w:rsid w:val="00441331"/>
    <w:rsid w:val="00441C18"/>
    <w:rsid w:val="00442534"/>
    <w:rsid w:val="00443A29"/>
    <w:rsid w:val="00444305"/>
    <w:rsid w:val="00446186"/>
    <w:rsid w:val="00447D8C"/>
    <w:rsid w:val="004517C0"/>
    <w:rsid w:val="00452C5C"/>
    <w:rsid w:val="00454763"/>
    <w:rsid w:val="00456BFA"/>
    <w:rsid w:val="004574C2"/>
    <w:rsid w:val="00457B1D"/>
    <w:rsid w:val="00460CB7"/>
    <w:rsid w:val="00461AD4"/>
    <w:rsid w:val="00462F43"/>
    <w:rsid w:val="004631E1"/>
    <w:rsid w:val="004642CC"/>
    <w:rsid w:val="00464962"/>
    <w:rsid w:val="004677B6"/>
    <w:rsid w:val="004709D1"/>
    <w:rsid w:val="004712F9"/>
    <w:rsid w:val="00472422"/>
    <w:rsid w:val="00472558"/>
    <w:rsid w:val="004739CB"/>
    <w:rsid w:val="004744AB"/>
    <w:rsid w:val="004767C3"/>
    <w:rsid w:val="0048176C"/>
    <w:rsid w:val="0048265F"/>
    <w:rsid w:val="00483008"/>
    <w:rsid w:val="00483309"/>
    <w:rsid w:val="00483B91"/>
    <w:rsid w:val="00484492"/>
    <w:rsid w:val="00486063"/>
    <w:rsid w:val="00487196"/>
    <w:rsid w:val="004871F7"/>
    <w:rsid w:val="00487D8F"/>
    <w:rsid w:val="0049231B"/>
    <w:rsid w:val="00492353"/>
    <w:rsid w:val="004926AF"/>
    <w:rsid w:val="00494B6E"/>
    <w:rsid w:val="0049529A"/>
    <w:rsid w:val="00496F87"/>
    <w:rsid w:val="0049710D"/>
    <w:rsid w:val="004A09A1"/>
    <w:rsid w:val="004A1917"/>
    <w:rsid w:val="004A1CA0"/>
    <w:rsid w:val="004A4FA6"/>
    <w:rsid w:val="004A5A07"/>
    <w:rsid w:val="004A5ABC"/>
    <w:rsid w:val="004A5F16"/>
    <w:rsid w:val="004B082E"/>
    <w:rsid w:val="004B2F68"/>
    <w:rsid w:val="004B364B"/>
    <w:rsid w:val="004B3B6B"/>
    <w:rsid w:val="004B3D2D"/>
    <w:rsid w:val="004B441B"/>
    <w:rsid w:val="004B4494"/>
    <w:rsid w:val="004B4B87"/>
    <w:rsid w:val="004B5B7F"/>
    <w:rsid w:val="004B5C0C"/>
    <w:rsid w:val="004B6488"/>
    <w:rsid w:val="004B6BCF"/>
    <w:rsid w:val="004B6DD2"/>
    <w:rsid w:val="004B7B52"/>
    <w:rsid w:val="004C06ED"/>
    <w:rsid w:val="004C0A2A"/>
    <w:rsid w:val="004C19D9"/>
    <w:rsid w:val="004C21FC"/>
    <w:rsid w:val="004C3800"/>
    <w:rsid w:val="004C3CDB"/>
    <w:rsid w:val="004C4019"/>
    <w:rsid w:val="004C6C25"/>
    <w:rsid w:val="004C6C92"/>
    <w:rsid w:val="004D0318"/>
    <w:rsid w:val="004D0CAC"/>
    <w:rsid w:val="004D1644"/>
    <w:rsid w:val="004D3162"/>
    <w:rsid w:val="004D4964"/>
    <w:rsid w:val="004D512B"/>
    <w:rsid w:val="004E18D9"/>
    <w:rsid w:val="004E2451"/>
    <w:rsid w:val="004E3433"/>
    <w:rsid w:val="004E374A"/>
    <w:rsid w:val="004E39BF"/>
    <w:rsid w:val="004E4154"/>
    <w:rsid w:val="004E4A8D"/>
    <w:rsid w:val="004E50EB"/>
    <w:rsid w:val="004F0296"/>
    <w:rsid w:val="004F042F"/>
    <w:rsid w:val="004F081B"/>
    <w:rsid w:val="004F0895"/>
    <w:rsid w:val="004F10D8"/>
    <w:rsid w:val="004F1A92"/>
    <w:rsid w:val="004F45BF"/>
    <w:rsid w:val="004F4688"/>
    <w:rsid w:val="004F489B"/>
    <w:rsid w:val="004F5B04"/>
    <w:rsid w:val="004F781C"/>
    <w:rsid w:val="005027FC"/>
    <w:rsid w:val="00503105"/>
    <w:rsid w:val="00503CA1"/>
    <w:rsid w:val="005044F7"/>
    <w:rsid w:val="005046CB"/>
    <w:rsid w:val="00506E40"/>
    <w:rsid w:val="00507AEE"/>
    <w:rsid w:val="0051086A"/>
    <w:rsid w:val="00511115"/>
    <w:rsid w:val="00511CB1"/>
    <w:rsid w:val="00512474"/>
    <w:rsid w:val="00512542"/>
    <w:rsid w:val="0051368F"/>
    <w:rsid w:val="00514554"/>
    <w:rsid w:val="0051463B"/>
    <w:rsid w:val="0051490A"/>
    <w:rsid w:val="005159CB"/>
    <w:rsid w:val="00515D8F"/>
    <w:rsid w:val="00517FE5"/>
    <w:rsid w:val="00521D58"/>
    <w:rsid w:val="00524AFA"/>
    <w:rsid w:val="00525283"/>
    <w:rsid w:val="00530660"/>
    <w:rsid w:val="00530662"/>
    <w:rsid w:val="005306C4"/>
    <w:rsid w:val="00531952"/>
    <w:rsid w:val="00532082"/>
    <w:rsid w:val="00532E13"/>
    <w:rsid w:val="005343AC"/>
    <w:rsid w:val="0053539F"/>
    <w:rsid w:val="005355C7"/>
    <w:rsid w:val="005358F3"/>
    <w:rsid w:val="0053641A"/>
    <w:rsid w:val="005368FE"/>
    <w:rsid w:val="0054076B"/>
    <w:rsid w:val="00541715"/>
    <w:rsid w:val="00541B52"/>
    <w:rsid w:val="005425F4"/>
    <w:rsid w:val="00543E25"/>
    <w:rsid w:val="00545335"/>
    <w:rsid w:val="00550654"/>
    <w:rsid w:val="00550D05"/>
    <w:rsid w:val="0055156D"/>
    <w:rsid w:val="005516F3"/>
    <w:rsid w:val="005518C5"/>
    <w:rsid w:val="00552221"/>
    <w:rsid w:val="00552A28"/>
    <w:rsid w:val="00552C3B"/>
    <w:rsid w:val="005531F9"/>
    <w:rsid w:val="0055551E"/>
    <w:rsid w:val="005562C6"/>
    <w:rsid w:val="005614A1"/>
    <w:rsid w:val="005622B0"/>
    <w:rsid w:val="00562368"/>
    <w:rsid w:val="00562419"/>
    <w:rsid w:val="00562559"/>
    <w:rsid w:val="00563F4B"/>
    <w:rsid w:val="0056433F"/>
    <w:rsid w:val="00564DD6"/>
    <w:rsid w:val="005673C4"/>
    <w:rsid w:val="00573155"/>
    <w:rsid w:val="005752FC"/>
    <w:rsid w:val="0057578E"/>
    <w:rsid w:val="005759F2"/>
    <w:rsid w:val="0057662C"/>
    <w:rsid w:val="00577455"/>
    <w:rsid w:val="0058041C"/>
    <w:rsid w:val="00581D82"/>
    <w:rsid w:val="00582C83"/>
    <w:rsid w:val="00582DB7"/>
    <w:rsid w:val="00583047"/>
    <w:rsid w:val="00583568"/>
    <w:rsid w:val="00583608"/>
    <w:rsid w:val="00584C1A"/>
    <w:rsid w:val="005854FF"/>
    <w:rsid w:val="00585E82"/>
    <w:rsid w:val="0058614E"/>
    <w:rsid w:val="00586560"/>
    <w:rsid w:val="00587751"/>
    <w:rsid w:val="00587ABF"/>
    <w:rsid w:val="005906C3"/>
    <w:rsid w:val="00590727"/>
    <w:rsid w:val="00593D51"/>
    <w:rsid w:val="00594625"/>
    <w:rsid w:val="00594CDF"/>
    <w:rsid w:val="00594CF3"/>
    <w:rsid w:val="00594F9A"/>
    <w:rsid w:val="005965EC"/>
    <w:rsid w:val="005A39C1"/>
    <w:rsid w:val="005A4554"/>
    <w:rsid w:val="005A508E"/>
    <w:rsid w:val="005A6DD1"/>
    <w:rsid w:val="005A772E"/>
    <w:rsid w:val="005B4CDA"/>
    <w:rsid w:val="005B5398"/>
    <w:rsid w:val="005B7F49"/>
    <w:rsid w:val="005C0D83"/>
    <w:rsid w:val="005C17DA"/>
    <w:rsid w:val="005C1933"/>
    <w:rsid w:val="005C1D7B"/>
    <w:rsid w:val="005C1F45"/>
    <w:rsid w:val="005C4B21"/>
    <w:rsid w:val="005C6367"/>
    <w:rsid w:val="005C6E72"/>
    <w:rsid w:val="005C6FB0"/>
    <w:rsid w:val="005C72D5"/>
    <w:rsid w:val="005C7ACA"/>
    <w:rsid w:val="005D040C"/>
    <w:rsid w:val="005D0B53"/>
    <w:rsid w:val="005D114B"/>
    <w:rsid w:val="005D4264"/>
    <w:rsid w:val="005D7F2A"/>
    <w:rsid w:val="005E0EEB"/>
    <w:rsid w:val="005E1D51"/>
    <w:rsid w:val="005E2F59"/>
    <w:rsid w:val="005E3195"/>
    <w:rsid w:val="005E5F16"/>
    <w:rsid w:val="005E62C6"/>
    <w:rsid w:val="005E6806"/>
    <w:rsid w:val="005E6DFF"/>
    <w:rsid w:val="005E7170"/>
    <w:rsid w:val="005F2201"/>
    <w:rsid w:val="005F43D3"/>
    <w:rsid w:val="005F4F4F"/>
    <w:rsid w:val="005F5C32"/>
    <w:rsid w:val="005F6EBB"/>
    <w:rsid w:val="005F7D72"/>
    <w:rsid w:val="006006C7"/>
    <w:rsid w:val="00601C8B"/>
    <w:rsid w:val="006026D3"/>
    <w:rsid w:val="00604C3E"/>
    <w:rsid w:val="006051C4"/>
    <w:rsid w:val="00606775"/>
    <w:rsid w:val="006072BC"/>
    <w:rsid w:val="00607517"/>
    <w:rsid w:val="00610168"/>
    <w:rsid w:val="006105EB"/>
    <w:rsid w:val="006109CC"/>
    <w:rsid w:val="00610C1C"/>
    <w:rsid w:val="00611639"/>
    <w:rsid w:val="00611FF5"/>
    <w:rsid w:val="006126DE"/>
    <w:rsid w:val="006136C2"/>
    <w:rsid w:val="006136C5"/>
    <w:rsid w:val="00614B20"/>
    <w:rsid w:val="0061518D"/>
    <w:rsid w:val="006155CB"/>
    <w:rsid w:val="00615A45"/>
    <w:rsid w:val="00615B0B"/>
    <w:rsid w:val="006178E3"/>
    <w:rsid w:val="0061795B"/>
    <w:rsid w:val="00620012"/>
    <w:rsid w:val="0062069E"/>
    <w:rsid w:val="00620F38"/>
    <w:rsid w:val="006229EE"/>
    <w:rsid w:val="00623104"/>
    <w:rsid w:val="0062323C"/>
    <w:rsid w:val="00625CE9"/>
    <w:rsid w:val="00626691"/>
    <w:rsid w:val="006279A2"/>
    <w:rsid w:val="006306D8"/>
    <w:rsid w:val="00630B93"/>
    <w:rsid w:val="00630F75"/>
    <w:rsid w:val="00631F9E"/>
    <w:rsid w:val="006326A5"/>
    <w:rsid w:val="00632DDD"/>
    <w:rsid w:val="0063351A"/>
    <w:rsid w:val="00633C1A"/>
    <w:rsid w:val="00635E5E"/>
    <w:rsid w:val="0063602D"/>
    <w:rsid w:val="00637024"/>
    <w:rsid w:val="006402CB"/>
    <w:rsid w:val="00640411"/>
    <w:rsid w:val="00642507"/>
    <w:rsid w:val="00642F4D"/>
    <w:rsid w:val="00643667"/>
    <w:rsid w:val="0064372E"/>
    <w:rsid w:val="00644C76"/>
    <w:rsid w:val="00645063"/>
    <w:rsid w:val="0064544C"/>
    <w:rsid w:val="006465B1"/>
    <w:rsid w:val="00646D2E"/>
    <w:rsid w:val="0064704F"/>
    <w:rsid w:val="00651316"/>
    <w:rsid w:val="0065184E"/>
    <w:rsid w:val="0065418B"/>
    <w:rsid w:val="006557B9"/>
    <w:rsid w:val="006557D6"/>
    <w:rsid w:val="006567B4"/>
    <w:rsid w:val="006569F7"/>
    <w:rsid w:val="00660054"/>
    <w:rsid w:val="00660339"/>
    <w:rsid w:val="00662621"/>
    <w:rsid w:val="006626F6"/>
    <w:rsid w:val="0066278A"/>
    <w:rsid w:val="00662CE8"/>
    <w:rsid w:val="00663F51"/>
    <w:rsid w:val="00665347"/>
    <w:rsid w:val="00666BEF"/>
    <w:rsid w:val="0066764D"/>
    <w:rsid w:val="00673D7F"/>
    <w:rsid w:val="00674133"/>
    <w:rsid w:val="00675D6C"/>
    <w:rsid w:val="0067758B"/>
    <w:rsid w:val="00677C6E"/>
    <w:rsid w:val="00680146"/>
    <w:rsid w:val="00680180"/>
    <w:rsid w:val="006820A4"/>
    <w:rsid w:val="00682134"/>
    <w:rsid w:val="00682999"/>
    <w:rsid w:val="00683457"/>
    <w:rsid w:val="00684983"/>
    <w:rsid w:val="00684F51"/>
    <w:rsid w:val="006859FF"/>
    <w:rsid w:val="0068671D"/>
    <w:rsid w:val="00686C45"/>
    <w:rsid w:val="00690763"/>
    <w:rsid w:val="00691ED4"/>
    <w:rsid w:val="0069345B"/>
    <w:rsid w:val="0069432B"/>
    <w:rsid w:val="00694FBF"/>
    <w:rsid w:val="00697360"/>
    <w:rsid w:val="00697EC3"/>
    <w:rsid w:val="006A07BC"/>
    <w:rsid w:val="006A1D12"/>
    <w:rsid w:val="006A1D2C"/>
    <w:rsid w:val="006A302A"/>
    <w:rsid w:val="006A4A32"/>
    <w:rsid w:val="006A4D9C"/>
    <w:rsid w:val="006A4E34"/>
    <w:rsid w:val="006A56AE"/>
    <w:rsid w:val="006A6F9E"/>
    <w:rsid w:val="006A7D29"/>
    <w:rsid w:val="006A7D3F"/>
    <w:rsid w:val="006B1ADD"/>
    <w:rsid w:val="006B4190"/>
    <w:rsid w:val="006B7A47"/>
    <w:rsid w:val="006C0758"/>
    <w:rsid w:val="006C0EC0"/>
    <w:rsid w:val="006C10EA"/>
    <w:rsid w:val="006C2184"/>
    <w:rsid w:val="006C25A1"/>
    <w:rsid w:val="006C25CB"/>
    <w:rsid w:val="006C2CFA"/>
    <w:rsid w:val="006C37A2"/>
    <w:rsid w:val="006C438B"/>
    <w:rsid w:val="006C5ABD"/>
    <w:rsid w:val="006C5D08"/>
    <w:rsid w:val="006C631F"/>
    <w:rsid w:val="006C6430"/>
    <w:rsid w:val="006C6CFD"/>
    <w:rsid w:val="006C6EC2"/>
    <w:rsid w:val="006C74F6"/>
    <w:rsid w:val="006C79EA"/>
    <w:rsid w:val="006C7B7C"/>
    <w:rsid w:val="006D0E42"/>
    <w:rsid w:val="006D1E9F"/>
    <w:rsid w:val="006D225C"/>
    <w:rsid w:val="006D294F"/>
    <w:rsid w:val="006D2C24"/>
    <w:rsid w:val="006D39E4"/>
    <w:rsid w:val="006D3BF2"/>
    <w:rsid w:val="006D3C7C"/>
    <w:rsid w:val="006D4A1A"/>
    <w:rsid w:val="006D5283"/>
    <w:rsid w:val="006D58A0"/>
    <w:rsid w:val="006E001A"/>
    <w:rsid w:val="006E0AB1"/>
    <w:rsid w:val="006E1B73"/>
    <w:rsid w:val="006E25DF"/>
    <w:rsid w:val="006E291F"/>
    <w:rsid w:val="006E2A65"/>
    <w:rsid w:val="006E2C40"/>
    <w:rsid w:val="006E4877"/>
    <w:rsid w:val="006E5AE8"/>
    <w:rsid w:val="006E5D67"/>
    <w:rsid w:val="006E6260"/>
    <w:rsid w:val="006E7EE9"/>
    <w:rsid w:val="006F0E73"/>
    <w:rsid w:val="006F2DEC"/>
    <w:rsid w:val="006F3661"/>
    <w:rsid w:val="006F46A3"/>
    <w:rsid w:val="006F5BE5"/>
    <w:rsid w:val="006F617A"/>
    <w:rsid w:val="007002DB"/>
    <w:rsid w:val="007006A1"/>
    <w:rsid w:val="00700B68"/>
    <w:rsid w:val="007019D3"/>
    <w:rsid w:val="00701FE0"/>
    <w:rsid w:val="00702063"/>
    <w:rsid w:val="00705EE7"/>
    <w:rsid w:val="0070731E"/>
    <w:rsid w:val="007079D5"/>
    <w:rsid w:val="00707CE1"/>
    <w:rsid w:val="007110CC"/>
    <w:rsid w:val="00711778"/>
    <w:rsid w:val="00711DFF"/>
    <w:rsid w:val="00712210"/>
    <w:rsid w:val="00712E16"/>
    <w:rsid w:val="00713883"/>
    <w:rsid w:val="0071500E"/>
    <w:rsid w:val="00716100"/>
    <w:rsid w:val="0071695D"/>
    <w:rsid w:val="00717865"/>
    <w:rsid w:val="007179A0"/>
    <w:rsid w:val="00720E73"/>
    <w:rsid w:val="00720FE2"/>
    <w:rsid w:val="0072167E"/>
    <w:rsid w:val="00721C63"/>
    <w:rsid w:val="00723295"/>
    <w:rsid w:val="0072366A"/>
    <w:rsid w:val="007254F1"/>
    <w:rsid w:val="00725ACC"/>
    <w:rsid w:val="007264FF"/>
    <w:rsid w:val="0073036C"/>
    <w:rsid w:val="00732C07"/>
    <w:rsid w:val="007331BF"/>
    <w:rsid w:val="00733C29"/>
    <w:rsid w:val="00735336"/>
    <w:rsid w:val="00737A79"/>
    <w:rsid w:val="0074024C"/>
    <w:rsid w:val="00741018"/>
    <w:rsid w:val="00741213"/>
    <w:rsid w:val="00741B14"/>
    <w:rsid w:val="00743AAF"/>
    <w:rsid w:val="00743C12"/>
    <w:rsid w:val="00743E6F"/>
    <w:rsid w:val="00743F2D"/>
    <w:rsid w:val="0074448C"/>
    <w:rsid w:val="00744704"/>
    <w:rsid w:val="00744B03"/>
    <w:rsid w:val="0074612E"/>
    <w:rsid w:val="00746F8C"/>
    <w:rsid w:val="00747DC0"/>
    <w:rsid w:val="007501B8"/>
    <w:rsid w:val="00750EA3"/>
    <w:rsid w:val="00751285"/>
    <w:rsid w:val="007519C4"/>
    <w:rsid w:val="00751C2E"/>
    <w:rsid w:val="00752CA4"/>
    <w:rsid w:val="00752D80"/>
    <w:rsid w:val="007532C3"/>
    <w:rsid w:val="00754333"/>
    <w:rsid w:val="00754FFA"/>
    <w:rsid w:val="007554C3"/>
    <w:rsid w:val="00755717"/>
    <w:rsid w:val="00755FEE"/>
    <w:rsid w:val="0075658F"/>
    <w:rsid w:val="00760997"/>
    <w:rsid w:val="007615E2"/>
    <w:rsid w:val="00761DEB"/>
    <w:rsid w:val="0076292A"/>
    <w:rsid w:val="00764015"/>
    <w:rsid w:val="0076447C"/>
    <w:rsid w:val="00764EAF"/>
    <w:rsid w:val="00766C4E"/>
    <w:rsid w:val="00767670"/>
    <w:rsid w:val="00770234"/>
    <w:rsid w:val="00770B34"/>
    <w:rsid w:val="007712A7"/>
    <w:rsid w:val="007714FA"/>
    <w:rsid w:val="00772985"/>
    <w:rsid w:val="00773E7B"/>
    <w:rsid w:val="00775332"/>
    <w:rsid w:val="007756DF"/>
    <w:rsid w:val="00775899"/>
    <w:rsid w:val="00776B07"/>
    <w:rsid w:val="007830F3"/>
    <w:rsid w:val="00783A52"/>
    <w:rsid w:val="00783BD6"/>
    <w:rsid w:val="00784943"/>
    <w:rsid w:val="007858BF"/>
    <w:rsid w:val="00786CA0"/>
    <w:rsid w:val="00787B29"/>
    <w:rsid w:val="00787EE1"/>
    <w:rsid w:val="007902EA"/>
    <w:rsid w:val="00791309"/>
    <w:rsid w:val="00791772"/>
    <w:rsid w:val="0079397F"/>
    <w:rsid w:val="007945FC"/>
    <w:rsid w:val="00795C0F"/>
    <w:rsid w:val="007966C2"/>
    <w:rsid w:val="00796CE4"/>
    <w:rsid w:val="00797060"/>
    <w:rsid w:val="007A1171"/>
    <w:rsid w:val="007A2947"/>
    <w:rsid w:val="007A3A4E"/>
    <w:rsid w:val="007A5284"/>
    <w:rsid w:val="007A75B9"/>
    <w:rsid w:val="007B0BF5"/>
    <w:rsid w:val="007B2C2F"/>
    <w:rsid w:val="007B2CDE"/>
    <w:rsid w:val="007B3539"/>
    <w:rsid w:val="007B3903"/>
    <w:rsid w:val="007B3D61"/>
    <w:rsid w:val="007B5C3C"/>
    <w:rsid w:val="007B615D"/>
    <w:rsid w:val="007B6FB8"/>
    <w:rsid w:val="007B7C00"/>
    <w:rsid w:val="007C0A09"/>
    <w:rsid w:val="007C0AB7"/>
    <w:rsid w:val="007C0E6F"/>
    <w:rsid w:val="007C471B"/>
    <w:rsid w:val="007C6C5F"/>
    <w:rsid w:val="007D0734"/>
    <w:rsid w:val="007D10C5"/>
    <w:rsid w:val="007D21E0"/>
    <w:rsid w:val="007D246D"/>
    <w:rsid w:val="007D2562"/>
    <w:rsid w:val="007D272D"/>
    <w:rsid w:val="007D2FA0"/>
    <w:rsid w:val="007D47D8"/>
    <w:rsid w:val="007D50CE"/>
    <w:rsid w:val="007D5DEC"/>
    <w:rsid w:val="007D64CA"/>
    <w:rsid w:val="007D7117"/>
    <w:rsid w:val="007D79D0"/>
    <w:rsid w:val="007E0890"/>
    <w:rsid w:val="007E0898"/>
    <w:rsid w:val="007E0F6C"/>
    <w:rsid w:val="007E137C"/>
    <w:rsid w:val="007E3DB5"/>
    <w:rsid w:val="007E44B4"/>
    <w:rsid w:val="007E4757"/>
    <w:rsid w:val="007E5DAF"/>
    <w:rsid w:val="007F027A"/>
    <w:rsid w:val="007F2D79"/>
    <w:rsid w:val="007F32F5"/>
    <w:rsid w:val="007F405C"/>
    <w:rsid w:val="007F43D6"/>
    <w:rsid w:val="007F5009"/>
    <w:rsid w:val="007F5574"/>
    <w:rsid w:val="007F5A3D"/>
    <w:rsid w:val="007F5BAD"/>
    <w:rsid w:val="0080083D"/>
    <w:rsid w:val="00800C94"/>
    <w:rsid w:val="008021DA"/>
    <w:rsid w:val="00802AE4"/>
    <w:rsid w:val="00804037"/>
    <w:rsid w:val="008049CA"/>
    <w:rsid w:val="00807AC0"/>
    <w:rsid w:val="00810753"/>
    <w:rsid w:val="00810A1B"/>
    <w:rsid w:val="008112EF"/>
    <w:rsid w:val="00813FF4"/>
    <w:rsid w:val="00815125"/>
    <w:rsid w:val="0081611D"/>
    <w:rsid w:val="00816247"/>
    <w:rsid w:val="00816A18"/>
    <w:rsid w:val="00816F0D"/>
    <w:rsid w:val="00821843"/>
    <w:rsid w:val="00821FE6"/>
    <w:rsid w:val="00822441"/>
    <w:rsid w:val="00822D4F"/>
    <w:rsid w:val="00822F40"/>
    <w:rsid w:val="0082377B"/>
    <w:rsid w:val="0082467F"/>
    <w:rsid w:val="00825604"/>
    <w:rsid w:val="00825F0B"/>
    <w:rsid w:val="00827BAD"/>
    <w:rsid w:val="00830346"/>
    <w:rsid w:val="00832474"/>
    <w:rsid w:val="00832B4B"/>
    <w:rsid w:val="008331A8"/>
    <w:rsid w:val="008336DE"/>
    <w:rsid w:val="00833DD8"/>
    <w:rsid w:val="00834A44"/>
    <w:rsid w:val="0083533B"/>
    <w:rsid w:val="00835F40"/>
    <w:rsid w:val="0083685F"/>
    <w:rsid w:val="008372CE"/>
    <w:rsid w:val="00837439"/>
    <w:rsid w:val="008400CB"/>
    <w:rsid w:val="0084057D"/>
    <w:rsid w:val="00840A67"/>
    <w:rsid w:val="00844093"/>
    <w:rsid w:val="00845BFC"/>
    <w:rsid w:val="00846436"/>
    <w:rsid w:val="00846EB2"/>
    <w:rsid w:val="00850B97"/>
    <w:rsid w:val="00851518"/>
    <w:rsid w:val="00851B05"/>
    <w:rsid w:val="008524D5"/>
    <w:rsid w:val="008530FF"/>
    <w:rsid w:val="008532C4"/>
    <w:rsid w:val="0085392B"/>
    <w:rsid w:val="00853E72"/>
    <w:rsid w:val="00857594"/>
    <w:rsid w:val="0086085F"/>
    <w:rsid w:val="00861CDE"/>
    <w:rsid w:val="00862C79"/>
    <w:rsid w:val="00863544"/>
    <w:rsid w:val="0086504F"/>
    <w:rsid w:val="00865274"/>
    <w:rsid w:val="00866055"/>
    <w:rsid w:val="00867031"/>
    <w:rsid w:val="00871126"/>
    <w:rsid w:val="00873AAA"/>
    <w:rsid w:val="00874D92"/>
    <w:rsid w:val="008753C4"/>
    <w:rsid w:val="00875DF4"/>
    <w:rsid w:val="0087709D"/>
    <w:rsid w:val="00877B18"/>
    <w:rsid w:val="0088030F"/>
    <w:rsid w:val="0088192B"/>
    <w:rsid w:val="008823EC"/>
    <w:rsid w:val="00883F4D"/>
    <w:rsid w:val="00884854"/>
    <w:rsid w:val="0088603E"/>
    <w:rsid w:val="00886482"/>
    <w:rsid w:val="0088708B"/>
    <w:rsid w:val="00887E21"/>
    <w:rsid w:val="00892997"/>
    <w:rsid w:val="0089315D"/>
    <w:rsid w:val="00893262"/>
    <w:rsid w:val="0089618F"/>
    <w:rsid w:val="008967F8"/>
    <w:rsid w:val="00896DF9"/>
    <w:rsid w:val="008978B7"/>
    <w:rsid w:val="008A172C"/>
    <w:rsid w:val="008A1AA7"/>
    <w:rsid w:val="008A20D6"/>
    <w:rsid w:val="008A2117"/>
    <w:rsid w:val="008A2739"/>
    <w:rsid w:val="008A3D27"/>
    <w:rsid w:val="008A4445"/>
    <w:rsid w:val="008A5F33"/>
    <w:rsid w:val="008A633A"/>
    <w:rsid w:val="008A784C"/>
    <w:rsid w:val="008B0547"/>
    <w:rsid w:val="008B4783"/>
    <w:rsid w:val="008B4FA8"/>
    <w:rsid w:val="008B51E1"/>
    <w:rsid w:val="008B5BAA"/>
    <w:rsid w:val="008B5F93"/>
    <w:rsid w:val="008B72FE"/>
    <w:rsid w:val="008B73F3"/>
    <w:rsid w:val="008C14C1"/>
    <w:rsid w:val="008C18C5"/>
    <w:rsid w:val="008C28CC"/>
    <w:rsid w:val="008C4CC7"/>
    <w:rsid w:val="008C5223"/>
    <w:rsid w:val="008C5D18"/>
    <w:rsid w:val="008C72A8"/>
    <w:rsid w:val="008C750D"/>
    <w:rsid w:val="008D0675"/>
    <w:rsid w:val="008D1D4A"/>
    <w:rsid w:val="008D313B"/>
    <w:rsid w:val="008D33FC"/>
    <w:rsid w:val="008D3D83"/>
    <w:rsid w:val="008D4393"/>
    <w:rsid w:val="008D58F3"/>
    <w:rsid w:val="008D5BD4"/>
    <w:rsid w:val="008D634D"/>
    <w:rsid w:val="008D7046"/>
    <w:rsid w:val="008E0FDD"/>
    <w:rsid w:val="008E126C"/>
    <w:rsid w:val="008E1F0E"/>
    <w:rsid w:val="008E2362"/>
    <w:rsid w:val="008E351C"/>
    <w:rsid w:val="008E4879"/>
    <w:rsid w:val="008E5678"/>
    <w:rsid w:val="008E676E"/>
    <w:rsid w:val="008F07BC"/>
    <w:rsid w:val="008F0885"/>
    <w:rsid w:val="008F106B"/>
    <w:rsid w:val="008F1574"/>
    <w:rsid w:val="008F5764"/>
    <w:rsid w:val="008F7919"/>
    <w:rsid w:val="008F7BE2"/>
    <w:rsid w:val="00900FA4"/>
    <w:rsid w:val="00902266"/>
    <w:rsid w:val="009023A7"/>
    <w:rsid w:val="0090244C"/>
    <w:rsid w:val="0090379D"/>
    <w:rsid w:val="00905932"/>
    <w:rsid w:val="009063CF"/>
    <w:rsid w:val="0090681F"/>
    <w:rsid w:val="00906917"/>
    <w:rsid w:val="00910B33"/>
    <w:rsid w:val="00911285"/>
    <w:rsid w:val="00911348"/>
    <w:rsid w:val="00913022"/>
    <w:rsid w:val="009133CC"/>
    <w:rsid w:val="00913541"/>
    <w:rsid w:val="009142B9"/>
    <w:rsid w:val="009154FF"/>
    <w:rsid w:val="00916A27"/>
    <w:rsid w:val="00916EB0"/>
    <w:rsid w:val="00920696"/>
    <w:rsid w:val="00920A99"/>
    <w:rsid w:val="009215D3"/>
    <w:rsid w:val="0092339F"/>
    <w:rsid w:val="0092607F"/>
    <w:rsid w:val="00926792"/>
    <w:rsid w:val="0092722B"/>
    <w:rsid w:val="0092737C"/>
    <w:rsid w:val="009275A5"/>
    <w:rsid w:val="00927790"/>
    <w:rsid w:val="0092792B"/>
    <w:rsid w:val="009303B8"/>
    <w:rsid w:val="009318F2"/>
    <w:rsid w:val="00932DA5"/>
    <w:rsid w:val="00934338"/>
    <w:rsid w:val="009352BE"/>
    <w:rsid w:val="00935AC1"/>
    <w:rsid w:val="00940B0B"/>
    <w:rsid w:val="00940B7F"/>
    <w:rsid w:val="009411C5"/>
    <w:rsid w:val="009435A9"/>
    <w:rsid w:val="00944093"/>
    <w:rsid w:val="00944ED4"/>
    <w:rsid w:val="0094581C"/>
    <w:rsid w:val="00945AE0"/>
    <w:rsid w:val="00950323"/>
    <w:rsid w:val="00951284"/>
    <w:rsid w:val="009515EB"/>
    <w:rsid w:val="0095335A"/>
    <w:rsid w:val="00954563"/>
    <w:rsid w:val="00955BCD"/>
    <w:rsid w:val="00956288"/>
    <w:rsid w:val="0096187E"/>
    <w:rsid w:val="009625D1"/>
    <w:rsid w:val="00962993"/>
    <w:rsid w:val="009638DF"/>
    <w:rsid w:val="009649EA"/>
    <w:rsid w:val="00966BE0"/>
    <w:rsid w:val="00972330"/>
    <w:rsid w:val="0097317B"/>
    <w:rsid w:val="00973813"/>
    <w:rsid w:val="00974AD4"/>
    <w:rsid w:val="009752DB"/>
    <w:rsid w:val="00976DA7"/>
    <w:rsid w:val="00977EA2"/>
    <w:rsid w:val="009811E6"/>
    <w:rsid w:val="00983999"/>
    <w:rsid w:val="00983F91"/>
    <w:rsid w:val="00984533"/>
    <w:rsid w:val="009857B4"/>
    <w:rsid w:val="009869B8"/>
    <w:rsid w:val="0099034A"/>
    <w:rsid w:val="00990A85"/>
    <w:rsid w:val="0099114A"/>
    <w:rsid w:val="0099371F"/>
    <w:rsid w:val="0099609E"/>
    <w:rsid w:val="009A1397"/>
    <w:rsid w:val="009A16E3"/>
    <w:rsid w:val="009A225F"/>
    <w:rsid w:val="009A2AAC"/>
    <w:rsid w:val="009A536E"/>
    <w:rsid w:val="009A7DE6"/>
    <w:rsid w:val="009B0811"/>
    <w:rsid w:val="009B2592"/>
    <w:rsid w:val="009B2BD4"/>
    <w:rsid w:val="009B31A9"/>
    <w:rsid w:val="009B4892"/>
    <w:rsid w:val="009B5DC1"/>
    <w:rsid w:val="009B61AE"/>
    <w:rsid w:val="009B6E95"/>
    <w:rsid w:val="009B7581"/>
    <w:rsid w:val="009B7BAE"/>
    <w:rsid w:val="009B7DDD"/>
    <w:rsid w:val="009C041E"/>
    <w:rsid w:val="009C0437"/>
    <w:rsid w:val="009C051C"/>
    <w:rsid w:val="009C0C3F"/>
    <w:rsid w:val="009C1DB7"/>
    <w:rsid w:val="009C2105"/>
    <w:rsid w:val="009C2359"/>
    <w:rsid w:val="009C23FF"/>
    <w:rsid w:val="009C2BC0"/>
    <w:rsid w:val="009C3D7A"/>
    <w:rsid w:val="009C4792"/>
    <w:rsid w:val="009C4CBC"/>
    <w:rsid w:val="009C5273"/>
    <w:rsid w:val="009C66F1"/>
    <w:rsid w:val="009C6C1E"/>
    <w:rsid w:val="009C6D59"/>
    <w:rsid w:val="009C740D"/>
    <w:rsid w:val="009C7848"/>
    <w:rsid w:val="009C7918"/>
    <w:rsid w:val="009D1542"/>
    <w:rsid w:val="009D16F6"/>
    <w:rsid w:val="009D1F6C"/>
    <w:rsid w:val="009D25D2"/>
    <w:rsid w:val="009D378A"/>
    <w:rsid w:val="009D3EC7"/>
    <w:rsid w:val="009D5DCE"/>
    <w:rsid w:val="009D64AA"/>
    <w:rsid w:val="009D6DDB"/>
    <w:rsid w:val="009E0A71"/>
    <w:rsid w:val="009E0F93"/>
    <w:rsid w:val="009E1BEB"/>
    <w:rsid w:val="009E1E3B"/>
    <w:rsid w:val="009E20D3"/>
    <w:rsid w:val="009E3DE0"/>
    <w:rsid w:val="009E5E81"/>
    <w:rsid w:val="009E65C6"/>
    <w:rsid w:val="009E6BEF"/>
    <w:rsid w:val="009F2556"/>
    <w:rsid w:val="009F289A"/>
    <w:rsid w:val="009F37AB"/>
    <w:rsid w:val="009F3EEB"/>
    <w:rsid w:val="009F4CD1"/>
    <w:rsid w:val="009F5F42"/>
    <w:rsid w:val="009F7ACB"/>
    <w:rsid w:val="009F7B48"/>
    <w:rsid w:val="00A016D0"/>
    <w:rsid w:val="00A01E5A"/>
    <w:rsid w:val="00A07139"/>
    <w:rsid w:val="00A07A5F"/>
    <w:rsid w:val="00A110D0"/>
    <w:rsid w:val="00A139B1"/>
    <w:rsid w:val="00A148B9"/>
    <w:rsid w:val="00A15B9C"/>
    <w:rsid w:val="00A21069"/>
    <w:rsid w:val="00A21405"/>
    <w:rsid w:val="00A21E07"/>
    <w:rsid w:val="00A22237"/>
    <w:rsid w:val="00A22E78"/>
    <w:rsid w:val="00A23207"/>
    <w:rsid w:val="00A24AA0"/>
    <w:rsid w:val="00A2631F"/>
    <w:rsid w:val="00A26FB2"/>
    <w:rsid w:val="00A27F46"/>
    <w:rsid w:val="00A30281"/>
    <w:rsid w:val="00A318B6"/>
    <w:rsid w:val="00A341F5"/>
    <w:rsid w:val="00A3434F"/>
    <w:rsid w:val="00A34A03"/>
    <w:rsid w:val="00A3756F"/>
    <w:rsid w:val="00A37AC9"/>
    <w:rsid w:val="00A42014"/>
    <w:rsid w:val="00A44835"/>
    <w:rsid w:val="00A45A77"/>
    <w:rsid w:val="00A461A3"/>
    <w:rsid w:val="00A504B6"/>
    <w:rsid w:val="00A51B76"/>
    <w:rsid w:val="00A51C73"/>
    <w:rsid w:val="00A51E1C"/>
    <w:rsid w:val="00A51EAE"/>
    <w:rsid w:val="00A53C56"/>
    <w:rsid w:val="00A55798"/>
    <w:rsid w:val="00A55DD9"/>
    <w:rsid w:val="00A55E23"/>
    <w:rsid w:val="00A5608A"/>
    <w:rsid w:val="00A57A5B"/>
    <w:rsid w:val="00A60548"/>
    <w:rsid w:val="00A61A5F"/>
    <w:rsid w:val="00A6227A"/>
    <w:rsid w:val="00A63028"/>
    <w:rsid w:val="00A63B41"/>
    <w:rsid w:val="00A640BB"/>
    <w:rsid w:val="00A65950"/>
    <w:rsid w:val="00A67AA0"/>
    <w:rsid w:val="00A70454"/>
    <w:rsid w:val="00A70E52"/>
    <w:rsid w:val="00A710BF"/>
    <w:rsid w:val="00A72166"/>
    <w:rsid w:val="00A730B5"/>
    <w:rsid w:val="00A7399A"/>
    <w:rsid w:val="00A73B11"/>
    <w:rsid w:val="00A76A3F"/>
    <w:rsid w:val="00A76A6B"/>
    <w:rsid w:val="00A77186"/>
    <w:rsid w:val="00A772B6"/>
    <w:rsid w:val="00A804E4"/>
    <w:rsid w:val="00A80DE9"/>
    <w:rsid w:val="00A821FB"/>
    <w:rsid w:val="00A824C7"/>
    <w:rsid w:val="00A840F8"/>
    <w:rsid w:val="00A85EEC"/>
    <w:rsid w:val="00A872CF"/>
    <w:rsid w:val="00A90291"/>
    <w:rsid w:val="00A90709"/>
    <w:rsid w:val="00A9310C"/>
    <w:rsid w:val="00A93289"/>
    <w:rsid w:val="00A93C62"/>
    <w:rsid w:val="00A94330"/>
    <w:rsid w:val="00A9490D"/>
    <w:rsid w:val="00A960A3"/>
    <w:rsid w:val="00A96303"/>
    <w:rsid w:val="00A979E8"/>
    <w:rsid w:val="00A97C38"/>
    <w:rsid w:val="00AA1903"/>
    <w:rsid w:val="00AA3A54"/>
    <w:rsid w:val="00AA4DCB"/>
    <w:rsid w:val="00AA4F5D"/>
    <w:rsid w:val="00AA51DB"/>
    <w:rsid w:val="00AA603E"/>
    <w:rsid w:val="00AA714E"/>
    <w:rsid w:val="00AA7C4F"/>
    <w:rsid w:val="00AB03A0"/>
    <w:rsid w:val="00AB2611"/>
    <w:rsid w:val="00AB3379"/>
    <w:rsid w:val="00AB5303"/>
    <w:rsid w:val="00AB587B"/>
    <w:rsid w:val="00AB5B70"/>
    <w:rsid w:val="00AB5C24"/>
    <w:rsid w:val="00AB5E2A"/>
    <w:rsid w:val="00AB6186"/>
    <w:rsid w:val="00AB683C"/>
    <w:rsid w:val="00AB7226"/>
    <w:rsid w:val="00AC153A"/>
    <w:rsid w:val="00AC26EE"/>
    <w:rsid w:val="00AC2F75"/>
    <w:rsid w:val="00AC42CB"/>
    <w:rsid w:val="00AC6C63"/>
    <w:rsid w:val="00AC74BE"/>
    <w:rsid w:val="00AD0538"/>
    <w:rsid w:val="00AD06AB"/>
    <w:rsid w:val="00AD0834"/>
    <w:rsid w:val="00AD12A3"/>
    <w:rsid w:val="00AD1E70"/>
    <w:rsid w:val="00AD5E13"/>
    <w:rsid w:val="00AD684E"/>
    <w:rsid w:val="00AD6BCB"/>
    <w:rsid w:val="00AD6EAC"/>
    <w:rsid w:val="00AD71DC"/>
    <w:rsid w:val="00AD7502"/>
    <w:rsid w:val="00AE00AA"/>
    <w:rsid w:val="00AE14F5"/>
    <w:rsid w:val="00AE3FE0"/>
    <w:rsid w:val="00AE44D1"/>
    <w:rsid w:val="00AE467E"/>
    <w:rsid w:val="00AE46C5"/>
    <w:rsid w:val="00AE4A95"/>
    <w:rsid w:val="00AE63BE"/>
    <w:rsid w:val="00AE643A"/>
    <w:rsid w:val="00AF0286"/>
    <w:rsid w:val="00AF1337"/>
    <w:rsid w:val="00AF27A9"/>
    <w:rsid w:val="00AF2FAF"/>
    <w:rsid w:val="00AF3F66"/>
    <w:rsid w:val="00AF4296"/>
    <w:rsid w:val="00AF4A70"/>
    <w:rsid w:val="00AF6199"/>
    <w:rsid w:val="00AF732D"/>
    <w:rsid w:val="00B03271"/>
    <w:rsid w:val="00B03825"/>
    <w:rsid w:val="00B03D02"/>
    <w:rsid w:val="00B03EC6"/>
    <w:rsid w:val="00B05D99"/>
    <w:rsid w:val="00B0630C"/>
    <w:rsid w:val="00B10E3F"/>
    <w:rsid w:val="00B1147A"/>
    <w:rsid w:val="00B12077"/>
    <w:rsid w:val="00B13418"/>
    <w:rsid w:val="00B13D0A"/>
    <w:rsid w:val="00B13ED7"/>
    <w:rsid w:val="00B14F03"/>
    <w:rsid w:val="00B1645D"/>
    <w:rsid w:val="00B224CF"/>
    <w:rsid w:val="00B231CC"/>
    <w:rsid w:val="00B2336F"/>
    <w:rsid w:val="00B23B94"/>
    <w:rsid w:val="00B24F10"/>
    <w:rsid w:val="00B274BB"/>
    <w:rsid w:val="00B279C4"/>
    <w:rsid w:val="00B30EAD"/>
    <w:rsid w:val="00B32554"/>
    <w:rsid w:val="00B33AF3"/>
    <w:rsid w:val="00B34DA2"/>
    <w:rsid w:val="00B378D5"/>
    <w:rsid w:val="00B37EA5"/>
    <w:rsid w:val="00B37FFD"/>
    <w:rsid w:val="00B4000C"/>
    <w:rsid w:val="00B40850"/>
    <w:rsid w:val="00B4091A"/>
    <w:rsid w:val="00B41BF6"/>
    <w:rsid w:val="00B441B1"/>
    <w:rsid w:val="00B446CC"/>
    <w:rsid w:val="00B45237"/>
    <w:rsid w:val="00B461AA"/>
    <w:rsid w:val="00B50E3D"/>
    <w:rsid w:val="00B54370"/>
    <w:rsid w:val="00B54949"/>
    <w:rsid w:val="00B56FA9"/>
    <w:rsid w:val="00B570B9"/>
    <w:rsid w:val="00B570C7"/>
    <w:rsid w:val="00B607D3"/>
    <w:rsid w:val="00B60A72"/>
    <w:rsid w:val="00B6230F"/>
    <w:rsid w:val="00B6258C"/>
    <w:rsid w:val="00B646A0"/>
    <w:rsid w:val="00B64CBB"/>
    <w:rsid w:val="00B65D29"/>
    <w:rsid w:val="00B666F6"/>
    <w:rsid w:val="00B6748A"/>
    <w:rsid w:val="00B674B9"/>
    <w:rsid w:val="00B6784C"/>
    <w:rsid w:val="00B67CB6"/>
    <w:rsid w:val="00B71874"/>
    <w:rsid w:val="00B720E9"/>
    <w:rsid w:val="00B72ED1"/>
    <w:rsid w:val="00B73124"/>
    <w:rsid w:val="00B7444A"/>
    <w:rsid w:val="00B77402"/>
    <w:rsid w:val="00B77487"/>
    <w:rsid w:val="00B8064B"/>
    <w:rsid w:val="00B80961"/>
    <w:rsid w:val="00B833B0"/>
    <w:rsid w:val="00B83A33"/>
    <w:rsid w:val="00B83AD3"/>
    <w:rsid w:val="00B85429"/>
    <w:rsid w:val="00B86191"/>
    <w:rsid w:val="00B866B0"/>
    <w:rsid w:val="00B90D4D"/>
    <w:rsid w:val="00B9331D"/>
    <w:rsid w:val="00B936CD"/>
    <w:rsid w:val="00B941EC"/>
    <w:rsid w:val="00B968F8"/>
    <w:rsid w:val="00B96BA1"/>
    <w:rsid w:val="00B96BA6"/>
    <w:rsid w:val="00B9715A"/>
    <w:rsid w:val="00B97EE9"/>
    <w:rsid w:val="00BA0176"/>
    <w:rsid w:val="00BA04F7"/>
    <w:rsid w:val="00BA0B6C"/>
    <w:rsid w:val="00BA12BF"/>
    <w:rsid w:val="00BA2A17"/>
    <w:rsid w:val="00BA2A1D"/>
    <w:rsid w:val="00BA3F2E"/>
    <w:rsid w:val="00BA447B"/>
    <w:rsid w:val="00BA616B"/>
    <w:rsid w:val="00BB002E"/>
    <w:rsid w:val="00BB1927"/>
    <w:rsid w:val="00BB2725"/>
    <w:rsid w:val="00BB471C"/>
    <w:rsid w:val="00BC0018"/>
    <w:rsid w:val="00BC04E6"/>
    <w:rsid w:val="00BC1DBD"/>
    <w:rsid w:val="00BC200B"/>
    <w:rsid w:val="00BC21FB"/>
    <w:rsid w:val="00BC2616"/>
    <w:rsid w:val="00BC41A4"/>
    <w:rsid w:val="00BC47D6"/>
    <w:rsid w:val="00BC49D1"/>
    <w:rsid w:val="00BC4B48"/>
    <w:rsid w:val="00BC566D"/>
    <w:rsid w:val="00BC5801"/>
    <w:rsid w:val="00BC5DA4"/>
    <w:rsid w:val="00BC696E"/>
    <w:rsid w:val="00BC6BC2"/>
    <w:rsid w:val="00BC7DF2"/>
    <w:rsid w:val="00BD18CC"/>
    <w:rsid w:val="00BD1B54"/>
    <w:rsid w:val="00BD1C50"/>
    <w:rsid w:val="00BD2E17"/>
    <w:rsid w:val="00BD3E7D"/>
    <w:rsid w:val="00BD4D4D"/>
    <w:rsid w:val="00BD6377"/>
    <w:rsid w:val="00BD6C4E"/>
    <w:rsid w:val="00BE1704"/>
    <w:rsid w:val="00BE1D63"/>
    <w:rsid w:val="00BE3BDA"/>
    <w:rsid w:val="00BE4B24"/>
    <w:rsid w:val="00BE77E9"/>
    <w:rsid w:val="00BE7C30"/>
    <w:rsid w:val="00BF1512"/>
    <w:rsid w:val="00BF1FDD"/>
    <w:rsid w:val="00BF242D"/>
    <w:rsid w:val="00BF2D31"/>
    <w:rsid w:val="00BF3FDC"/>
    <w:rsid w:val="00BF4283"/>
    <w:rsid w:val="00BF56AF"/>
    <w:rsid w:val="00BF5E4E"/>
    <w:rsid w:val="00BF71AC"/>
    <w:rsid w:val="00C0010C"/>
    <w:rsid w:val="00C01352"/>
    <w:rsid w:val="00C0178A"/>
    <w:rsid w:val="00C02D2E"/>
    <w:rsid w:val="00C02FC1"/>
    <w:rsid w:val="00C03489"/>
    <w:rsid w:val="00C041E8"/>
    <w:rsid w:val="00C0544F"/>
    <w:rsid w:val="00C059A4"/>
    <w:rsid w:val="00C05A0D"/>
    <w:rsid w:val="00C06DD9"/>
    <w:rsid w:val="00C06E21"/>
    <w:rsid w:val="00C07CFA"/>
    <w:rsid w:val="00C07D28"/>
    <w:rsid w:val="00C07E27"/>
    <w:rsid w:val="00C11767"/>
    <w:rsid w:val="00C12B37"/>
    <w:rsid w:val="00C13A41"/>
    <w:rsid w:val="00C14018"/>
    <w:rsid w:val="00C14EDD"/>
    <w:rsid w:val="00C16C76"/>
    <w:rsid w:val="00C17EAD"/>
    <w:rsid w:val="00C20AC0"/>
    <w:rsid w:val="00C22188"/>
    <w:rsid w:val="00C229D3"/>
    <w:rsid w:val="00C23DFC"/>
    <w:rsid w:val="00C24EEF"/>
    <w:rsid w:val="00C26026"/>
    <w:rsid w:val="00C26461"/>
    <w:rsid w:val="00C2767D"/>
    <w:rsid w:val="00C30508"/>
    <w:rsid w:val="00C30E58"/>
    <w:rsid w:val="00C31B97"/>
    <w:rsid w:val="00C31D76"/>
    <w:rsid w:val="00C321D8"/>
    <w:rsid w:val="00C32296"/>
    <w:rsid w:val="00C32E5A"/>
    <w:rsid w:val="00C3381B"/>
    <w:rsid w:val="00C35090"/>
    <w:rsid w:val="00C35463"/>
    <w:rsid w:val="00C35B38"/>
    <w:rsid w:val="00C35E5C"/>
    <w:rsid w:val="00C3674F"/>
    <w:rsid w:val="00C37470"/>
    <w:rsid w:val="00C40083"/>
    <w:rsid w:val="00C406A2"/>
    <w:rsid w:val="00C41E47"/>
    <w:rsid w:val="00C421C1"/>
    <w:rsid w:val="00C427EC"/>
    <w:rsid w:val="00C42AFA"/>
    <w:rsid w:val="00C45247"/>
    <w:rsid w:val="00C45955"/>
    <w:rsid w:val="00C46E58"/>
    <w:rsid w:val="00C500D1"/>
    <w:rsid w:val="00C5015A"/>
    <w:rsid w:val="00C513FB"/>
    <w:rsid w:val="00C526C6"/>
    <w:rsid w:val="00C533C5"/>
    <w:rsid w:val="00C547B5"/>
    <w:rsid w:val="00C54EEB"/>
    <w:rsid w:val="00C551CB"/>
    <w:rsid w:val="00C573CC"/>
    <w:rsid w:val="00C60B88"/>
    <w:rsid w:val="00C61FAA"/>
    <w:rsid w:val="00C62012"/>
    <w:rsid w:val="00C621DF"/>
    <w:rsid w:val="00C622CD"/>
    <w:rsid w:val="00C64FAA"/>
    <w:rsid w:val="00C67E52"/>
    <w:rsid w:val="00C70579"/>
    <w:rsid w:val="00C70BCA"/>
    <w:rsid w:val="00C70E17"/>
    <w:rsid w:val="00C71D0E"/>
    <w:rsid w:val="00C724C5"/>
    <w:rsid w:val="00C72F8D"/>
    <w:rsid w:val="00C73C59"/>
    <w:rsid w:val="00C73FF9"/>
    <w:rsid w:val="00C74CE1"/>
    <w:rsid w:val="00C75891"/>
    <w:rsid w:val="00C80EED"/>
    <w:rsid w:val="00C8728E"/>
    <w:rsid w:val="00C87D8F"/>
    <w:rsid w:val="00C9009F"/>
    <w:rsid w:val="00C905C3"/>
    <w:rsid w:val="00C90E2A"/>
    <w:rsid w:val="00C935FD"/>
    <w:rsid w:val="00C946B8"/>
    <w:rsid w:val="00C949FE"/>
    <w:rsid w:val="00C953BE"/>
    <w:rsid w:val="00C961FB"/>
    <w:rsid w:val="00C965F7"/>
    <w:rsid w:val="00C966CD"/>
    <w:rsid w:val="00C96E91"/>
    <w:rsid w:val="00CA14BE"/>
    <w:rsid w:val="00CA2887"/>
    <w:rsid w:val="00CA311D"/>
    <w:rsid w:val="00CA5219"/>
    <w:rsid w:val="00CA54F6"/>
    <w:rsid w:val="00CA5A67"/>
    <w:rsid w:val="00CA722A"/>
    <w:rsid w:val="00CA7879"/>
    <w:rsid w:val="00CA7A8C"/>
    <w:rsid w:val="00CB0DC6"/>
    <w:rsid w:val="00CB0DFD"/>
    <w:rsid w:val="00CB16AF"/>
    <w:rsid w:val="00CB1C43"/>
    <w:rsid w:val="00CB1DDF"/>
    <w:rsid w:val="00CB263E"/>
    <w:rsid w:val="00CB32F2"/>
    <w:rsid w:val="00CB37B1"/>
    <w:rsid w:val="00CB3CA7"/>
    <w:rsid w:val="00CB413A"/>
    <w:rsid w:val="00CB479D"/>
    <w:rsid w:val="00CB4A51"/>
    <w:rsid w:val="00CB531D"/>
    <w:rsid w:val="00CB53AC"/>
    <w:rsid w:val="00CB6641"/>
    <w:rsid w:val="00CC19EC"/>
    <w:rsid w:val="00CC359F"/>
    <w:rsid w:val="00CC3EB2"/>
    <w:rsid w:val="00CC47D7"/>
    <w:rsid w:val="00CC4BFE"/>
    <w:rsid w:val="00CC4E1F"/>
    <w:rsid w:val="00CC6813"/>
    <w:rsid w:val="00CC6891"/>
    <w:rsid w:val="00CC6DF7"/>
    <w:rsid w:val="00CD054E"/>
    <w:rsid w:val="00CD08FF"/>
    <w:rsid w:val="00CD0BFB"/>
    <w:rsid w:val="00CD1803"/>
    <w:rsid w:val="00CD521F"/>
    <w:rsid w:val="00CD55C0"/>
    <w:rsid w:val="00CD57E9"/>
    <w:rsid w:val="00CE0477"/>
    <w:rsid w:val="00CE0809"/>
    <w:rsid w:val="00CE0EC8"/>
    <w:rsid w:val="00CE2872"/>
    <w:rsid w:val="00CE57AD"/>
    <w:rsid w:val="00CE6A19"/>
    <w:rsid w:val="00CE6C6E"/>
    <w:rsid w:val="00CE7DDA"/>
    <w:rsid w:val="00CF23E3"/>
    <w:rsid w:val="00CF240F"/>
    <w:rsid w:val="00CF451E"/>
    <w:rsid w:val="00CF6814"/>
    <w:rsid w:val="00D001F8"/>
    <w:rsid w:val="00D0022F"/>
    <w:rsid w:val="00D00511"/>
    <w:rsid w:val="00D00C07"/>
    <w:rsid w:val="00D00E71"/>
    <w:rsid w:val="00D01BBF"/>
    <w:rsid w:val="00D0269A"/>
    <w:rsid w:val="00D03217"/>
    <w:rsid w:val="00D04B04"/>
    <w:rsid w:val="00D06211"/>
    <w:rsid w:val="00D0637C"/>
    <w:rsid w:val="00D0686A"/>
    <w:rsid w:val="00D078DB"/>
    <w:rsid w:val="00D1070D"/>
    <w:rsid w:val="00D118E8"/>
    <w:rsid w:val="00D12179"/>
    <w:rsid w:val="00D128D2"/>
    <w:rsid w:val="00D13B17"/>
    <w:rsid w:val="00D13CBD"/>
    <w:rsid w:val="00D14961"/>
    <w:rsid w:val="00D15CD6"/>
    <w:rsid w:val="00D170D4"/>
    <w:rsid w:val="00D17787"/>
    <w:rsid w:val="00D17F6D"/>
    <w:rsid w:val="00D20587"/>
    <w:rsid w:val="00D2164A"/>
    <w:rsid w:val="00D21D69"/>
    <w:rsid w:val="00D2446E"/>
    <w:rsid w:val="00D2478A"/>
    <w:rsid w:val="00D26D3D"/>
    <w:rsid w:val="00D30AFF"/>
    <w:rsid w:val="00D332C8"/>
    <w:rsid w:val="00D35630"/>
    <w:rsid w:val="00D36061"/>
    <w:rsid w:val="00D379A1"/>
    <w:rsid w:val="00D40089"/>
    <w:rsid w:val="00D40778"/>
    <w:rsid w:val="00D42035"/>
    <w:rsid w:val="00D42595"/>
    <w:rsid w:val="00D42D80"/>
    <w:rsid w:val="00D4333F"/>
    <w:rsid w:val="00D43A1A"/>
    <w:rsid w:val="00D44279"/>
    <w:rsid w:val="00D443E2"/>
    <w:rsid w:val="00D44BDB"/>
    <w:rsid w:val="00D44E04"/>
    <w:rsid w:val="00D464CC"/>
    <w:rsid w:val="00D500A7"/>
    <w:rsid w:val="00D50E07"/>
    <w:rsid w:val="00D53F33"/>
    <w:rsid w:val="00D5547A"/>
    <w:rsid w:val="00D55B79"/>
    <w:rsid w:val="00D56087"/>
    <w:rsid w:val="00D56331"/>
    <w:rsid w:val="00D60F0C"/>
    <w:rsid w:val="00D61D7E"/>
    <w:rsid w:val="00D6205E"/>
    <w:rsid w:val="00D63037"/>
    <w:rsid w:val="00D6341D"/>
    <w:rsid w:val="00D6390F"/>
    <w:rsid w:val="00D63BA4"/>
    <w:rsid w:val="00D66962"/>
    <w:rsid w:val="00D6750C"/>
    <w:rsid w:val="00D70024"/>
    <w:rsid w:val="00D72928"/>
    <w:rsid w:val="00D73233"/>
    <w:rsid w:val="00D7427F"/>
    <w:rsid w:val="00D747BA"/>
    <w:rsid w:val="00D74BD0"/>
    <w:rsid w:val="00D753E5"/>
    <w:rsid w:val="00D75A2E"/>
    <w:rsid w:val="00D76229"/>
    <w:rsid w:val="00D762B6"/>
    <w:rsid w:val="00D7633B"/>
    <w:rsid w:val="00D77217"/>
    <w:rsid w:val="00D81612"/>
    <w:rsid w:val="00D8198D"/>
    <w:rsid w:val="00D8394E"/>
    <w:rsid w:val="00D83A5E"/>
    <w:rsid w:val="00D84165"/>
    <w:rsid w:val="00D8554E"/>
    <w:rsid w:val="00D85AE7"/>
    <w:rsid w:val="00D86024"/>
    <w:rsid w:val="00D86BDB"/>
    <w:rsid w:val="00D90ED2"/>
    <w:rsid w:val="00D919A2"/>
    <w:rsid w:val="00D92F82"/>
    <w:rsid w:val="00D93FE0"/>
    <w:rsid w:val="00D943BC"/>
    <w:rsid w:val="00D95308"/>
    <w:rsid w:val="00D97729"/>
    <w:rsid w:val="00DA1853"/>
    <w:rsid w:val="00DA2D4A"/>
    <w:rsid w:val="00DA3142"/>
    <w:rsid w:val="00DA5A23"/>
    <w:rsid w:val="00DA6FE8"/>
    <w:rsid w:val="00DA7337"/>
    <w:rsid w:val="00DA772F"/>
    <w:rsid w:val="00DB0FE4"/>
    <w:rsid w:val="00DB35CB"/>
    <w:rsid w:val="00DB3C51"/>
    <w:rsid w:val="00DB43B9"/>
    <w:rsid w:val="00DB6F46"/>
    <w:rsid w:val="00DB7312"/>
    <w:rsid w:val="00DB794C"/>
    <w:rsid w:val="00DC3435"/>
    <w:rsid w:val="00DC398B"/>
    <w:rsid w:val="00DC47C6"/>
    <w:rsid w:val="00DC558F"/>
    <w:rsid w:val="00DC6F43"/>
    <w:rsid w:val="00DC7226"/>
    <w:rsid w:val="00DC7A90"/>
    <w:rsid w:val="00DD2F73"/>
    <w:rsid w:val="00DD3BBD"/>
    <w:rsid w:val="00DD4151"/>
    <w:rsid w:val="00DD4485"/>
    <w:rsid w:val="00DD48C9"/>
    <w:rsid w:val="00DD4B87"/>
    <w:rsid w:val="00DD59D5"/>
    <w:rsid w:val="00DD5E48"/>
    <w:rsid w:val="00DD6ED1"/>
    <w:rsid w:val="00DD7258"/>
    <w:rsid w:val="00DE06D0"/>
    <w:rsid w:val="00DE3367"/>
    <w:rsid w:val="00DE3892"/>
    <w:rsid w:val="00DE4BE0"/>
    <w:rsid w:val="00DE5764"/>
    <w:rsid w:val="00DE588C"/>
    <w:rsid w:val="00DE59EB"/>
    <w:rsid w:val="00DE5BD2"/>
    <w:rsid w:val="00DE6011"/>
    <w:rsid w:val="00DE66BC"/>
    <w:rsid w:val="00DE73BB"/>
    <w:rsid w:val="00DE7F75"/>
    <w:rsid w:val="00DF11C1"/>
    <w:rsid w:val="00DF3915"/>
    <w:rsid w:val="00DF3BC3"/>
    <w:rsid w:val="00DF42DB"/>
    <w:rsid w:val="00DF5359"/>
    <w:rsid w:val="00E00956"/>
    <w:rsid w:val="00E022DB"/>
    <w:rsid w:val="00E0365F"/>
    <w:rsid w:val="00E0605D"/>
    <w:rsid w:val="00E07A06"/>
    <w:rsid w:val="00E07D45"/>
    <w:rsid w:val="00E10571"/>
    <w:rsid w:val="00E10F61"/>
    <w:rsid w:val="00E11074"/>
    <w:rsid w:val="00E11785"/>
    <w:rsid w:val="00E129E9"/>
    <w:rsid w:val="00E12AD5"/>
    <w:rsid w:val="00E1380F"/>
    <w:rsid w:val="00E13846"/>
    <w:rsid w:val="00E13EB5"/>
    <w:rsid w:val="00E14C0C"/>
    <w:rsid w:val="00E14D98"/>
    <w:rsid w:val="00E15021"/>
    <w:rsid w:val="00E15AC4"/>
    <w:rsid w:val="00E16DE0"/>
    <w:rsid w:val="00E177D4"/>
    <w:rsid w:val="00E17F09"/>
    <w:rsid w:val="00E20179"/>
    <w:rsid w:val="00E20D52"/>
    <w:rsid w:val="00E2174A"/>
    <w:rsid w:val="00E22077"/>
    <w:rsid w:val="00E22F3A"/>
    <w:rsid w:val="00E25D88"/>
    <w:rsid w:val="00E26897"/>
    <w:rsid w:val="00E27009"/>
    <w:rsid w:val="00E277B5"/>
    <w:rsid w:val="00E30480"/>
    <w:rsid w:val="00E31175"/>
    <w:rsid w:val="00E31786"/>
    <w:rsid w:val="00E321BC"/>
    <w:rsid w:val="00E3242C"/>
    <w:rsid w:val="00E33589"/>
    <w:rsid w:val="00E33776"/>
    <w:rsid w:val="00E34748"/>
    <w:rsid w:val="00E36CAB"/>
    <w:rsid w:val="00E37B1B"/>
    <w:rsid w:val="00E37C2F"/>
    <w:rsid w:val="00E40503"/>
    <w:rsid w:val="00E411CD"/>
    <w:rsid w:val="00E4195C"/>
    <w:rsid w:val="00E41FDC"/>
    <w:rsid w:val="00E427F2"/>
    <w:rsid w:val="00E42C9F"/>
    <w:rsid w:val="00E432F5"/>
    <w:rsid w:val="00E44D32"/>
    <w:rsid w:val="00E455CA"/>
    <w:rsid w:val="00E4578A"/>
    <w:rsid w:val="00E47D63"/>
    <w:rsid w:val="00E550D9"/>
    <w:rsid w:val="00E5552A"/>
    <w:rsid w:val="00E57290"/>
    <w:rsid w:val="00E57D5C"/>
    <w:rsid w:val="00E608CD"/>
    <w:rsid w:val="00E62345"/>
    <w:rsid w:val="00E63BBB"/>
    <w:rsid w:val="00E64CF5"/>
    <w:rsid w:val="00E657DF"/>
    <w:rsid w:val="00E7260D"/>
    <w:rsid w:val="00E73008"/>
    <w:rsid w:val="00E74518"/>
    <w:rsid w:val="00E74C91"/>
    <w:rsid w:val="00E75003"/>
    <w:rsid w:val="00E7596C"/>
    <w:rsid w:val="00E776D9"/>
    <w:rsid w:val="00E77F6E"/>
    <w:rsid w:val="00E80DC9"/>
    <w:rsid w:val="00E8190B"/>
    <w:rsid w:val="00E81DAC"/>
    <w:rsid w:val="00E830E3"/>
    <w:rsid w:val="00E83BBF"/>
    <w:rsid w:val="00E84680"/>
    <w:rsid w:val="00E84777"/>
    <w:rsid w:val="00E84F7D"/>
    <w:rsid w:val="00E86173"/>
    <w:rsid w:val="00E8709F"/>
    <w:rsid w:val="00E873DB"/>
    <w:rsid w:val="00E87EB5"/>
    <w:rsid w:val="00E9233C"/>
    <w:rsid w:val="00E937F0"/>
    <w:rsid w:val="00E93C84"/>
    <w:rsid w:val="00E94173"/>
    <w:rsid w:val="00E943E5"/>
    <w:rsid w:val="00E9468E"/>
    <w:rsid w:val="00E949F2"/>
    <w:rsid w:val="00E950C7"/>
    <w:rsid w:val="00E952A2"/>
    <w:rsid w:val="00E95BA3"/>
    <w:rsid w:val="00E971FF"/>
    <w:rsid w:val="00E97329"/>
    <w:rsid w:val="00E97E30"/>
    <w:rsid w:val="00EA4352"/>
    <w:rsid w:val="00EA56DB"/>
    <w:rsid w:val="00EA613B"/>
    <w:rsid w:val="00EA6848"/>
    <w:rsid w:val="00EA6C5F"/>
    <w:rsid w:val="00EB25DF"/>
    <w:rsid w:val="00EB286C"/>
    <w:rsid w:val="00EB5BA5"/>
    <w:rsid w:val="00EB7427"/>
    <w:rsid w:val="00EB7C96"/>
    <w:rsid w:val="00EC2687"/>
    <w:rsid w:val="00EC2E08"/>
    <w:rsid w:val="00EC387F"/>
    <w:rsid w:val="00EC489E"/>
    <w:rsid w:val="00EC4F8A"/>
    <w:rsid w:val="00EC5025"/>
    <w:rsid w:val="00EC56A8"/>
    <w:rsid w:val="00EC5961"/>
    <w:rsid w:val="00EC73F5"/>
    <w:rsid w:val="00EC75F2"/>
    <w:rsid w:val="00EC7732"/>
    <w:rsid w:val="00ED0EB6"/>
    <w:rsid w:val="00ED22EE"/>
    <w:rsid w:val="00ED2A5A"/>
    <w:rsid w:val="00ED30F1"/>
    <w:rsid w:val="00ED4946"/>
    <w:rsid w:val="00ED4AE6"/>
    <w:rsid w:val="00ED4BD5"/>
    <w:rsid w:val="00ED512E"/>
    <w:rsid w:val="00ED520A"/>
    <w:rsid w:val="00ED5CCD"/>
    <w:rsid w:val="00ED64AA"/>
    <w:rsid w:val="00ED6CCE"/>
    <w:rsid w:val="00ED6E6F"/>
    <w:rsid w:val="00ED718A"/>
    <w:rsid w:val="00ED71BF"/>
    <w:rsid w:val="00ED7453"/>
    <w:rsid w:val="00EE1EBA"/>
    <w:rsid w:val="00EE24B4"/>
    <w:rsid w:val="00EE3089"/>
    <w:rsid w:val="00EE3DE9"/>
    <w:rsid w:val="00EE4724"/>
    <w:rsid w:val="00EE49BB"/>
    <w:rsid w:val="00EE6DB1"/>
    <w:rsid w:val="00EE78FD"/>
    <w:rsid w:val="00EF0303"/>
    <w:rsid w:val="00EF21DF"/>
    <w:rsid w:val="00EF3CA9"/>
    <w:rsid w:val="00EF483D"/>
    <w:rsid w:val="00EF569D"/>
    <w:rsid w:val="00EF5FCF"/>
    <w:rsid w:val="00EF629C"/>
    <w:rsid w:val="00EF6FDE"/>
    <w:rsid w:val="00EF70F5"/>
    <w:rsid w:val="00EF7452"/>
    <w:rsid w:val="00EF7456"/>
    <w:rsid w:val="00EF7BE6"/>
    <w:rsid w:val="00F0033E"/>
    <w:rsid w:val="00F0253B"/>
    <w:rsid w:val="00F033FC"/>
    <w:rsid w:val="00F0653D"/>
    <w:rsid w:val="00F07454"/>
    <w:rsid w:val="00F076C3"/>
    <w:rsid w:val="00F1020E"/>
    <w:rsid w:val="00F10795"/>
    <w:rsid w:val="00F10F73"/>
    <w:rsid w:val="00F1171C"/>
    <w:rsid w:val="00F11A26"/>
    <w:rsid w:val="00F12912"/>
    <w:rsid w:val="00F13236"/>
    <w:rsid w:val="00F132F3"/>
    <w:rsid w:val="00F13811"/>
    <w:rsid w:val="00F151E4"/>
    <w:rsid w:val="00F15FBF"/>
    <w:rsid w:val="00F15FC9"/>
    <w:rsid w:val="00F164F1"/>
    <w:rsid w:val="00F178E6"/>
    <w:rsid w:val="00F17D24"/>
    <w:rsid w:val="00F21A6A"/>
    <w:rsid w:val="00F228F8"/>
    <w:rsid w:val="00F2350A"/>
    <w:rsid w:val="00F24D10"/>
    <w:rsid w:val="00F2586A"/>
    <w:rsid w:val="00F25CB9"/>
    <w:rsid w:val="00F25EF5"/>
    <w:rsid w:val="00F26E1A"/>
    <w:rsid w:val="00F26E8D"/>
    <w:rsid w:val="00F27F8F"/>
    <w:rsid w:val="00F32502"/>
    <w:rsid w:val="00F32D84"/>
    <w:rsid w:val="00F3316A"/>
    <w:rsid w:val="00F33276"/>
    <w:rsid w:val="00F33BE0"/>
    <w:rsid w:val="00F3482C"/>
    <w:rsid w:val="00F35303"/>
    <w:rsid w:val="00F377F7"/>
    <w:rsid w:val="00F40174"/>
    <w:rsid w:val="00F408F9"/>
    <w:rsid w:val="00F42406"/>
    <w:rsid w:val="00F42D19"/>
    <w:rsid w:val="00F44566"/>
    <w:rsid w:val="00F445AF"/>
    <w:rsid w:val="00F44F89"/>
    <w:rsid w:val="00F45302"/>
    <w:rsid w:val="00F4582B"/>
    <w:rsid w:val="00F4626F"/>
    <w:rsid w:val="00F47566"/>
    <w:rsid w:val="00F47B20"/>
    <w:rsid w:val="00F5040F"/>
    <w:rsid w:val="00F511B7"/>
    <w:rsid w:val="00F515CA"/>
    <w:rsid w:val="00F567E7"/>
    <w:rsid w:val="00F57357"/>
    <w:rsid w:val="00F600DD"/>
    <w:rsid w:val="00F60F87"/>
    <w:rsid w:val="00F61A72"/>
    <w:rsid w:val="00F62557"/>
    <w:rsid w:val="00F62A86"/>
    <w:rsid w:val="00F641C8"/>
    <w:rsid w:val="00F64DA7"/>
    <w:rsid w:val="00F6512A"/>
    <w:rsid w:val="00F6759A"/>
    <w:rsid w:val="00F701C0"/>
    <w:rsid w:val="00F706AD"/>
    <w:rsid w:val="00F70FEB"/>
    <w:rsid w:val="00F7102C"/>
    <w:rsid w:val="00F71655"/>
    <w:rsid w:val="00F72079"/>
    <w:rsid w:val="00F72731"/>
    <w:rsid w:val="00F75B27"/>
    <w:rsid w:val="00F76986"/>
    <w:rsid w:val="00F77238"/>
    <w:rsid w:val="00F8058A"/>
    <w:rsid w:val="00F81080"/>
    <w:rsid w:val="00F815AF"/>
    <w:rsid w:val="00F81B27"/>
    <w:rsid w:val="00F820DE"/>
    <w:rsid w:val="00F824C1"/>
    <w:rsid w:val="00F84007"/>
    <w:rsid w:val="00F8443F"/>
    <w:rsid w:val="00F844FD"/>
    <w:rsid w:val="00F85217"/>
    <w:rsid w:val="00F85CF3"/>
    <w:rsid w:val="00F913BF"/>
    <w:rsid w:val="00F94618"/>
    <w:rsid w:val="00F965AC"/>
    <w:rsid w:val="00FA0DB7"/>
    <w:rsid w:val="00FA1712"/>
    <w:rsid w:val="00FA2224"/>
    <w:rsid w:val="00FA2EB9"/>
    <w:rsid w:val="00FA496D"/>
    <w:rsid w:val="00FA5C99"/>
    <w:rsid w:val="00FA6E54"/>
    <w:rsid w:val="00FB01CF"/>
    <w:rsid w:val="00FB192B"/>
    <w:rsid w:val="00FB2DDD"/>
    <w:rsid w:val="00FB3767"/>
    <w:rsid w:val="00FB39BB"/>
    <w:rsid w:val="00FB3E97"/>
    <w:rsid w:val="00FB4CFD"/>
    <w:rsid w:val="00FB53EA"/>
    <w:rsid w:val="00FB61A6"/>
    <w:rsid w:val="00FB7A82"/>
    <w:rsid w:val="00FB7DE1"/>
    <w:rsid w:val="00FC027C"/>
    <w:rsid w:val="00FC0DD3"/>
    <w:rsid w:val="00FC134C"/>
    <w:rsid w:val="00FC1A44"/>
    <w:rsid w:val="00FC20DC"/>
    <w:rsid w:val="00FC2303"/>
    <w:rsid w:val="00FC236D"/>
    <w:rsid w:val="00FC281C"/>
    <w:rsid w:val="00FC29F0"/>
    <w:rsid w:val="00FC2DBC"/>
    <w:rsid w:val="00FC311A"/>
    <w:rsid w:val="00FC3EDD"/>
    <w:rsid w:val="00FC4728"/>
    <w:rsid w:val="00FC57B4"/>
    <w:rsid w:val="00FC59C6"/>
    <w:rsid w:val="00FC6865"/>
    <w:rsid w:val="00FD1971"/>
    <w:rsid w:val="00FD1A08"/>
    <w:rsid w:val="00FD22CB"/>
    <w:rsid w:val="00FD316D"/>
    <w:rsid w:val="00FD4446"/>
    <w:rsid w:val="00FD4CBE"/>
    <w:rsid w:val="00FD4DCE"/>
    <w:rsid w:val="00FD5CCA"/>
    <w:rsid w:val="00FD755A"/>
    <w:rsid w:val="00FE0C65"/>
    <w:rsid w:val="00FE1381"/>
    <w:rsid w:val="00FE2776"/>
    <w:rsid w:val="00FE28A0"/>
    <w:rsid w:val="00FE2F67"/>
    <w:rsid w:val="00FE4868"/>
    <w:rsid w:val="00FE5147"/>
    <w:rsid w:val="00FE55E0"/>
    <w:rsid w:val="00FE7A0E"/>
    <w:rsid w:val="00FE7CBD"/>
    <w:rsid w:val="00FF201C"/>
    <w:rsid w:val="00FF33BE"/>
    <w:rsid w:val="00FF4011"/>
    <w:rsid w:val="00FF55AC"/>
    <w:rsid w:val="00FF67B7"/>
    <w:rsid w:val="00FF6CD2"/>
    <w:rsid w:val="06101EDF"/>
    <w:rsid w:val="131F51FB"/>
    <w:rsid w:val="25D07CED"/>
    <w:rsid w:val="26357473"/>
    <w:rsid w:val="2D5A5931"/>
    <w:rsid w:val="30680FB6"/>
    <w:rsid w:val="33020698"/>
    <w:rsid w:val="3753225F"/>
    <w:rsid w:val="38DC460B"/>
    <w:rsid w:val="3C8E17A9"/>
    <w:rsid w:val="3FA025E2"/>
    <w:rsid w:val="454A0819"/>
    <w:rsid w:val="478A0927"/>
    <w:rsid w:val="4A0E269F"/>
    <w:rsid w:val="4FDA3E0D"/>
    <w:rsid w:val="537E2FC6"/>
    <w:rsid w:val="57CC7A5B"/>
    <w:rsid w:val="59065AFF"/>
    <w:rsid w:val="5F7C4551"/>
    <w:rsid w:val="66233F73"/>
    <w:rsid w:val="6D4E556F"/>
    <w:rsid w:val="6EE6600D"/>
    <w:rsid w:val="6FDF6BEB"/>
    <w:rsid w:val="7C0E70FA"/>
    <w:rsid w:val="7DC82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0" w:unhideWhenUsed="0" w:qFormat="1"/>
    <w:lsdException w:name="toc 3" w:semiHidden="0" w:uiPriority="39" w:unhideWhenUsed="0" w:qFormat="1"/>
    <w:lsdException w:name="toc 4" w:uiPriority="39"/>
    <w:lsdException w:name="toc 5" w:uiPriority="39"/>
    <w:lsdException w:name="toc 6" w:uiPriority="0" w:unhideWhenUsed="0" w:qFormat="1"/>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uiPriority="0" w:unhideWhenUsed="0" w:qFormat="1"/>
    <w:lsdException w:name="annotation subject"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C7"/>
    <w:pPr>
      <w:widowControl w:val="0"/>
      <w:jc w:val="both"/>
    </w:pPr>
    <w:rPr>
      <w:kern w:val="2"/>
      <w:sz w:val="21"/>
    </w:rPr>
  </w:style>
  <w:style w:type="paragraph" w:styleId="1">
    <w:name w:val="heading 1"/>
    <w:basedOn w:val="a"/>
    <w:next w:val="a"/>
    <w:qFormat/>
    <w:rsid w:val="009D3EC7"/>
    <w:pPr>
      <w:keepNext/>
      <w:keepLines/>
      <w:spacing w:before="340" w:after="330" w:line="578" w:lineRule="auto"/>
      <w:outlineLvl w:val="0"/>
    </w:pPr>
    <w:rPr>
      <w:b/>
      <w:bCs/>
      <w:kern w:val="44"/>
      <w:sz w:val="44"/>
      <w:szCs w:val="44"/>
    </w:rPr>
  </w:style>
  <w:style w:type="paragraph" w:styleId="2">
    <w:name w:val="heading 2"/>
    <w:basedOn w:val="a"/>
    <w:next w:val="a"/>
    <w:qFormat/>
    <w:rsid w:val="009D3EC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D3EC7"/>
    <w:pPr>
      <w:keepNext/>
      <w:keepLines/>
      <w:spacing w:line="440" w:lineRule="exact"/>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9D3EC7"/>
    <w:rPr>
      <w:b/>
      <w:bCs/>
    </w:rPr>
  </w:style>
  <w:style w:type="paragraph" w:styleId="a4">
    <w:name w:val="annotation text"/>
    <w:basedOn w:val="a"/>
    <w:link w:val="Char0"/>
    <w:uiPriority w:val="99"/>
    <w:semiHidden/>
    <w:unhideWhenUsed/>
    <w:qFormat/>
    <w:rsid w:val="009D3EC7"/>
    <w:pPr>
      <w:jc w:val="left"/>
    </w:pPr>
  </w:style>
  <w:style w:type="paragraph" w:styleId="a5">
    <w:name w:val="Body Text First Indent"/>
    <w:basedOn w:val="a6"/>
    <w:link w:val="Char1"/>
    <w:qFormat/>
    <w:rsid w:val="009D3EC7"/>
    <w:pPr>
      <w:spacing w:after="120"/>
      <w:ind w:firstLineChars="100" w:firstLine="420"/>
    </w:pPr>
    <w:rPr>
      <w:rFonts w:ascii="Times New Roman" w:hAnsi="Times New Roman"/>
      <w:i w:val="0"/>
      <w:iCs w:val="0"/>
      <w:szCs w:val="20"/>
    </w:rPr>
  </w:style>
  <w:style w:type="paragraph" w:styleId="a6">
    <w:name w:val="Body Text"/>
    <w:basedOn w:val="a"/>
    <w:link w:val="Char2"/>
    <w:qFormat/>
    <w:rsid w:val="009D3EC7"/>
    <w:rPr>
      <w:rFonts w:ascii="宋体" w:hAnsi="宋体"/>
      <w:i/>
      <w:iCs/>
      <w:szCs w:val="21"/>
    </w:rPr>
  </w:style>
  <w:style w:type="paragraph" w:styleId="a7">
    <w:name w:val="Normal Indent"/>
    <w:basedOn w:val="a"/>
    <w:qFormat/>
    <w:rsid w:val="009D3EC7"/>
    <w:pPr>
      <w:ind w:firstLine="420"/>
    </w:pPr>
  </w:style>
  <w:style w:type="paragraph" w:styleId="a8">
    <w:name w:val="Document Map"/>
    <w:basedOn w:val="a"/>
    <w:qFormat/>
    <w:rsid w:val="009D3EC7"/>
    <w:pPr>
      <w:shd w:val="clear" w:color="auto" w:fill="000080"/>
    </w:pPr>
  </w:style>
  <w:style w:type="paragraph" w:styleId="a9">
    <w:name w:val="Body Text Indent"/>
    <w:basedOn w:val="a"/>
    <w:qFormat/>
    <w:rsid w:val="009D3EC7"/>
    <w:pPr>
      <w:spacing w:after="120"/>
      <w:ind w:leftChars="200" w:left="420"/>
    </w:pPr>
    <w:rPr>
      <w:szCs w:val="24"/>
    </w:rPr>
  </w:style>
  <w:style w:type="paragraph" w:styleId="30">
    <w:name w:val="toc 3"/>
    <w:basedOn w:val="a"/>
    <w:next w:val="a"/>
    <w:uiPriority w:val="39"/>
    <w:qFormat/>
    <w:rsid w:val="009D3EC7"/>
    <w:pPr>
      <w:spacing w:line="460" w:lineRule="exact"/>
    </w:pPr>
    <w:rPr>
      <w:sz w:val="24"/>
    </w:rPr>
  </w:style>
  <w:style w:type="paragraph" w:styleId="aa">
    <w:name w:val="Plain Text"/>
    <w:basedOn w:val="a"/>
    <w:link w:val="Char3"/>
    <w:qFormat/>
    <w:rsid w:val="009D3EC7"/>
    <w:rPr>
      <w:rFonts w:ascii="宋体" w:hAnsi="Courier New" w:cs="Courier New"/>
      <w:szCs w:val="21"/>
    </w:rPr>
  </w:style>
  <w:style w:type="paragraph" w:styleId="ab">
    <w:name w:val="Date"/>
    <w:basedOn w:val="a"/>
    <w:next w:val="a"/>
    <w:qFormat/>
    <w:rsid w:val="009D3EC7"/>
    <w:pPr>
      <w:ind w:leftChars="2500" w:left="100"/>
    </w:pPr>
  </w:style>
  <w:style w:type="paragraph" w:styleId="20">
    <w:name w:val="Body Text Indent 2"/>
    <w:basedOn w:val="a"/>
    <w:link w:val="2Char"/>
    <w:qFormat/>
    <w:rsid w:val="009D3EC7"/>
    <w:pPr>
      <w:spacing w:after="120" w:line="480" w:lineRule="auto"/>
      <w:ind w:leftChars="200" w:left="420"/>
    </w:pPr>
  </w:style>
  <w:style w:type="paragraph" w:styleId="ac">
    <w:name w:val="Balloon Text"/>
    <w:basedOn w:val="a"/>
    <w:qFormat/>
    <w:rsid w:val="009D3EC7"/>
    <w:rPr>
      <w:sz w:val="18"/>
      <w:szCs w:val="18"/>
    </w:rPr>
  </w:style>
  <w:style w:type="paragraph" w:styleId="ad">
    <w:name w:val="footer"/>
    <w:basedOn w:val="a"/>
    <w:link w:val="Char4"/>
    <w:uiPriority w:val="99"/>
    <w:qFormat/>
    <w:rsid w:val="009D3EC7"/>
    <w:pPr>
      <w:tabs>
        <w:tab w:val="center" w:pos="4153"/>
        <w:tab w:val="right" w:pos="8306"/>
      </w:tabs>
      <w:snapToGrid w:val="0"/>
      <w:jc w:val="left"/>
    </w:pPr>
    <w:rPr>
      <w:sz w:val="18"/>
    </w:rPr>
  </w:style>
  <w:style w:type="paragraph" w:styleId="ae">
    <w:name w:val="header"/>
    <w:basedOn w:val="a"/>
    <w:link w:val="Char5"/>
    <w:qFormat/>
    <w:rsid w:val="009D3EC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D3EC7"/>
    <w:pPr>
      <w:spacing w:line="400" w:lineRule="exact"/>
    </w:pPr>
    <w:rPr>
      <w:sz w:val="24"/>
    </w:rPr>
  </w:style>
  <w:style w:type="paragraph" w:styleId="6">
    <w:name w:val="toc 6"/>
    <w:basedOn w:val="a"/>
    <w:next w:val="a"/>
    <w:semiHidden/>
    <w:qFormat/>
    <w:rsid w:val="009D3EC7"/>
    <w:pPr>
      <w:ind w:leftChars="1000" w:left="2100"/>
    </w:pPr>
    <w:rPr>
      <w:szCs w:val="24"/>
    </w:rPr>
  </w:style>
  <w:style w:type="paragraph" w:styleId="21">
    <w:name w:val="toc 2"/>
    <w:basedOn w:val="a"/>
    <w:next w:val="a"/>
    <w:qFormat/>
    <w:rsid w:val="009D3EC7"/>
    <w:pPr>
      <w:tabs>
        <w:tab w:val="right" w:leader="dot" w:pos="9060"/>
      </w:tabs>
      <w:spacing w:line="460" w:lineRule="exact"/>
    </w:pPr>
    <w:rPr>
      <w:color w:val="7030A0"/>
      <w:sz w:val="24"/>
      <w:szCs w:val="21"/>
    </w:rPr>
  </w:style>
  <w:style w:type="paragraph" w:styleId="22">
    <w:name w:val="Body Text 2"/>
    <w:basedOn w:val="a"/>
    <w:qFormat/>
    <w:rsid w:val="009D3EC7"/>
    <w:pPr>
      <w:spacing w:after="120" w:line="480" w:lineRule="auto"/>
    </w:pPr>
  </w:style>
  <w:style w:type="paragraph" w:styleId="af">
    <w:name w:val="Normal (Web)"/>
    <w:basedOn w:val="a"/>
    <w:qFormat/>
    <w:rsid w:val="009D3EC7"/>
    <w:pPr>
      <w:widowControl/>
      <w:spacing w:before="100" w:beforeAutospacing="1" w:after="100" w:afterAutospacing="1"/>
      <w:jc w:val="left"/>
    </w:pPr>
    <w:rPr>
      <w:rFonts w:ascii="宋体" w:hAnsi="宋体" w:cs="宋体"/>
      <w:kern w:val="0"/>
      <w:sz w:val="24"/>
      <w:szCs w:val="24"/>
    </w:rPr>
  </w:style>
  <w:style w:type="character" w:styleId="af0">
    <w:name w:val="page number"/>
    <w:basedOn w:val="a0"/>
    <w:qFormat/>
    <w:rsid w:val="009D3EC7"/>
  </w:style>
  <w:style w:type="character" w:styleId="af1">
    <w:name w:val="Hyperlink"/>
    <w:uiPriority w:val="99"/>
    <w:qFormat/>
    <w:rsid w:val="009D3EC7"/>
    <w:rPr>
      <w:color w:val="0000FF"/>
      <w:u w:val="single"/>
    </w:rPr>
  </w:style>
  <w:style w:type="character" w:styleId="af2">
    <w:name w:val="annotation reference"/>
    <w:uiPriority w:val="99"/>
    <w:semiHidden/>
    <w:unhideWhenUsed/>
    <w:qFormat/>
    <w:rsid w:val="009D3EC7"/>
    <w:rPr>
      <w:sz w:val="21"/>
      <w:szCs w:val="21"/>
    </w:rPr>
  </w:style>
  <w:style w:type="table" w:styleId="af3">
    <w:name w:val="Table Grid"/>
    <w:basedOn w:val="a1"/>
    <w:qFormat/>
    <w:rsid w:val="009D3E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纯文本1"/>
    <w:basedOn w:val="a"/>
    <w:qFormat/>
    <w:rsid w:val="009D3EC7"/>
    <w:pPr>
      <w:adjustRightInd w:val="0"/>
      <w:textAlignment w:val="baseline"/>
    </w:pPr>
    <w:rPr>
      <w:rFonts w:ascii="宋体" w:hAnsi="Courier New"/>
    </w:rPr>
  </w:style>
  <w:style w:type="paragraph" w:customStyle="1" w:styleId="Char2CharCharChar">
    <w:name w:val="Char2 Char Char Char"/>
    <w:basedOn w:val="a"/>
    <w:qFormat/>
    <w:rsid w:val="009D3EC7"/>
    <w:pPr>
      <w:widowControl/>
      <w:spacing w:after="160" w:line="240" w:lineRule="exact"/>
      <w:jc w:val="left"/>
    </w:pPr>
    <w:rPr>
      <w:rFonts w:ascii="Verdana" w:hAnsi="Verdana"/>
      <w:kern w:val="0"/>
      <w:sz w:val="20"/>
      <w:lang w:eastAsia="en-US"/>
    </w:rPr>
  </w:style>
  <w:style w:type="paragraph" w:customStyle="1" w:styleId="12">
    <w:name w:val="样式 标题 1 +"/>
    <w:basedOn w:val="1"/>
    <w:qFormat/>
    <w:rsid w:val="009D3EC7"/>
    <w:pPr>
      <w:spacing w:before="0" w:after="0" w:line="440" w:lineRule="exact"/>
      <w:ind w:firstLineChars="200" w:firstLine="420"/>
    </w:pPr>
    <w:rPr>
      <w:rFonts w:eastAsia="黑体"/>
      <w:b w:val="0"/>
      <w:kern w:val="0"/>
      <w:sz w:val="21"/>
    </w:rPr>
  </w:style>
  <w:style w:type="paragraph" w:customStyle="1" w:styleId="Char6">
    <w:name w:val="Char"/>
    <w:basedOn w:val="a"/>
    <w:qFormat/>
    <w:rsid w:val="009D3EC7"/>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sid w:val="009D3EC7"/>
    <w:pPr>
      <w:widowControl/>
      <w:spacing w:after="160" w:line="240" w:lineRule="exact"/>
      <w:jc w:val="left"/>
    </w:pPr>
    <w:rPr>
      <w:rFonts w:ascii="Verdana" w:hAnsi="Verdana"/>
      <w:kern w:val="0"/>
      <w:sz w:val="20"/>
      <w:lang w:eastAsia="en-US"/>
    </w:rPr>
  </w:style>
  <w:style w:type="paragraph" w:customStyle="1" w:styleId="ParaCharCharCharCharCharCharChar">
    <w:name w:val="默认段落字体 Para Char Char Char Char Char Char Char"/>
    <w:basedOn w:val="a"/>
    <w:qFormat/>
    <w:rsid w:val="009D3EC7"/>
    <w:rPr>
      <w:rFonts w:ascii="Tahoma" w:hAnsi="Tahoma"/>
      <w:sz w:val="24"/>
    </w:rPr>
  </w:style>
  <w:style w:type="paragraph" w:customStyle="1" w:styleId="23">
    <w:name w:val="样式 标题 2 +"/>
    <w:basedOn w:val="2"/>
    <w:qFormat/>
    <w:rsid w:val="009D3EC7"/>
    <w:pPr>
      <w:spacing w:before="0" w:after="0" w:line="440" w:lineRule="exact"/>
      <w:ind w:firstLineChars="200" w:firstLine="422"/>
    </w:pPr>
    <w:rPr>
      <w:rFonts w:ascii="宋体" w:eastAsia="宋体" w:hAnsi="宋体"/>
      <w:bCs w:val="0"/>
      <w:sz w:val="21"/>
      <w:szCs w:val="20"/>
    </w:rPr>
  </w:style>
  <w:style w:type="paragraph" w:styleId="af4">
    <w:name w:val="List Paragraph"/>
    <w:basedOn w:val="a"/>
    <w:uiPriority w:val="34"/>
    <w:qFormat/>
    <w:rsid w:val="009D3EC7"/>
    <w:pPr>
      <w:ind w:firstLineChars="200" w:firstLine="420"/>
    </w:pPr>
    <w:rPr>
      <w:rFonts w:ascii="Calibri" w:hAnsi="Calibri"/>
      <w:szCs w:val="22"/>
    </w:rPr>
  </w:style>
  <w:style w:type="paragraph" w:customStyle="1" w:styleId="af5">
    <w:name w:val="表文"/>
    <w:basedOn w:val="a"/>
    <w:qFormat/>
    <w:rsid w:val="009D3EC7"/>
    <w:pPr>
      <w:topLinePunct/>
    </w:pPr>
    <w:rPr>
      <w:kern w:val="0"/>
      <w:sz w:val="18"/>
      <w:szCs w:val="18"/>
    </w:rPr>
  </w:style>
  <w:style w:type="paragraph" w:customStyle="1" w:styleId="af6">
    <w:name w:val="正文（生产细则）"/>
    <w:basedOn w:val="a"/>
    <w:uiPriority w:val="99"/>
    <w:qFormat/>
    <w:rsid w:val="009D3EC7"/>
    <w:pPr>
      <w:adjustRightInd w:val="0"/>
      <w:snapToGrid w:val="0"/>
      <w:spacing w:line="300" w:lineRule="auto"/>
      <w:ind w:firstLineChars="200" w:firstLine="200"/>
    </w:pPr>
    <w:rPr>
      <w:rFonts w:eastAsia="仿宋_GB2312"/>
      <w:color w:val="000000"/>
      <w:sz w:val="24"/>
      <w:szCs w:val="24"/>
    </w:rPr>
  </w:style>
  <w:style w:type="character" w:customStyle="1" w:styleId="clabel1">
    <w:name w:val="clabel1"/>
    <w:qFormat/>
    <w:rsid w:val="009D3EC7"/>
    <w:rPr>
      <w:color w:val="FF0000"/>
    </w:rPr>
  </w:style>
  <w:style w:type="paragraph" w:customStyle="1" w:styleId="13">
    <w:name w:val="列出段落1"/>
    <w:basedOn w:val="a"/>
    <w:uiPriority w:val="99"/>
    <w:qFormat/>
    <w:rsid w:val="009D3EC7"/>
    <w:pPr>
      <w:ind w:firstLineChars="200" w:firstLine="420"/>
    </w:pPr>
    <w:rPr>
      <w:rFonts w:ascii="Calibri" w:hAnsi="Calibri" w:cs="Calibri"/>
      <w:szCs w:val="21"/>
    </w:rPr>
  </w:style>
  <w:style w:type="character" w:customStyle="1" w:styleId="3Char">
    <w:name w:val="标题 3 Char"/>
    <w:link w:val="3"/>
    <w:semiHidden/>
    <w:qFormat/>
    <w:locked/>
    <w:rsid w:val="009D3EC7"/>
    <w:rPr>
      <w:rFonts w:eastAsia="宋体"/>
      <w:b/>
      <w:bCs/>
      <w:kern w:val="2"/>
      <w:sz w:val="30"/>
      <w:szCs w:val="32"/>
      <w:lang w:val="en-US" w:eastAsia="zh-CN" w:bidi="ar-SA"/>
    </w:rPr>
  </w:style>
  <w:style w:type="paragraph" w:customStyle="1" w:styleId="PlainText1">
    <w:name w:val="Plain Text1"/>
    <w:basedOn w:val="a"/>
    <w:qFormat/>
    <w:rsid w:val="009D3EC7"/>
    <w:pPr>
      <w:adjustRightInd w:val="0"/>
    </w:pPr>
    <w:rPr>
      <w:rFonts w:ascii="宋体" w:hAnsi="Courier New"/>
    </w:rPr>
  </w:style>
  <w:style w:type="paragraph" w:customStyle="1" w:styleId="af7">
    <w:name w:val="段"/>
    <w:qFormat/>
    <w:rsid w:val="009D3EC7"/>
    <w:pPr>
      <w:autoSpaceDE w:val="0"/>
      <w:autoSpaceDN w:val="0"/>
      <w:jc w:val="center"/>
    </w:pPr>
    <w:rPr>
      <w:rFonts w:ascii="宋体"/>
      <w:sz w:val="21"/>
    </w:rPr>
  </w:style>
  <w:style w:type="paragraph" w:customStyle="1" w:styleId="af8">
    <w:name w:val="三级条标题"/>
    <w:basedOn w:val="a"/>
    <w:next w:val="a"/>
    <w:link w:val="Char7"/>
    <w:qFormat/>
    <w:rsid w:val="009D3EC7"/>
    <w:pPr>
      <w:widowControl/>
      <w:ind w:left="945"/>
      <w:jc w:val="left"/>
      <w:outlineLvl w:val="4"/>
    </w:pPr>
    <w:rPr>
      <w:rFonts w:eastAsia="黑体"/>
      <w:kern w:val="0"/>
    </w:rPr>
  </w:style>
  <w:style w:type="character" w:customStyle="1" w:styleId="Char7">
    <w:name w:val="三级条标题 Char"/>
    <w:link w:val="af8"/>
    <w:qFormat/>
    <w:rsid w:val="009D3EC7"/>
    <w:rPr>
      <w:rFonts w:eastAsia="黑体"/>
      <w:sz w:val="21"/>
      <w:lang w:val="en-US" w:eastAsia="zh-CN" w:bidi="ar-SA"/>
    </w:rPr>
  </w:style>
  <w:style w:type="character" w:customStyle="1" w:styleId="Char3">
    <w:name w:val="纯文本 Char"/>
    <w:link w:val="aa"/>
    <w:qFormat/>
    <w:rsid w:val="009D3EC7"/>
    <w:rPr>
      <w:rFonts w:ascii="宋体" w:eastAsia="宋体" w:hAnsi="Courier New" w:cs="Courier New"/>
      <w:kern w:val="2"/>
      <w:sz w:val="21"/>
      <w:szCs w:val="21"/>
      <w:lang w:val="en-US" w:eastAsia="zh-CN" w:bidi="ar-SA"/>
    </w:rPr>
  </w:style>
  <w:style w:type="paragraph" w:customStyle="1" w:styleId="ordinary-outputtarget-outputclearfix">
    <w:name w:val="ordinary-output target-output clearfix"/>
    <w:basedOn w:val="a"/>
    <w:qFormat/>
    <w:rsid w:val="009D3EC7"/>
    <w:pPr>
      <w:widowControl/>
      <w:spacing w:before="100" w:beforeAutospacing="1" w:after="100" w:afterAutospacing="1"/>
      <w:jc w:val="left"/>
    </w:pPr>
    <w:rPr>
      <w:rFonts w:ascii="宋体" w:hAnsi="宋体" w:cs="宋体"/>
      <w:kern w:val="0"/>
      <w:sz w:val="24"/>
      <w:szCs w:val="24"/>
    </w:rPr>
  </w:style>
  <w:style w:type="character" w:customStyle="1" w:styleId="high-light-bg4">
    <w:name w:val="high-light-bg4"/>
    <w:basedOn w:val="a0"/>
    <w:qFormat/>
    <w:rsid w:val="009D3EC7"/>
  </w:style>
  <w:style w:type="character" w:customStyle="1" w:styleId="2Char">
    <w:name w:val="正文文本缩进 2 Char"/>
    <w:link w:val="20"/>
    <w:qFormat/>
    <w:rsid w:val="009D3EC7"/>
    <w:rPr>
      <w:kern w:val="2"/>
      <w:sz w:val="21"/>
    </w:rPr>
  </w:style>
  <w:style w:type="character" w:customStyle="1" w:styleId="Char5">
    <w:name w:val="页眉 Char"/>
    <w:link w:val="ae"/>
    <w:qFormat/>
    <w:rsid w:val="009D3EC7"/>
    <w:rPr>
      <w:kern w:val="2"/>
      <w:sz w:val="18"/>
      <w:szCs w:val="18"/>
    </w:rPr>
  </w:style>
  <w:style w:type="character" w:customStyle="1" w:styleId="Char4">
    <w:name w:val="页脚 Char"/>
    <w:link w:val="ad"/>
    <w:qFormat/>
    <w:rsid w:val="009D3EC7"/>
    <w:rPr>
      <w:kern w:val="2"/>
      <w:sz w:val="18"/>
    </w:rPr>
  </w:style>
  <w:style w:type="paragraph" w:customStyle="1" w:styleId="110">
    <w:name w:val="纯文本11"/>
    <w:basedOn w:val="a"/>
    <w:qFormat/>
    <w:rsid w:val="009D3EC7"/>
    <w:pPr>
      <w:adjustRightInd w:val="0"/>
      <w:textAlignment w:val="baseline"/>
    </w:pPr>
    <w:rPr>
      <w:rFonts w:ascii="宋体" w:hAnsi="Courier New"/>
    </w:rPr>
  </w:style>
  <w:style w:type="paragraph" w:customStyle="1" w:styleId="300">
    <w:name w:val="样式 标题 3 + 首行缩进:  0 字符"/>
    <w:basedOn w:val="3"/>
    <w:qFormat/>
    <w:rsid w:val="009D3EC7"/>
    <w:pPr>
      <w:adjustRightInd w:val="0"/>
      <w:jc w:val="center"/>
    </w:pPr>
    <w:rPr>
      <w:rFonts w:cs="宋体"/>
      <w:b w:val="0"/>
      <w:bCs w:val="0"/>
      <w:sz w:val="28"/>
      <w:szCs w:val="20"/>
    </w:rPr>
  </w:style>
  <w:style w:type="paragraph" w:customStyle="1" w:styleId="af9">
    <w:name w:val="肥料正文"/>
    <w:basedOn w:val="a"/>
    <w:qFormat/>
    <w:rsid w:val="009D3EC7"/>
    <w:pPr>
      <w:adjustRightInd w:val="0"/>
      <w:snapToGrid w:val="0"/>
      <w:spacing w:line="316" w:lineRule="auto"/>
      <w:ind w:firstLineChars="200" w:firstLine="200"/>
    </w:pPr>
    <w:rPr>
      <w:rFonts w:eastAsia="汉鼎简书宋二"/>
      <w:spacing w:val="2"/>
      <w:kern w:val="0"/>
      <w:sz w:val="22"/>
      <w:szCs w:val="24"/>
    </w:rPr>
  </w:style>
  <w:style w:type="character" w:customStyle="1" w:styleId="Char2">
    <w:name w:val="正文文本 Char"/>
    <w:link w:val="a6"/>
    <w:qFormat/>
    <w:rsid w:val="009D3EC7"/>
    <w:rPr>
      <w:rFonts w:ascii="宋体" w:hAnsi="宋体"/>
      <w:i/>
      <w:iCs/>
      <w:kern w:val="2"/>
      <w:sz w:val="21"/>
      <w:szCs w:val="21"/>
    </w:rPr>
  </w:style>
  <w:style w:type="character" w:customStyle="1" w:styleId="Char1">
    <w:name w:val="正文首行缩进 Char"/>
    <w:link w:val="a5"/>
    <w:qFormat/>
    <w:rsid w:val="009D3EC7"/>
    <w:rPr>
      <w:rFonts w:ascii="宋体" w:hAnsi="宋体"/>
      <w:kern w:val="2"/>
      <w:sz w:val="21"/>
      <w:szCs w:val="21"/>
    </w:rPr>
  </w:style>
  <w:style w:type="character" w:customStyle="1" w:styleId="Char0">
    <w:name w:val="批注文字 Char"/>
    <w:link w:val="a4"/>
    <w:uiPriority w:val="99"/>
    <w:semiHidden/>
    <w:qFormat/>
    <w:rsid w:val="009D3EC7"/>
    <w:rPr>
      <w:kern w:val="2"/>
      <w:sz w:val="21"/>
    </w:rPr>
  </w:style>
  <w:style w:type="character" w:customStyle="1" w:styleId="Char">
    <w:name w:val="批注主题 Char"/>
    <w:link w:val="a3"/>
    <w:uiPriority w:val="99"/>
    <w:semiHidden/>
    <w:qFormat/>
    <w:rsid w:val="009D3EC7"/>
    <w:rPr>
      <w:b/>
      <w:bCs/>
      <w:kern w:val="2"/>
      <w:sz w:val="21"/>
    </w:rPr>
  </w:style>
  <w:style w:type="character" w:customStyle="1" w:styleId="afa">
    <w:name w:val="页脚 字符"/>
    <w:uiPriority w:val="99"/>
    <w:qFormat/>
    <w:rsid w:val="009D3EC7"/>
  </w:style>
  <w:style w:type="paragraph" w:customStyle="1" w:styleId="24">
    <w:name w:val="列出段落2"/>
    <w:basedOn w:val="a"/>
    <w:qFormat/>
    <w:rsid w:val="009D3EC7"/>
    <w:pPr>
      <w:ind w:firstLineChars="200" w:firstLine="420"/>
    </w:pPr>
    <w:rPr>
      <w:rFonts w:ascii="Calibri" w:hAnsi="Calibri" w:cs="Calibri"/>
      <w:szCs w:val="21"/>
    </w:rPr>
  </w:style>
  <w:style w:type="paragraph" w:customStyle="1" w:styleId="111">
    <w:name w:val="列出段落11"/>
    <w:basedOn w:val="a"/>
    <w:qFormat/>
    <w:rsid w:val="009D3EC7"/>
    <w:pPr>
      <w:ind w:firstLineChars="200" w:firstLine="420"/>
    </w:pPr>
    <w:rPr>
      <w:rFonts w:ascii="Calibri"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0" w:unhideWhenUsed="0" w:qFormat="1"/>
    <w:lsdException w:name="toc 3" w:semiHidden="0" w:uiPriority="39" w:unhideWhenUsed="0" w:qFormat="1"/>
    <w:lsdException w:name="toc 4" w:uiPriority="39"/>
    <w:lsdException w:name="toc 5" w:uiPriority="39"/>
    <w:lsdException w:name="toc 6" w:uiPriority="0" w:unhideWhenUsed="0" w:qFormat="1"/>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uiPriority="0" w:unhideWhenUsed="0" w:qFormat="1"/>
    <w:lsdException w:name="annotation subject"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C7"/>
    <w:pPr>
      <w:widowControl w:val="0"/>
      <w:jc w:val="both"/>
    </w:pPr>
    <w:rPr>
      <w:kern w:val="2"/>
      <w:sz w:val="21"/>
    </w:rPr>
  </w:style>
  <w:style w:type="paragraph" w:styleId="1">
    <w:name w:val="heading 1"/>
    <w:basedOn w:val="a"/>
    <w:next w:val="a"/>
    <w:qFormat/>
    <w:rsid w:val="009D3EC7"/>
    <w:pPr>
      <w:keepNext/>
      <w:keepLines/>
      <w:spacing w:before="340" w:after="330" w:line="578" w:lineRule="auto"/>
      <w:outlineLvl w:val="0"/>
    </w:pPr>
    <w:rPr>
      <w:b/>
      <w:bCs/>
      <w:kern w:val="44"/>
      <w:sz w:val="44"/>
      <w:szCs w:val="44"/>
    </w:rPr>
  </w:style>
  <w:style w:type="paragraph" w:styleId="2">
    <w:name w:val="heading 2"/>
    <w:basedOn w:val="a"/>
    <w:next w:val="a"/>
    <w:qFormat/>
    <w:rsid w:val="009D3EC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D3EC7"/>
    <w:pPr>
      <w:keepNext/>
      <w:keepLines/>
      <w:spacing w:line="440" w:lineRule="exact"/>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9D3EC7"/>
    <w:rPr>
      <w:b/>
      <w:bCs/>
    </w:rPr>
  </w:style>
  <w:style w:type="paragraph" w:styleId="a4">
    <w:name w:val="annotation text"/>
    <w:basedOn w:val="a"/>
    <w:link w:val="Char0"/>
    <w:uiPriority w:val="99"/>
    <w:semiHidden/>
    <w:unhideWhenUsed/>
    <w:qFormat/>
    <w:rsid w:val="009D3EC7"/>
    <w:pPr>
      <w:jc w:val="left"/>
    </w:pPr>
  </w:style>
  <w:style w:type="paragraph" w:styleId="a5">
    <w:name w:val="Body Text First Indent"/>
    <w:basedOn w:val="a6"/>
    <w:link w:val="Char1"/>
    <w:qFormat/>
    <w:rsid w:val="009D3EC7"/>
    <w:pPr>
      <w:spacing w:after="120"/>
      <w:ind w:firstLineChars="100" w:firstLine="420"/>
    </w:pPr>
    <w:rPr>
      <w:rFonts w:ascii="Times New Roman" w:hAnsi="Times New Roman"/>
      <w:i w:val="0"/>
      <w:iCs w:val="0"/>
      <w:szCs w:val="20"/>
    </w:rPr>
  </w:style>
  <w:style w:type="paragraph" w:styleId="a6">
    <w:name w:val="Body Text"/>
    <w:basedOn w:val="a"/>
    <w:link w:val="Char2"/>
    <w:qFormat/>
    <w:rsid w:val="009D3EC7"/>
    <w:rPr>
      <w:rFonts w:ascii="宋体" w:hAnsi="宋体"/>
      <w:i/>
      <w:iCs/>
      <w:szCs w:val="21"/>
    </w:rPr>
  </w:style>
  <w:style w:type="paragraph" w:styleId="a7">
    <w:name w:val="Normal Indent"/>
    <w:basedOn w:val="a"/>
    <w:qFormat/>
    <w:rsid w:val="009D3EC7"/>
    <w:pPr>
      <w:ind w:firstLine="420"/>
    </w:pPr>
  </w:style>
  <w:style w:type="paragraph" w:styleId="a8">
    <w:name w:val="Document Map"/>
    <w:basedOn w:val="a"/>
    <w:qFormat/>
    <w:rsid w:val="009D3EC7"/>
    <w:pPr>
      <w:shd w:val="clear" w:color="auto" w:fill="000080"/>
    </w:pPr>
  </w:style>
  <w:style w:type="paragraph" w:styleId="a9">
    <w:name w:val="Body Text Indent"/>
    <w:basedOn w:val="a"/>
    <w:qFormat/>
    <w:rsid w:val="009D3EC7"/>
    <w:pPr>
      <w:spacing w:after="120"/>
      <w:ind w:leftChars="200" w:left="420"/>
    </w:pPr>
    <w:rPr>
      <w:szCs w:val="24"/>
    </w:rPr>
  </w:style>
  <w:style w:type="paragraph" w:styleId="30">
    <w:name w:val="toc 3"/>
    <w:basedOn w:val="a"/>
    <w:next w:val="a"/>
    <w:uiPriority w:val="39"/>
    <w:qFormat/>
    <w:rsid w:val="009D3EC7"/>
    <w:pPr>
      <w:spacing w:line="460" w:lineRule="exact"/>
    </w:pPr>
    <w:rPr>
      <w:sz w:val="24"/>
    </w:rPr>
  </w:style>
  <w:style w:type="paragraph" w:styleId="aa">
    <w:name w:val="Plain Text"/>
    <w:basedOn w:val="a"/>
    <w:link w:val="Char3"/>
    <w:qFormat/>
    <w:rsid w:val="009D3EC7"/>
    <w:rPr>
      <w:rFonts w:ascii="宋体" w:hAnsi="Courier New" w:cs="Courier New"/>
      <w:szCs w:val="21"/>
    </w:rPr>
  </w:style>
  <w:style w:type="paragraph" w:styleId="ab">
    <w:name w:val="Date"/>
    <w:basedOn w:val="a"/>
    <w:next w:val="a"/>
    <w:qFormat/>
    <w:rsid w:val="009D3EC7"/>
    <w:pPr>
      <w:ind w:leftChars="2500" w:left="100"/>
    </w:pPr>
  </w:style>
  <w:style w:type="paragraph" w:styleId="20">
    <w:name w:val="Body Text Indent 2"/>
    <w:basedOn w:val="a"/>
    <w:link w:val="2Char"/>
    <w:qFormat/>
    <w:rsid w:val="009D3EC7"/>
    <w:pPr>
      <w:spacing w:after="120" w:line="480" w:lineRule="auto"/>
      <w:ind w:leftChars="200" w:left="420"/>
    </w:pPr>
  </w:style>
  <w:style w:type="paragraph" w:styleId="ac">
    <w:name w:val="Balloon Text"/>
    <w:basedOn w:val="a"/>
    <w:qFormat/>
    <w:rsid w:val="009D3EC7"/>
    <w:rPr>
      <w:sz w:val="18"/>
      <w:szCs w:val="18"/>
    </w:rPr>
  </w:style>
  <w:style w:type="paragraph" w:styleId="ad">
    <w:name w:val="footer"/>
    <w:basedOn w:val="a"/>
    <w:link w:val="Char4"/>
    <w:uiPriority w:val="99"/>
    <w:qFormat/>
    <w:rsid w:val="009D3EC7"/>
    <w:pPr>
      <w:tabs>
        <w:tab w:val="center" w:pos="4153"/>
        <w:tab w:val="right" w:pos="8306"/>
      </w:tabs>
      <w:snapToGrid w:val="0"/>
      <w:jc w:val="left"/>
    </w:pPr>
    <w:rPr>
      <w:sz w:val="18"/>
    </w:rPr>
  </w:style>
  <w:style w:type="paragraph" w:styleId="ae">
    <w:name w:val="header"/>
    <w:basedOn w:val="a"/>
    <w:link w:val="Char5"/>
    <w:qFormat/>
    <w:rsid w:val="009D3EC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D3EC7"/>
    <w:pPr>
      <w:spacing w:line="400" w:lineRule="exact"/>
    </w:pPr>
    <w:rPr>
      <w:sz w:val="24"/>
    </w:rPr>
  </w:style>
  <w:style w:type="paragraph" w:styleId="6">
    <w:name w:val="toc 6"/>
    <w:basedOn w:val="a"/>
    <w:next w:val="a"/>
    <w:semiHidden/>
    <w:qFormat/>
    <w:rsid w:val="009D3EC7"/>
    <w:pPr>
      <w:ind w:leftChars="1000" w:left="2100"/>
    </w:pPr>
    <w:rPr>
      <w:szCs w:val="24"/>
    </w:rPr>
  </w:style>
  <w:style w:type="paragraph" w:styleId="21">
    <w:name w:val="toc 2"/>
    <w:basedOn w:val="a"/>
    <w:next w:val="a"/>
    <w:qFormat/>
    <w:rsid w:val="009D3EC7"/>
    <w:pPr>
      <w:tabs>
        <w:tab w:val="right" w:leader="dot" w:pos="9060"/>
      </w:tabs>
      <w:spacing w:line="460" w:lineRule="exact"/>
    </w:pPr>
    <w:rPr>
      <w:color w:val="7030A0"/>
      <w:sz w:val="24"/>
      <w:szCs w:val="21"/>
    </w:rPr>
  </w:style>
  <w:style w:type="paragraph" w:styleId="22">
    <w:name w:val="Body Text 2"/>
    <w:basedOn w:val="a"/>
    <w:qFormat/>
    <w:rsid w:val="009D3EC7"/>
    <w:pPr>
      <w:spacing w:after="120" w:line="480" w:lineRule="auto"/>
    </w:pPr>
  </w:style>
  <w:style w:type="paragraph" w:styleId="af">
    <w:name w:val="Normal (Web)"/>
    <w:basedOn w:val="a"/>
    <w:qFormat/>
    <w:rsid w:val="009D3EC7"/>
    <w:pPr>
      <w:widowControl/>
      <w:spacing w:before="100" w:beforeAutospacing="1" w:after="100" w:afterAutospacing="1"/>
      <w:jc w:val="left"/>
    </w:pPr>
    <w:rPr>
      <w:rFonts w:ascii="宋体" w:hAnsi="宋体" w:cs="宋体"/>
      <w:kern w:val="0"/>
      <w:sz w:val="24"/>
      <w:szCs w:val="24"/>
    </w:rPr>
  </w:style>
  <w:style w:type="character" w:styleId="af0">
    <w:name w:val="page number"/>
    <w:basedOn w:val="a0"/>
    <w:qFormat/>
    <w:rsid w:val="009D3EC7"/>
  </w:style>
  <w:style w:type="character" w:styleId="af1">
    <w:name w:val="Hyperlink"/>
    <w:uiPriority w:val="99"/>
    <w:qFormat/>
    <w:rsid w:val="009D3EC7"/>
    <w:rPr>
      <w:color w:val="0000FF"/>
      <w:u w:val="single"/>
    </w:rPr>
  </w:style>
  <w:style w:type="character" w:styleId="af2">
    <w:name w:val="annotation reference"/>
    <w:uiPriority w:val="99"/>
    <w:semiHidden/>
    <w:unhideWhenUsed/>
    <w:qFormat/>
    <w:rsid w:val="009D3EC7"/>
    <w:rPr>
      <w:sz w:val="21"/>
      <w:szCs w:val="21"/>
    </w:rPr>
  </w:style>
  <w:style w:type="table" w:styleId="af3">
    <w:name w:val="Table Grid"/>
    <w:basedOn w:val="a1"/>
    <w:qFormat/>
    <w:rsid w:val="009D3E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纯文本1"/>
    <w:basedOn w:val="a"/>
    <w:qFormat/>
    <w:rsid w:val="009D3EC7"/>
    <w:pPr>
      <w:adjustRightInd w:val="0"/>
      <w:textAlignment w:val="baseline"/>
    </w:pPr>
    <w:rPr>
      <w:rFonts w:ascii="宋体" w:hAnsi="Courier New"/>
    </w:rPr>
  </w:style>
  <w:style w:type="paragraph" w:customStyle="1" w:styleId="Char2CharCharChar">
    <w:name w:val="Char2 Char Char Char"/>
    <w:basedOn w:val="a"/>
    <w:qFormat/>
    <w:rsid w:val="009D3EC7"/>
    <w:pPr>
      <w:widowControl/>
      <w:spacing w:after="160" w:line="240" w:lineRule="exact"/>
      <w:jc w:val="left"/>
    </w:pPr>
    <w:rPr>
      <w:rFonts w:ascii="Verdana" w:hAnsi="Verdana"/>
      <w:kern w:val="0"/>
      <w:sz w:val="20"/>
      <w:lang w:eastAsia="en-US"/>
    </w:rPr>
  </w:style>
  <w:style w:type="paragraph" w:customStyle="1" w:styleId="12">
    <w:name w:val="样式 标题 1 +"/>
    <w:basedOn w:val="1"/>
    <w:qFormat/>
    <w:rsid w:val="009D3EC7"/>
    <w:pPr>
      <w:spacing w:before="0" w:after="0" w:line="440" w:lineRule="exact"/>
      <w:ind w:firstLineChars="200" w:firstLine="420"/>
    </w:pPr>
    <w:rPr>
      <w:rFonts w:eastAsia="黑体"/>
      <w:b w:val="0"/>
      <w:kern w:val="0"/>
      <w:sz w:val="21"/>
    </w:rPr>
  </w:style>
  <w:style w:type="paragraph" w:customStyle="1" w:styleId="Char6">
    <w:name w:val="Char"/>
    <w:basedOn w:val="a"/>
    <w:qFormat/>
    <w:rsid w:val="009D3EC7"/>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sid w:val="009D3EC7"/>
    <w:pPr>
      <w:widowControl/>
      <w:spacing w:after="160" w:line="240" w:lineRule="exact"/>
      <w:jc w:val="left"/>
    </w:pPr>
    <w:rPr>
      <w:rFonts w:ascii="Verdana" w:hAnsi="Verdana"/>
      <w:kern w:val="0"/>
      <w:sz w:val="20"/>
      <w:lang w:eastAsia="en-US"/>
    </w:rPr>
  </w:style>
  <w:style w:type="paragraph" w:customStyle="1" w:styleId="ParaCharCharCharCharCharCharChar">
    <w:name w:val="默认段落字体 Para Char Char Char Char Char Char Char"/>
    <w:basedOn w:val="a"/>
    <w:qFormat/>
    <w:rsid w:val="009D3EC7"/>
    <w:rPr>
      <w:rFonts w:ascii="Tahoma" w:hAnsi="Tahoma"/>
      <w:sz w:val="24"/>
    </w:rPr>
  </w:style>
  <w:style w:type="paragraph" w:customStyle="1" w:styleId="23">
    <w:name w:val="样式 标题 2 +"/>
    <w:basedOn w:val="2"/>
    <w:qFormat/>
    <w:rsid w:val="009D3EC7"/>
    <w:pPr>
      <w:spacing w:before="0" w:after="0" w:line="440" w:lineRule="exact"/>
      <w:ind w:firstLineChars="200" w:firstLine="422"/>
    </w:pPr>
    <w:rPr>
      <w:rFonts w:ascii="宋体" w:eastAsia="宋体" w:hAnsi="宋体"/>
      <w:bCs w:val="0"/>
      <w:sz w:val="21"/>
      <w:szCs w:val="20"/>
    </w:rPr>
  </w:style>
  <w:style w:type="paragraph" w:styleId="af4">
    <w:name w:val="List Paragraph"/>
    <w:basedOn w:val="a"/>
    <w:uiPriority w:val="34"/>
    <w:qFormat/>
    <w:rsid w:val="009D3EC7"/>
    <w:pPr>
      <w:ind w:firstLineChars="200" w:firstLine="420"/>
    </w:pPr>
    <w:rPr>
      <w:rFonts w:ascii="Calibri" w:hAnsi="Calibri"/>
      <w:szCs w:val="22"/>
    </w:rPr>
  </w:style>
  <w:style w:type="paragraph" w:customStyle="1" w:styleId="af5">
    <w:name w:val="表文"/>
    <w:basedOn w:val="a"/>
    <w:qFormat/>
    <w:rsid w:val="009D3EC7"/>
    <w:pPr>
      <w:topLinePunct/>
    </w:pPr>
    <w:rPr>
      <w:kern w:val="0"/>
      <w:sz w:val="18"/>
      <w:szCs w:val="18"/>
    </w:rPr>
  </w:style>
  <w:style w:type="paragraph" w:customStyle="1" w:styleId="af6">
    <w:name w:val="正文（生产细则）"/>
    <w:basedOn w:val="a"/>
    <w:uiPriority w:val="99"/>
    <w:qFormat/>
    <w:rsid w:val="009D3EC7"/>
    <w:pPr>
      <w:adjustRightInd w:val="0"/>
      <w:snapToGrid w:val="0"/>
      <w:spacing w:line="300" w:lineRule="auto"/>
      <w:ind w:firstLineChars="200" w:firstLine="200"/>
    </w:pPr>
    <w:rPr>
      <w:rFonts w:eastAsia="仿宋_GB2312"/>
      <w:color w:val="000000"/>
      <w:sz w:val="24"/>
      <w:szCs w:val="24"/>
    </w:rPr>
  </w:style>
  <w:style w:type="character" w:customStyle="1" w:styleId="clabel1">
    <w:name w:val="clabel1"/>
    <w:qFormat/>
    <w:rsid w:val="009D3EC7"/>
    <w:rPr>
      <w:color w:val="FF0000"/>
    </w:rPr>
  </w:style>
  <w:style w:type="paragraph" w:customStyle="1" w:styleId="13">
    <w:name w:val="列出段落1"/>
    <w:basedOn w:val="a"/>
    <w:uiPriority w:val="99"/>
    <w:qFormat/>
    <w:rsid w:val="009D3EC7"/>
    <w:pPr>
      <w:ind w:firstLineChars="200" w:firstLine="420"/>
    </w:pPr>
    <w:rPr>
      <w:rFonts w:ascii="Calibri" w:hAnsi="Calibri" w:cs="Calibri"/>
      <w:szCs w:val="21"/>
    </w:rPr>
  </w:style>
  <w:style w:type="character" w:customStyle="1" w:styleId="3Char">
    <w:name w:val="标题 3 Char"/>
    <w:link w:val="3"/>
    <w:semiHidden/>
    <w:qFormat/>
    <w:locked/>
    <w:rsid w:val="009D3EC7"/>
    <w:rPr>
      <w:rFonts w:eastAsia="宋体"/>
      <w:b/>
      <w:bCs/>
      <w:kern w:val="2"/>
      <w:sz w:val="30"/>
      <w:szCs w:val="32"/>
      <w:lang w:val="en-US" w:eastAsia="zh-CN" w:bidi="ar-SA"/>
    </w:rPr>
  </w:style>
  <w:style w:type="paragraph" w:customStyle="1" w:styleId="PlainText1">
    <w:name w:val="Plain Text1"/>
    <w:basedOn w:val="a"/>
    <w:qFormat/>
    <w:rsid w:val="009D3EC7"/>
    <w:pPr>
      <w:adjustRightInd w:val="0"/>
    </w:pPr>
    <w:rPr>
      <w:rFonts w:ascii="宋体" w:hAnsi="Courier New"/>
    </w:rPr>
  </w:style>
  <w:style w:type="paragraph" w:customStyle="1" w:styleId="af7">
    <w:name w:val="段"/>
    <w:qFormat/>
    <w:rsid w:val="009D3EC7"/>
    <w:pPr>
      <w:autoSpaceDE w:val="0"/>
      <w:autoSpaceDN w:val="0"/>
      <w:jc w:val="center"/>
    </w:pPr>
    <w:rPr>
      <w:rFonts w:ascii="宋体"/>
      <w:sz w:val="21"/>
    </w:rPr>
  </w:style>
  <w:style w:type="paragraph" w:customStyle="1" w:styleId="af8">
    <w:name w:val="三级条标题"/>
    <w:basedOn w:val="a"/>
    <w:next w:val="a"/>
    <w:link w:val="Char7"/>
    <w:qFormat/>
    <w:rsid w:val="009D3EC7"/>
    <w:pPr>
      <w:widowControl/>
      <w:ind w:left="945"/>
      <w:jc w:val="left"/>
      <w:outlineLvl w:val="4"/>
    </w:pPr>
    <w:rPr>
      <w:rFonts w:eastAsia="黑体"/>
      <w:kern w:val="0"/>
    </w:rPr>
  </w:style>
  <w:style w:type="character" w:customStyle="1" w:styleId="Char7">
    <w:name w:val="三级条标题 Char"/>
    <w:link w:val="af8"/>
    <w:qFormat/>
    <w:rsid w:val="009D3EC7"/>
    <w:rPr>
      <w:rFonts w:eastAsia="黑体"/>
      <w:sz w:val="21"/>
      <w:lang w:val="en-US" w:eastAsia="zh-CN" w:bidi="ar-SA"/>
    </w:rPr>
  </w:style>
  <w:style w:type="character" w:customStyle="1" w:styleId="Char3">
    <w:name w:val="纯文本 Char"/>
    <w:link w:val="aa"/>
    <w:qFormat/>
    <w:rsid w:val="009D3EC7"/>
    <w:rPr>
      <w:rFonts w:ascii="宋体" w:eastAsia="宋体" w:hAnsi="Courier New" w:cs="Courier New"/>
      <w:kern w:val="2"/>
      <w:sz w:val="21"/>
      <w:szCs w:val="21"/>
      <w:lang w:val="en-US" w:eastAsia="zh-CN" w:bidi="ar-SA"/>
    </w:rPr>
  </w:style>
  <w:style w:type="paragraph" w:customStyle="1" w:styleId="ordinary-outputtarget-outputclearfix">
    <w:name w:val="ordinary-output target-output clearfix"/>
    <w:basedOn w:val="a"/>
    <w:qFormat/>
    <w:rsid w:val="009D3EC7"/>
    <w:pPr>
      <w:widowControl/>
      <w:spacing w:before="100" w:beforeAutospacing="1" w:after="100" w:afterAutospacing="1"/>
      <w:jc w:val="left"/>
    </w:pPr>
    <w:rPr>
      <w:rFonts w:ascii="宋体" w:hAnsi="宋体" w:cs="宋体"/>
      <w:kern w:val="0"/>
      <w:sz w:val="24"/>
      <w:szCs w:val="24"/>
    </w:rPr>
  </w:style>
  <w:style w:type="character" w:customStyle="1" w:styleId="high-light-bg4">
    <w:name w:val="high-light-bg4"/>
    <w:basedOn w:val="a0"/>
    <w:qFormat/>
    <w:rsid w:val="009D3EC7"/>
  </w:style>
  <w:style w:type="character" w:customStyle="1" w:styleId="2Char">
    <w:name w:val="正文文本缩进 2 Char"/>
    <w:link w:val="20"/>
    <w:qFormat/>
    <w:rsid w:val="009D3EC7"/>
    <w:rPr>
      <w:kern w:val="2"/>
      <w:sz w:val="21"/>
    </w:rPr>
  </w:style>
  <w:style w:type="character" w:customStyle="1" w:styleId="Char5">
    <w:name w:val="页眉 Char"/>
    <w:link w:val="ae"/>
    <w:qFormat/>
    <w:rsid w:val="009D3EC7"/>
    <w:rPr>
      <w:kern w:val="2"/>
      <w:sz w:val="18"/>
      <w:szCs w:val="18"/>
    </w:rPr>
  </w:style>
  <w:style w:type="character" w:customStyle="1" w:styleId="Char4">
    <w:name w:val="页脚 Char"/>
    <w:link w:val="ad"/>
    <w:qFormat/>
    <w:rsid w:val="009D3EC7"/>
    <w:rPr>
      <w:kern w:val="2"/>
      <w:sz w:val="18"/>
    </w:rPr>
  </w:style>
  <w:style w:type="paragraph" w:customStyle="1" w:styleId="110">
    <w:name w:val="纯文本11"/>
    <w:basedOn w:val="a"/>
    <w:qFormat/>
    <w:rsid w:val="009D3EC7"/>
    <w:pPr>
      <w:adjustRightInd w:val="0"/>
      <w:textAlignment w:val="baseline"/>
    </w:pPr>
    <w:rPr>
      <w:rFonts w:ascii="宋体" w:hAnsi="Courier New"/>
    </w:rPr>
  </w:style>
  <w:style w:type="paragraph" w:customStyle="1" w:styleId="300">
    <w:name w:val="样式 标题 3 + 首行缩进:  0 字符"/>
    <w:basedOn w:val="3"/>
    <w:qFormat/>
    <w:rsid w:val="009D3EC7"/>
    <w:pPr>
      <w:adjustRightInd w:val="0"/>
      <w:jc w:val="center"/>
    </w:pPr>
    <w:rPr>
      <w:rFonts w:cs="宋体"/>
      <w:b w:val="0"/>
      <w:bCs w:val="0"/>
      <w:sz w:val="28"/>
      <w:szCs w:val="20"/>
    </w:rPr>
  </w:style>
  <w:style w:type="paragraph" w:customStyle="1" w:styleId="af9">
    <w:name w:val="肥料正文"/>
    <w:basedOn w:val="a"/>
    <w:qFormat/>
    <w:rsid w:val="009D3EC7"/>
    <w:pPr>
      <w:adjustRightInd w:val="0"/>
      <w:snapToGrid w:val="0"/>
      <w:spacing w:line="316" w:lineRule="auto"/>
      <w:ind w:firstLineChars="200" w:firstLine="200"/>
    </w:pPr>
    <w:rPr>
      <w:rFonts w:eastAsia="汉鼎简书宋二"/>
      <w:spacing w:val="2"/>
      <w:kern w:val="0"/>
      <w:sz w:val="22"/>
      <w:szCs w:val="24"/>
    </w:rPr>
  </w:style>
  <w:style w:type="character" w:customStyle="1" w:styleId="Char2">
    <w:name w:val="正文文本 Char"/>
    <w:link w:val="a6"/>
    <w:qFormat/>
    <w:rsid w:val="009D3EC7"/>
    <w:rPr>
      <w:rFonts w:ascii="宋体" w:hAnsi="宋体"/>
      <w:i/>
      <w:iCs/>
      <w:kern w:val="2"/>
      <w:sz w:val="21"/>
      <w:szCs w:val="21"/>
    </w:rPr>
  </w:style>
  <w:style w:type="character" w:customStyle="1" w:styleId="Char1">
    <w:name w:val="正文首行缩进 Char"/>
    <w:link w:val="a5"/>
    <w:qFormat/>
    <w:rsid w:val="009D3EC7"/>
    <w:rPr>
      <w:rFonts w:ascii="宋体" w:hAnsi="宋体"/>
      <w:kern w:val="2"/>
      <w:sz w:val="21"/>
      <w:szCs w:val="21"/>
    </w:rPr>
  </w:style>
  <w:style w:type="character" w:customStyle="1" w:styleId="Char0">
    <w:name w:val="批注文字 Char"/>
    <w:link w:val="a4"/>
    <w:uiPriority w:val="99"/>
    <w:semiHidden/>
    <w:qFormat/>
    <w:rsid w:val="009D3EC7"/>
    <w:rPr>
      <w:kern w:val="2"/>
      <w:sz w:val="21"/>
    </w:rPr>
  </w:style>
  <w:style w:type="character" w:customStyle="1" w:styleId="Char">
    <w:name w:val="批注主题 Char"/>
    <w:link w:val="a3"/>
    <w:uiPriority w:val="99"/>
    <w:semiHidden/>
    <w:qFormat/>
    <w:rsid w:val="009D3EC7"/>
    <w:rPr>
      <w:b/>
      <w:bCs/>
      <w:kern w:val="2"/>
      <w:sz w:val="21"/>
    </w:rPr>
  </w:style>
  <w:style w:type="character" w:customStyle="1" w:styleId="afa">
    <w:name w:val="页脚 字符"/>
    <w:uiPriority w:val="99"/>
    <w:qFormat/>
    <w:rsid w:val="009D3EC7"/>
  </w:style>
  <w:style w:type="paragraph" w:customStyle="1" w:styleId="24">
    <w:name w:val="列出段落2"/>
    <w:basedOn w:val="a"/>
    <w:qFormat/>
    <w:rsid w:val="009D3EC7"/>
    <w:pPr>
      <w:ind w:firstLineChars="200" w:firstLine="420"/>
    </w:pPr>
    <w:rPr>
      <w:rFonts w:ascii="Calibri" w:hAnsi="Calibri" w:cs="Calibri"/>
      <w:szCs w:val="21"/>
    </w:rPr>
  </w:style>
  <w:style w:type="paragraph" w:customStyle="1" w:styleId="111">
    <w:name w:val="列出段落11"/>
    <w:basedOn w:val="a"/>
    <w:qFormat/>
    <w:rsid w:val="009D3EC7"/>
    <w:pPr>
      <w:ind w:firstLineChars="200" w:firstLine="420"/>
    </w:pPr>
    <w:rPr>
      <w:rFonts w:ascii="Calibri"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mailto:szc@ghs.c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2051"/>
    <customShpInfo spid="_x0000_s2052"/>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EDDD20-08E3-4027-8EAF-5D27F2696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3213</Words>
  <Characters>18316</Characters>
  <Application>Microsoft Office Word</Application>
  <DocSecurity>0</DocSecurity>
  <Lines>152</Lines>
  <Paragraphs>42</Paragraphs>
  <ScaleCrop>false</ScaleCrop>
  <Company>Microsoft</Company>
  <LinksUpToDate>false</LinksUpToDate>
  <CharactersWithSpaces>21487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编号：XK××-×××</dc:title>
  <dc:creator>user</dc:creator>
  <cp:lastModifiedBy>qly</cp:lastModifiedBy>
  <cp:revision>2</cp:revision>
  <cp:lastPrinted>2018-11-16T14:07:00Z</cp:lastPrinted>
  <dcterms:created xsi:type="dcterms:W3CDTF">2020-03-24T05:48:00Z</dcterms:created>
  <dcterms:modified xsi:type="dcterms:W3CDTF">2020-03-24T05:48:00Z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